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559B" w14:textId="77777777" w:rsidR="00B93116" w:rsidRDefault="00B93116" w:rsidP="001C4D72">
      <w:pPr>
        <w:jc w:val="center"/>
        <w:rPr>
          <w:b/>
          <w:u w:val="single"/>
        </w:rPr>
      </w:pPr>
    </w:p>
    <w:p w14:paraId="5596F17A" w14:textId="77777777" w:rsidR="003A6FBB" w:rsidRPr="001C64EC" w:rsidRDefault="001C64EC" w:rsidP="006558E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Children and Families</w:t>
      </w:r>
      <w:r w:rsidR="00533AE4" w:rsidRPr="001C64EC">
        <w:rPr>
          <w:b/>
          <w:sz w:val="24"/>
          <w:szCs w:val="24"/>
          <w:u w:val="single"/>
        </w:rPr>
        <w:t xml:space="preserve"> Third Sector Forum</w:t>
      </w:r>
      <w:r w:rsidR="00A82858">
        <w:rPr>
          <w:b/>
          <w:sz w:val="24"/>
          <w:szCs w:val="24"/>
          <w:u w:val="single"/>
        </w:rPr>
        <w:t xml:space="preserve"> – Tuesday 10</w:t>
      </w:r>
      <w:r w:rsidR="00A82858" w:rsidRPr="00A82858">
        <w:rPr>
          <w:b/>
          <w:sz w:val="24"/>
          <w:szCs w:val="24"/>
          <w:u w:val="single"/>
          <w:vertAlign w:val="superscript"/>
        </w:rPr>
        <w:t>th</w:t>
      </w:r>
      <w:r w:rsidR="00A82858">
        <w:rPr>
          <w:b/>
          <w:sz w:val="24"/>
          <w:szCs w:val="24"/>
          <w:u w:val="single"/>
        </w:rPr>
        <w:t xml:space="preserve"> August</w:t>
      </w:r>
      <w:r w:rsidR="000D6412">
        <w:rPr>
          <w:b/>
          <w:sz w:val="24"/>
          <w:szCs w:val="24"/>
          <w:u w:val="single"/>
        </w:rPr>
        <w:t xml:space="preserve"> </w:t>
      </w:r>
      <w:r w:rsidR="00155BEF">
        <w:rPr>
          <w:b/>
          <w:sz w:val="24"/>
          <w:szCs w:val="24"/>
          <w:u w:val="single"/>
        </w:rPr>
        <w:t>2021</w:t>
      </w:r>
    </w:p>
    <w:p w14:paraId="1ABAAAD1" w14:textId="37B883F2" w:rsidR="001C64EC" w:rsidRPr="00B8076B" w:rsidRDefault="00C561D6" w:rsidP="00B807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Action note</w:t>
      </w:r>
    </w:p>
    <w:p w14:paraId="0637D112" w14:textId="77777777" w:rsidR="00F00BBD" w:rsidRPr="001C64EC" w:rsidRDefault="00F00BBD" w:rsidP="00B8076B">
      <w:pPr>
        <w:rPr>
          <w:b/>
          <w:color w:val="C00000"/>
          <w:sz w:val="24"/>
          <w:szCs w:val="24"/>
          <w:u w:val="single"/>
        </w:rPr>
      </w:pPr>
    </w:p>
    <w:p w14:paraId="402B83A4" w14:textId="362C98A3" w:rsidR="000D6412" w:rsidRDefault="006558E4" w:rsidP="000D64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F02">
        <w:rPr>
          <w:sz w:val="24"/>
          <w:szCs w:val="24"/>
        </w:rPr>
        <w:t>Welcome and Apologies</w:t>
      </w:r>
      <w:r w:rsidR="00C44BF5" w:rsidRPr="002E0F02">
        <w:rPr>
          <w:sz w:val="24"/>
          <w:szCs w:val="24"/>
        </w:rPr>
        <w:t xml:space="preserve"> </w:t>
      </w:r>
    </w:p>
    <w:p w14:paraId="5FD33BAC" w14:textId="77777777" w:rsidR="00A641AD" w:rsidRDefault="00A641AD" w:rsidP="00A641AD">
      <w:pPr>
        <w:pStyle w:val="ListParagraph"/>
        <w:rPr>
          <w:b/>
          <w:bCs/>
          <w:sz w:val="24"/>
          <w:szCs w:val="24"/>
        </w:rPr>
      </w:pPr>
    </w:p>
    <w:p w14:paraId="2874BD74" w14:textId="782D505C" w:rsidR="00A641AD" w:rsidRPr="00A641AD" w:rsidRDefault="00A641AD" w:rsidP="00A641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A641AD">
        <w:rPr>
          <w:b/>
          <w:bCs/>
          <w:sz w:val="24"/>
          <w:szCs w:val="24"/>
        </w:rPr>
        <w:t>ttending</w:t>
      </w:r>
    </w:p>
    <w:p w14:paraId="2194C540" w14:textId="2994BC71" w:rsidR="00A641AD" w:rsidRPr="00A641AD" w:rsidRDefault="00A641AD" w:rsidP="00A641AD">
      <w:pPr>
        <w:pStyle w:val="ListParagraph"/>
        <w:rPr>
          <w:sz w:val="24"/>
          <w:szCs w:val="24"/>
        </w:rPr>
      </w:pPr>
      <w:r w:rsidRPr="00A641AD">
        <w:rPr>
          <w:sz w:val="24"/>
          <w:szCs w:val="24"/>
        </w:rPr>
        <w:t xml:space="preserve">Helen Davis, Chair (YAP), Raymond Branton (FCDWL), Lesley Mount  (Signpost),  Alison Wright (Carers of West Lothian),  Joanna van den Berg ( Firefly-arts),  </w:t>
      </w:r>
      <w:r w:rsidR="00D764AB">
        <w:rPr>
          <w:sz w:val="24"/>
          <w:szCs w:val="24"/>
        </w:rPr>
        <w:t>Andrew Murray</w:t>
      </w:r>
      <w:r w:rsidRPr="00A641AD">
        <w:rPr>
          <w:sz w:val="24"/>
          <w:szCs w:val="24"/>
        </w:rPr>
        <w:t xml:space="preserve"> (Safe Families)</w:t>
      </w:r>
      <w:r w:rsidR="00D8155C">
        <w:rPr>
          <w:sz w:val="24"/>
          <w:szCs w:val="24"/>
        </w:rPr>
        <w:t>, Monica ?? (WellBeing Scotland</w:t>
      </w:r>
      <w:r w:rsidRPr="00A641AD">
        <w:rPr>
          <w:sz w:val="24"/>
          <w:szCs w:val="24"/>
        </w:rPr>
        <w:t xml:space="preserve"> </w:t>
      </w:r>
      <w:r w:rsidR="0078203A">
        <w:rPr>
          <w:sz w:val="24"/>
          <w:szCs w:val="24"/>
        </w:rPr>
        <w:t>), Denise Arbeiter (West Lothian Council), Rosemary McCabe (</w:t>
      </w:r>
      <w:r w:rsidR="008752CC">
        <w:rPr>
          <w:sz w:val="24"/>
          <w:szCs w:val="24"/>
        </w:rPr>
        <w:t xml:space="preserve">Children Ist), Xanthe </w:t>
      </w:r>
      <w:r w:rsidR="00742A91">
        <w:rPr>
          <w:sz w:val="24"/>
          <w:szCs w:val="24"/>
        </w:rPr>
        <w:t>Daziel-Carruthers</w:t>
      </w:r>
      <w:r w:rsidR="008752CC">
        <w:rPr>
          <w:sz w:val="24"/>
          <w:szCs w:val="24"/>
        </w:rPr>
        <w:t xml:space="preserve"> (Carers of West Lothian), </w:t>
      </w:r>
      <w:r w:rsidRPr="00A641AD">
        <w:rPr>
          <w:sz w:val="24"/>
          <w:szCs w:val="24"/>
        </w:rPr>
        <w:t>Alan McCloskey (VSGWL</w:t>
      </w:r>
      <w:r w:rsidR="00954F85">
        <w:rPr>
          <w:sz w:val="24"/>
          <w:szCs w:val="24"/>
        </w:rPr>
        <w:t>)</w:t>
      </w:r>
    </w:p>
    <w:p w14:paraId="6A4F1D8B" w14:textId="77777777" w:rsidR="00A641AD" w:rsidRDefault="00A641AD" w:rsidP="00A641AD">
      <w:pPr>
        <w:pStyle w:val="ListParagraph"/>
        <w:rPr>
          <w:b/>
          <w:bCs/>
          <w:sz w:val="24"/>
          <w:szCs w:val="24"/>
        </w:rPr>
      </w:pPr>
    </w:p>
    <w:p w14:paraId="635FE9A0" w14:textId="45A51CCF" w:rsidR="00A641AD" w:rsidRPr="00A641AD" w:rsidRDefault="00A641AD" w:rsidP="00A641AD">
      <w:pPr>
        <w:pStyle w:val="ListParagraph"/>
        <w:rPr>
          <w:b/>
          <w:bCs/>
          <w:sz w:val="24"/>
          <w:szCs w:val="24"/>
        </w:rPr>
      </w:pPr>
      <w:r w:rsidRPr="00A641AD">
        <w:rPr>
          <w:b/>
          <w:bCs/>
          <w:sz w:val="24"/>
          <w:szCs w:val="24"/>
        </w:rPr>
        <w:t>Apologies</w:t>
      </w:r>
    </w:p>
    <w:p w14:paraId="67E88785" w14:textId="432D8B27" w:rsidR="00A641AD" w:rsidRPr="00A641AD" w:rsidRDefault="00A641AD" w:rsidP="00A641AD">
      <w:pPr>
        <w:pStyle w:val="ListParagraph"/>
        <w:rPr>
          <w:sz w:val="24"/>
          <w:szCs w:val="24"/>
        </w:rPr>
      </w:pPr>
      <w:r w:rsidRPr="00A641AD">
        <w:rPr>
          <w:sz w:val="24"/>
          <w:szCs w:val="24"/>
        </w:rPr>
        <w:t>Stuart Barrie (Homestart), Daisy Drop In, Rania Qussasi (WLFSS Action for Children), Declan Harrigan (Smile counselling), Wilma Murray (Carers of West Lothian)</w:t>
      </w:r>
      <w:r w:rsidR="00954F85">
        <w:rPr>
          <w:sz w:val="24"/>
          <w:szCs w:val="24"/>
        </w:rPr>
        <w:t xml:space="preserve">, </w:t>
      </w:r>
      <w:r w:rsidR="00954F85" w:rsidRPr="00A641AD">
        <w:rPr>
          <w:sz w:val="24"/>
          <w:szCs w:val="24"/>
        </w:rPr>
        <w:t>Simon McGowan (Children 1</w:t>
      </w:r>
      <w:r w:rsidR="00954F85" w:rsidRPr="00A641AD">
        <w:rPr>
          <w:sz w:val="24"/>
          <w:szCs w:val="24"/>
          <w:vertAlign w:val="superscript"/>
        </w:rPr>
        <w:t>st</w:t>
      </w:r>
      <w:r w:rsidR="00954F85" w:rsidRPr="00A641AD">
        <w:rPr>
          <w:sz w:val="24"/>
          <w:szCs w:val="24"/>
        </w:rPr>
        <w:t>)</w:t>
      </w:r>
      <w:r w:rsidR="00954F85">
        <w:rPr>
          <w:sz w:val="24"/>
          <w:szCs w:val="24"/>
        </w:rPr>
        <w:t xml:space="preserve">, </w:t>
      </w:r>
      <w:r w:rsidR="00954F85" w:rsidRPr="00A641AD">
        <w:rPr>
          <w:sz w:val="24"/>
          <w:szCs w:val="24"/>
        </w:rPr>
        <w:t>Alex Collop (Circle), Lisa Drinnan (CAB)</w:t>
      </w:r>
      <w:r w:rsidR="00D764AB">
        <w:rPr>
          <w:sz w:val="24"/>
          <w:szCs w:val="24"/>
        </w:rPr>
        <w:t>, Mark Kennedy (Circle)</w:t>
      </w:r>
      <w:r w:rsidR="0078203A">
        <w:rPr>
          <w:sz w:val="24"/>
          <w:szCs w:val="24"/>
        </w:rPr>
        <w:t xml:space="preserve">, </w:t>
      </w:r>
      <w:r w:rsidR="0078203A" w:rsidRPr="00A641AD">
        <w:rPr>
          <w:sz w:val="24"/>
          <w:szCs w:val="24"/>
        </w:rPr>
        <w:t>Fiona Brown (WLDAS)</w:t>
      </w:r>
    </w:p>
    <w:p w14:paraId="606602C4" w14:textId="77777777" w:rsidR="002E0F02" w:rsidRPr="002E0F02" w:rsidRDefault="002E0F02" w:rsidP="002E0F02">
      <w:pPr>
        <w:pStyle w:val="ListParagraph"/>
        <w:rPr>
          <w:sz w:val="24"/>
          <w:szCs w:val="24"/>
        </w:rPr>
      </w:pPr>
    </w:p>
    <w:p w14:paraId="44851163" w14:textId="45402DA3" w:rsidR="000D6412" w:rsidRDefault="000D6412" w:rsidP="000D64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 previous meeting</w:t>
      </w:r>
      <w:r w:rsidRPr="000D6412">
        <w:rPr>
          <w:sz w:val="24"/>
          <w:szCs w:val="24"/>
        </w:rPr>
        <w:t xml:space="preserve"> </w:t>
      </w:r>
      <w:r w:rsidR="007D4A98">
        <w:rPr>
          <w:sz w:val="24"/>
          <w:szCs w:val="24"/>
        </w:rPr>
        <w:t>/ Matters arising</w:t>
      </w:r>
    </w:p>
    <w:p w14:paraId="4A239138" w14:textId="1897B5F0" w:rsidR="00573CF8" w:rsidRDefault="002A4A16" w:rsidP="002A4A16">
      <w:pPr>
        <w:ind w:left="360"/>
        <w:rPr>
          <w:sz w:val="24"/>
          <w:szCs w:val="24"/>
        </w:rPr>
      </w:pPr>
      <w:r>
        <w:rPr>
          <w:sz w:val="24"/>
          <w:szCs w:val="24"/>
        </w:rPr>
        <w:t>The note of the previous meeting was agreed for accuracy.</w:t>
      </w:r>
    </w:p>
    <w:p w14:paraId="0F2B8824" w14:textId="72E4F11D" w:rsidR="002A4A16" w:rsidRDefault="002A4A16" w:rsidP="002A4A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Helen advised that </w:t>
      </w:r>
      <w:r w:rsidR="00D30051">
        <w:rPr>
          <w:sz w:val="24"/>
          <w:szCs w:val="24"/>
        </w:rPr>
        <w:t>she was still progressing speakers for future meetings. All other actions completed.</w:t>
      </w:r>
    </w:p>
    <w:p w14:paraId="3FF8EA4B" w14:textId="77777777" w:rsidR="00983624" w:rsidRPr="00983624" w:rsidRDefault="00983624" w:rsidP="00983624">
      <w:pPr>
        <w:pStyle w:val="ListParagraph"/>
        <w:rPr>
          <w:sz w:val="24"/>
          <w:szCs w:val="24"/>
        </w:rPr>
      </w:pPr>
    </w:p>
    <w:p w14:paraId="4B41053B" w14:textId="40639F01" w:rsidR="00343314" w:rsidRDefault="00983624" w:rsidP="007D4A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Feedback from Children &amp; Families Strateg</w:t>
      </w:r>
      <w:r w:rsidR="008F6D9B">
        <w:rPr>
          <w:sz w:val="24"/>
          <w:szCs w:val="24"/>
        </w:rPr>
        <w:t>ic Planning group meeting, ADP Children and YP</w:t>
      </w:r>
      <w:r>
        <w:rPr>
          <w:sz w:val="24"/>
          <w:szCs w:val="24"/>
        </w:rPr>
        <w:t xml:space="preserve"> sub group meet</w:t>
      </w:r>
      <w:r w:rsidR="00F66BEA">
        <w:rPr>
          <w:sz w:val="24"/>
          <w:szCs w:val="24"/>
        </w:rPr>
        <w:t>ing, Community Safety group etc – brief update.</w:t>
      </w:r>
    </w:p>
    <w:p w14:paraId="40676D26" w14:textId="1D4E308B" w:rsidR="00BC4D01" w:rsidRDefault="00DF4234" w:rsidP="00EC45D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Helen </w:t>
      </w:r>
      <w:r w:rsidR="00BC4D01">
        <w:rPr>
          <w:sz w:val="24"/>
          <w:szCs w:val="24"/>
        </w:rPr>
        <w:t xml:space="preserve">updated on the key points arising from the </w:t>
      </w:r>
      <w:r w:rsidR="0021294B" w:rsidRPr="0021294B">
        <w:rPr>
          <w:sz w:val="24"/>
          <w:szCs w:val="24"/>
        </w:rPr>
        <w:t>Children &amp; Families Strategic Planning group meeting</w:t>
      </w:r>
      <w:r w:rsidR="00EC45D5">
        <w:rPr>
          <w:sz w:val="24"/>
          <w:szCs w:val="24"/>
        </w:rPr>
        <w:t>. There is a f</w:t>
      </w:r>
      <w:r w:rsidR="004D6C0C">
        <w:rPr>
          <w:sz w:val="24"/>
          <w:szCs w:val="24"/>
        </w:rPr>
        <w:t xml:space="preserve">eeling that the </w:t>
      </w:r>
      <w:r w:rsidR="00EC45D5">
        <w:rPr>
          <w:sz w:val="24"/>
          <w:szCs w:val="24"/>
        </w:rPr>
        <w:t xml:space="preserve">national </w:t>
      </w:r>
      <w:r w:rsidR="004D6C0C">
        <w:rPr>
          <w:sz w:val="24"/>
          <w:szCs w:val="24"/>
        </w:rPr>
        <w:t xml:space="preserve">risks based approach for Children may be </w:t>
      </w:r>
      <w:r w:rsidR="00C51BAB">
        <w:rPr>
          <w:sz w:val="24"/>
          <w:szCs w:val="24"/>
        </w:rPr>
        <w:t xml:space="preserve">vague. It was noted </w:t>
      </w:r>
      <w:r w:rsidR="007626E0">
        <w:rPr>
          <w:sz w:val="24"/>
          <w:szCs w:val="24"/>
        </w:rPr>
        <w:t>in West Lothian it was</w:t>
      </w:r>
      <w:r w:rsidR="00C51BAB">
        <w:rPr>
          <w:sz w:val="24"/>
          <w:szCs w:val="24"/>
        </w:rPr>
        <w:t xml:space="preserve"> for &gt;26s rather than those </w:t>
      </w:r>
      <w:r w:rsidR="0021294B">
        <w:rPr>
          <w:sz w:val="24"/>
          <w:szCs w:val="24"/>
        </w:rPr>
        <w:t>aged 18.</w:t>
      </w:r>
    </w:p>
    <w:p w14:paraId="5BA91352" w14:textId="46E00DE6" w:rsidR="007626E0" w:rsidRDefault="007626E0" w:rsidP="00EC45D5">
      <w:pPr>
        <w:ind w:left="360"/>
        <w:rPr>
          <w:sz w:val="24"/>
          <w:szCs w:val="24"/>
        </w:rPr>
      </w:pPr>
      <w:r>
        <w:rPr>
          <w:sz w:val="24"/>
          <w:szCs w:val="24"/>
        </w:rPr>
        <w:t>Helen advised that the</w:t>
      </w:r>
      <w:r w:rsidR="00211435">
        <w:rPr>
          <w:sz w:val="24"/>
          <w:szCs w:val="24"/>
        </w:rPr>
        <w:t>re</w:t>
      </w:r>
      <w:r>
        <w:rPr>
          <w:sz w:val="24"/>
          <w:szCs w:val="24"/>
        </w:rPr>
        <w:t xml:space="preserve"> was very little in</w:t>
      </w:r>
      <w:r w:rsidR="00211435">
        <w:rPr>
          <w:sz w:val="24"/>
          <w:szCs w:val="24"/>
        </w:rPr>
        <w:t>clusion in the National</w:t>
      </w:r>
      <w:r w:rsidR="00804370">
        <w:rPr>
          <w:sz w:val="24"/>
          <w:szCs w:val="24"/>
        </w:rPr>
        <w:t xml:space="preserve"> review of</w:t>
      </w:r>
      <w:r w:rsidR="00211435">
        <w:rPr>
          <w:sz w:val="24"/>
          <w:szCs w:val="24"/>
        </w:rPr>
        <w:t xml:space="preserve"> Youth Justice</w:t>
      </w:r>
      <w:r w:rsidR="00804370">
        <w:rPr>
          <w:sz w:val="24"/>
          <w:szCs w:val="24"/>
        </w:rPr>
        <w:t>. The local arrangement will be much more focussed.</w:t>
      </w:r>
    </w:p>
    <w:p w14:paraId="7A2C8E7F" w14:textId="77777777" w:rsidR="00C75D83" w:rsidRDefault="003504E0" w:rsidP="00EC45D5">
      <w:pPr>
        <w:ind w:left="360"/>
        <w:rPr>
          <w:sz w:val="24"/>
          <w:szCs w:val="24"/>
        </w:rPr>
      </w:pPr>
      <w:r>
        <w:rPr>
          <w:sz w:val="24"/>
          <w:szCs w:val="24"/>
        </w:rPr>
        <w:t>She advised that the Gender based violence strategy needs assessment was being developed.</w:t>
      </w:r>
      <w:r w:rsidR="008274AE">
        <w:rPr>
          <w:sz w:val="24"/>
          <w:szCs w:val="24"/>
        </w:rPr>
        <w:t xml:space="preserve"> </w:t>
      </w:r>
      <w:r w:rsidR="007B78AA">
        <w:rPr>
          <w:sz w:val="24"/>
          <w:szCs w:val="24"/>
        </w:rPr>
        <w:t xml:space="preserve">There are concerns about the local rise in levels of violence </w:t>
      </w:r>
      <w:r w:rsidR="00C75D83">
        <w:rPr>
          <w:sz w:val="24"/>
          <w:szCs w:val="24"/>
        </w:rPr>
        <w:t xml:space="preserve">however more research was required to understand the reasons behind this. </w:t>
      </w:r>
      <w:r w:rsidR="00C75D83">
        <w:rPr>
          <w:sz w:val="24"/>
          <w:szCs w:val="24"/>
        </w:rPr>
        <w:t>The draft consultation strategy can be circulated.</w:t>
      </w:r>
      <w:r w:rsidR="00C75D83">
        <w:rPr>
          <w:sz w:val="24"/>
          <w:szCs w:val="24"/>
        </w:rPr>
        <w:t xml:space="preserve"> </w:t>
      </w:r>
    </w:p>
    <w:p w14:paraId="1C820C1F" w14:textId="5402751E" w:rsidR="003504E0" w:rsidRDefault="00C75D83" w:rsidP="00EC45D5">
      <w:pPr>
        <w:ind w:left="360"/>
        <w:rPr>
          <w:b/>
          <w:bCs/>
          <w:sz w:val="24"/>
          <w:szCs w:val="24"/>
        </w:rPr>
      </w:pPr>
      <w:r w:rsidRPr="00C75D83">
        <w:rPr>
          <w:b/>
          <w:bCs/>
          <w:sz w:val="24"/>
          <w:szCs w:val="24"/>
        </w:rPr>
        <w:t>Action: Raymond to circulate the strategy to TSSG</w:t>
      </w:r>
    </w:p>
    <w:p w14:paraId="317B552C" w14:textId="6C53A130" w:rsidR="00162513" w:rsidRDefault="00FE59F8" w:rsidP="0016251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was a general discusson around the Carers Scotland </w:t>
      </w:r>
      <w:r w:rsidR="00FE5BA1">
        <w:rPr>
          <w:sz w:val="24"/>
          <w:szCs w:val="24"/>
        </w:rPr>
        <w:t>Act and young carers. Denise advised that she was the lead for West Lothian.</w:t>
      </w:r>
      <w:r w:rsidR="00784E48">
        <w:rPr>
          <w:sz w:val="24"/>
          <w:szCs w:val="24"/>
        </w:rPr>
        <w:t>. A Carers Support Plan Implementation Group had been established</w:t>
      </w:r>
      <w:r w:rsidR="006B5634">
        <w:rPr>
          <w:sz w:val="24"/>
          <w:szCs w:val="24"/>
        </w:rPr>
        <w:t xml:space="preserve">. The group will meet every 6 weeks. An action plan has been agreed and relevant members are included. The membership of the group will </w:t>
      </w:r>
      <w:r w:rsidR="00162513">
        <w:rPr>
          <w:sz w:val="24"/>
          <w:szCs w:val="24"/>
        </w:rPr>
        <w:t>be extended moving forward.</w:t>
      </w:r>
      <w:r w:rsidR="00847BAF">
        <w:rPr>
          <w:sz w:val="24"/>
          <w:szCs w:val="24"/>
        </w:rPr>
        <w:t xml:space="preserve"> All to note Ian Buchanan`s report which included statistical information</w:t>
      </w:r>
      <w:r w:rsidR="00B773EB">
        <w:rPr>
          <w:sz w:val="24"/>
          <w:szCs w:val="24"/>
        </w:rPr>
        <w:t xml:space="preserve">. </w:t>
      </w:r>
    </w:p>
    <w:p w14:paraId="3092C46C" w14:textId="31CCC380" w:rsidR="00162513" w:rsidRDefault="00162513" w:rsidP="00162513">
      <w:pPr>
        <w:ind w:left="360"/>
        <w:rPr>
          <w:b/>
          <w:bCs/>
          <w:sz w:val="24"/>
          <w:szCs w:val="24"/>
        </w:rPr>
      </w:pPr>
      <w:r w:rsidRPr="00B773EB">
        <w:rPr>
          <w:b/>
          <w:bCs/>
          <w:sz w:val="24"/>
          <w:szCs w:val="24"/>
        </w:rPr>
        <w:t xml:space="preserve">Action: Helen to circulate </w:t>
      </w:r>
      <w:r w:rsidR="00847BAF" w:rsidRPr="00B773EB">
        <w:rPr>
          <w:b/>
          <w:bCs/>
          <w:sz w:val="24"/>
          <w:szCs w:val="24"/>
        </w:rPr>
        <w:t>papers</w:t>
      </w:r>
    </w:p>
    <w:p w14:paraId="1774D47A" w14:textId="2C9D7975" w:rsidR="008C20D1" w:rsidRDefault="008C20D1" w:rsidP="00162513">
      <w:pPr>
        <w:ind w:left="360"/>
        <w:rPr>
          <w:sz w:val="24"/>
          <w:szCs w:val="24"/>
        </w:rPr>
      </w:pPr>
      <w:r>
        <w:rPr>
          <w:sz w:val="24"/>
          <w:szCs w:val="24"/>
        </w:rPr>
        <w:t>Health and Wellbeing leads to be identified in the Children Services plan. The mapping    work is ongoing</w:t>
      </w:r>
      <w:r>
        <w:rPr>
          <w:sz w:val="24"/>
          <w:szCs w:val="24"/>
        </w:rPr>
        <w:t>.</w:t>
      </w:r>
    </w:p>
    <w:p w14:paraId="268F4E49" w14:textId="65D49B4F" w:rsidR="004D3959" w:rsidRDefault="00256E10" w:rsidP="0016251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Helen </w:t>
      </w:r>
      <w:r w:rsidR="00224CA7">
        <w:rPr>
          <w:sz w:val="24"/>
          <w:szCs w:val="24"/>
        </w:rPr>
        <w:t xml:space="preserve">advised that the ADP Sub group included families and had </w:t>
      </w:r>
      <w:r w:rsidR="00BA7F6E">
        <w:rPr>
          <w:sz w:val="24"/>
          <w:szCs w:val="24"/>
        </w:rPr>
        <w:t xml:space="preserve">developed links to the Blackburn ADP Working Group. This was in </w:t>
      </w:r>
      <w:r w:rsidR="008F63FD">
        <w:rPr>
          <w:sz w:val="24"/>
          <w:szCs w:val="24"/>
        </w:rPr>
        <w:t xml:space="preserve">recognition of concerns raised in the local area. The local schools in Blackburn were involved with a focus on support, </w:t>
      </w:r>
      <w:r w:rsidR="002148B6">
        <w:rPr>
          <w:sz w:val="24"/>
          <w:szCs w:val="24"/>
        </w:rPr>
        <w:t xml:space="preserve">education </w:t>
      </w:r>
      <w:r w:rsidR="008F63FD">
        <w:rPr>
          <w:sz w:val="24"/>
          <w:szCs w:val="24"/>
        </w:rPr>
        <w:t>prevention</w:t>
      </w:r>
      <w:r w:rsidR="002148B6">
        <w:rPr>
          <w:sz w:val="24"/>
          <w:szCs w:val="24"/>
        </w:rPr>
        <w:t xml:space="preserve"> and diversion. Helen advised there may be a gap in the education area. </w:t>
      </w:r>
      <w:r w:rsidR="00A14535">
        <w:rPr>
          <w:sz w:val="24"/>
          <w:szCs w:val="24"/>
        </w:rPr>
        <w:t>Joanna added that changes in funding had impacted on the capacity to support.</w:t>
      </w:r>
      <w:r w:rsidR="003B0EB5">
        <w:rPr>
          <w:sz w:val="24"/>
          <w:szCs w:val="24"/>
        </w:rPr>
        <w:t xml:space="preserve"> Denise commented that funding </w:t>
      </w:r>
      <w:r w:rsidR="00863FAE">
        <w:rPr>
          <w:sz w:val="24"/>
          <w:szCs w:val="24"/>
        </w:rPr>
        <w:t xml:space="preserve">may be available and this could present a collective </w:t>
      </w:r>
      <w:r w:rsidR="004D3959">
        <w:rPr>
          <w:sz w:val="24"/>
          <w:szCs w:val="24"/>
        </w:rPr>
        <w:t>opportunity.</w:t>
      </w:r>
    </w:p>
    <w:p w14:paraId="285714F8" w14:textId="588FA3F5" w:rsidR="0019375F" w:rsidRDefault="0019375F" w:rsidP="00162513">
      <w:pPr>
        <w:ind w:left="360"/>
        <w:rPr>
          <w:sz w:val="24"/>
          <w:szCs w:val="24"/>
        </w:rPr>
      </w:pPr>
      <w:r>
        <w:rPr>
          <w:sz w:val="24"/>
          <w:szCs w:val="24"/>
        </w:rPr>
        <w:t>Helen advised that a variety of partners were involved in the Community Safety Partnership</w:t>
      </w:r>
      <w:r w:rsidR="005A654D">
        <w:rPr>
          <w:sz w:val="24"/>
          <w:szCs w:val="24"/>
        </w:rPr>
        <w:t>. Although the focus may not always be relevant to the Children &amp; Families forum</w:t>
      </w:r>
      <w:r w:rsidR="00675D43">
        <w:rPr>
          <w:sz w:val="24"/>
          <w:szCs w:val="24"/>
        </w:rPr>
        <w:t xml:space="preserve"> there could be issues for families and local communities that would be </w:t>
      </w:r>
      <w:r w:rsidR="006341BF">
        <w:rPr>
          <w:sz w:val="24"/>
          <w:szCs w:val="24"/>
        </w:rPr>
        <w:t xml:space="preserve">of interest. Helen can be contacted by </w:t>
      </w:r>
      <w:r w:rsidR="0003569F">
        <w:rPr>
          <w:sz w:val="24"/>
          <w:szCs w:val="24"/>
        </w:rPr>
        <w:t xml:space="preserve">any </w:t>
      </w:r>
      <w:r w:rsidR="0014643D">
        <w:rPr>
          <w:sz w:val="24"/>
          <w:szCs w:val="24"/>
        </w:rPr>
        <w:t>partner,</w:t>
      </w:r>
      <w:r w:rsidR="0003569F">
        <w:rPr>
          <w:sz w:val="24"/>
          <w:szCs w:val="24"/>
        </w:rPr>
        <w:t xml:space="preserve"> and she would be happy to facilitate</w:t>
      </w:r>
      <w:r w:rsidR="0014643D">
        <w:rPr>
          <w:sz w:val="24"/>
          <w:szCs w:val="24"/>
        </w:rPr>
        <w:t xml:space="preserve"> and feed concerns into the wider Partnership. She highlighted Housing as a valuable connection.</w:t>
      </w:r>
    </w:p>
    <w:p w14:paraId="331B87C1" w14:textId="12323D45" w:rsidR="0014643D" w:rsidRPr="0014643D" w:rsidRDefault="0014643D" w:rsidP="00162513">
      <w:pPr>
        <w:ind w:left="360"/>
        <w:rPr>
          <w:b/>
          <w:bCs/>
          <w:sz w:val="24"/>
          <w:szCs w:val="24"/>
        </w:rPr>
      </w:pPr>
      <w:r w:rsidRPr="0014643D">
        <w:rPr>
          <w:b/>
          <w:bCs/>
          <w:sz w:val="24"/>
          <w:szCs w:val="24"/>
        </w:rPr>
        <w:t>Action: All to consider</w:t>
      </w:r>
    </w:p>
    <w:p w14:paraId="187274F0" w14:textId="77777777" w:rsidR="00343314" w:rsidRPr="00343314" w:rsidRDefault="00343314" w:rsidP="00343314">
      <w:pPr>
        <w:pStyle w:val="ListParagraph"/>
        <w:rPr>
          <w:sz w:val="24"/>
          <w:szCs w:val="24"/>
        </w:rPr>
      </w:pPr>
    </w:p>
    <w:p w14:paraId="43264CF6" w14:textId="59022121" w:rsidR="007B0B1A" w:rsidRDefault="00343314" w:rsidP="007D4A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GIRFEC update</w:t>
      </w:r>
      <w:r w:rsidR="004F61E2">
        <w:rPr>
          <w:sz w:val="24"/>
          <w:szCs w:val="24"/>
        </w:rPr>
        <w:t xml:space="preserve"> and CLD Plan update</w:t>
      </w:r>
    </w:p>
    <w:p w14:paraId="41BDCF1F" w14:textId="431DE7E4" w:rsidR="004F61E2" w:rsidRDefault="004F61E2" w:rsidP="004F61E2">
      <w:pPr>
        <w:ind w:left="360"/>
        <w:rPr>
          <w:sz w:val="24"/>
          <w:szCs w:val="24"/>
        </w:rPr>
      </w:pPr>
      <w:r>
        <w:rPr>
          <w:sz w:val="24"/>
          <w:szCs w:val="24"/>
        </w:rPr>
        <w:t>Helen advised that a short life Working group had been es</w:t>
      </w:r>
      <w:r w:rsidR="00221C49">
        <w:rPr>
          <w:sz w:val="24"/>
          <w:szCs w:val="24"/>
        </w:rPr>
        <w:t>tablished locally. The lack of a national framework was an issue</w:t>
      </w:r>
      <w:r w:rsidR="00FA6044">
        <w:rPr>
          <w:sz w:val="24"/>
          <w:szCs w:val="24"/>
        </w:rPr>
        <w:t xml:space="preserve"> and </w:t>
      </w:r>
      <w:r w:rsidR="00380A2F">
        <w:rPr>
          <w:sz w:val="24"/>
          <w:szCs w:val="24"/>
        </w:rPr>
        <w:t xml:space="preserve">guidance </w:t>
      </w:r>
      <w:r w:rsidR="00FA6044">
        <w:rPr>
          <w:sz w:val="24"/>
          <w:szCs w:val="24"/>
        </w:rPr>
        <w:t xml:space="preserve">could be delayed until December. Significant case reviews highlighted </w:t>
      </w:r>
      <w:r w:rsidR="008E22C1">
        <w:rPr>
          <w:sz w:val="24"/>
          <w:szCs w:val="24"/>
        </w:rPr>
        <w:t xml:space="preserve">the different reporting, measuring and assessment tools. </w:t>
      </w:r>
      <w:r w:rsidR="00380A2F">
        <w:rPr>
          <w:sz w:val="24"/>
          <w:szCs w:val="24"/>
        </w:rPr>
        <w:t>Differing processes were hampering progress.</w:t>
      </w:r>
      <w:r w:rsidR="001332F7">
        <w:rPr>
          <w:sz w:val="24"/>
          <w:szCs w:val="24"/>
        </w:rPr>
        <w:t xml:space="preserve"> </w:t>
      </w:r>
      <w:r w:rsidR="002A393B">
        <w:rPr>
          <w:sz w:val="24"/>
          <w:szCs w:val="24"/>
        </w:rPr>
        <w:t>Local process would be in place until Spring 2022 and would include training.</w:t>
      </w:r>
    </w:p>
    <w:p w14:paraId="6D55F25D" w14:textId="1C8D75A1" w:rsidR="00410CA2" w:rsidRDefault="00CA14F5" w:rsidP="004F61E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Helen thanked Raymond for circulating the CLD plan to colleagues. </w:t>
      </w:r>
      <w:r w:rsidR="005E4610">
        <w:rPr>
          <w:sz w:val="24"/>
          <w:szCs w:val="24"/>
        </w:rPr>
        <w:t xml:space="preserve">All felt that aspects were a bit vague but acknowledged this could have been deliberate. </w:t>
      </w:r>
      <w:r w:rsidR="00F35E85">
        <w:rPr>
          <w:sz w:val="24"/>
          <w:szCs w:val="24"/>
        </w:rPr>
        <w:t xml:space="preserve">Alan confirmed that he had circulated the consultation documentation previously allowing </w:t>
      </w:r>
      <w:r w:rsidR="00E83642">
        <w:rPr>
          <w:sz w:val="24"/>
          <w:szCs w:val="24"/>
        </w:rPr>
        <w:t xml:space="preserve">partners to provide an input. </w:t>
      </w:r>
      <w:r w:rsidR="00B13CA2">
        <w:rPr>
          <w:sz w:val="24"/>
          <w:szCs w:val="24"/>
        </w:rPr>
        <w:t xml:space="preserve">It was </w:t>
      </w:r>
      <w:r w:rsidR="0007527D">
        <w:rPr>
          <w:sz w:val="24"/>
          <w:szCs w:val="24"/>
        </w:rPr>
        <w:t xml:space="preserve">acknowledged that there was a cross over between the Children Services plan and the CLD Plan. </w:t>
      </w:r>
      <w:r w:rsidR="00FF2A17">
        <w:rPr>
          <w:sz w:val="24"/>
          <w:szCs w:val="24"/>
        </w:rPr>
        <w:t>Helen agreed to collate any comments from members.</w:t>
      </w:r>
    </w:p>
    <w:p w14:paraId="6DC28EEF" w14:textId="7882C40A" w:rsidR="00E83642" w:rsidRPr="00254EBB" w:rsidRDefault="00E83642" w:rsidP="004F61E2">
      <w:pPr>
        <w:ind w:left="360"/>
        <w:rPr>
          <w:b/>
          <w:bCs/>
          <w:sz w:val="24"/>
          <w:szCs w:val="24"/>
        </w:rPr>
      </w:pPr>
      <w:r w:rsidRPr="00254EBB">
        <w:rPr>
          <w:b/>
          <w:bCs/>
          <w:sz w:val="24"/>
          <w:szCs w:val="24"/>
        </w:rPr>
        <w:t xml:space="preserve">Action: Helen to contact Beverley to </w:t>
      </w:r>
      <w:r w:rsidR="00FF2A17" w:rsidRPr="00254EBB">
        <w:rPr>
          <w:b/>
          <w:bCs/>
          <w:sz w:val="24"/>
          <w:szCs w:val="24"/>
        </w:rPr>
        <w:t xml:space="preserve">discuss with Beverley to establish </w:t>
      </w:r>
      <w:r w:rsidRPr="00254EBB">
        <w:rPr>
          <w:b/>
          <w:bCs/>
          <w:sz w:val="24"/>
          <w:szCs w:val="24"/>
        </w:rPr>
        <w:t>i</w:t>
      </w:r>
      <w:r w:rsidR="00FF2A17" w:rsidRPr="00254EBB">
        <w:rPr>
          <w:b/>
          <w:bCs/>
          <w:sz w:val="24"/>
          <w:szCs w:val="24"/>
        </w:rPr>
        <w:t xml:space="preserve">f </w:t>
      </w:r>
      <w:r w:rsidR="00B13CA2" w:rsidRPr="00254EBB">
        <w:rPr>
          <w:b/>
          <w:bCs/>
          <w:sz w:val="24"/>
          <w:szCs w:val="24"/>
        </w:rPr>
        <w:t>additional comments could be submitted.</w:t>
      </w:r>
    </w:p>
    <w:p w14:paraId="752EE34B" w14:textId="5F69A0DE" w:rsidR="002E0F02" w:rsidRDefault="007D4A98" w:rsidP="005051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 </w:t>
      </w:r>
      <w:r w:rsidR="00155BEF">
        <w:rPr>
          <w:sz w:val="24"/>
          <w:szCs w:val="24"/>
        </w:rPr>
        <w:t>&amp; F Mental Health Partnership development –</w:t>
      </w:r>
      <w:r w:rsidR="00276A1F">
        <w:rPr>
          <w:sz w:val="24"/>
          <w:szCs w:val="24"/>
        </w:rPr>
        <w:t xml:space="preserve"> Update</w:t>
      </w:r>
    </w:p>
    <w:p w14:paraId="33BA6EF4" w14:textId="77777777" w:rsidR="00587A9D" w:rsidRDefault="00152894" w:rsidP="00152894">
      <w:pPr>
        <w:ind w:left="360"/>
        <w:rPr>
          <w:sz w:val="24"/>
          <w:szCs w:val="24"/>
        </w:rPr>
      </w:pPr>
      <w:r>
        <w:rPr>
          <w:sz w:val="24"/>
          <w:szCs w:val="24"/>
        </w:rPr>
        <w:t>The next meeting of the group was on 18</w:t>
      </w:r>
      <w:r w:rsidRPr="001528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August. The majority of the Forum </w:t>
      </w:r>
      <w:r w:rsidR="00F927B4">
        <w:rPr>
          <w:sz w:val="24"/>
          <w:szCs w:val="24"/>
        </w:rPr>
        <w:t>are involved in the group.</w:t>
      </w:r>
      <w:r w:rsidR="00E02214">
        <w:rPr>
          <w:sz w:val="24"/>
          <w:szCs w:val="24"/>
        </w:rPr>
        <w:t xml:space="preserve"> Rosemary confirmed that the invoice had been paid</w:t>
      </w:r>
      <w:r w:rsidR="00640844">
        <w:rPr>
          <w:sz w:val="24"/>
          <w:szCs w:val="24"/>
        </w:rPr>
        <w:t xml:space="preserve">. The funding period ran from Aug 21-Aug 22. </w:t>
      </w:r>
      <w:r w:rsidR="0087120E">
        <w:rPr>
          <w:sz w:val="24"/>
          <w:szCs w:val="24"/>
        </w:rPr>
        <w:t xml:space="preserve">More information would be provided at the upcoming meeting. </w:t>
      </w:r>
      <w:r w:rsidR="0087120E">
        <w:rPr>
          <w:sz w:val="24"/>
          <w:szCs w:val="24"/>
        </w:rPr>
        <w:t xml:space="preserve">Denise said she would chase up internal processes and update Rosemary accordingly. </w:t>
      </w:r>
      <w:r w:rsidR="00E779E2">
        <w:rPr>
          <w:sz w:val="24"/>
          <w:szCs w:val="24"/>
        </w:rPr>
        <w:t>Helen highlighted schools referrals</w:t>
      </w:r>
      <w:r w:rsidR="00F17655">
        <w:rPr>
          <w:sz w:val="24"/>
          <w:szCs w:val="24"/>
        </w:rPr>
        <w:t>. Denise also offered to table a presentation about</w:t>
      </w:r>
      <w:r w:rsidR="00587A9D">
        <w:rPr>
          <w:sz w:val="24"/>
          <w:szCs w:val="24"/>
        </w:rPr>
        <w:t xml:space="preserve"> the role of the third sector. </w:t>
      </w:r>
    </w:p>
    <w:p w14:paraId="724D4740" w14:textId="4BB68288" w:rsidR="007B0B1A" w:rsidRDefault="00587A9D" w:rsidP="00152894">
      <w:pPr>
        <w:ind w:left="360"/>
        <w:rPr>
          <w:sz w:val="24"/>
          <w:szCs w:val="24"/>
        </w:rPr>
      </w:pPr>
      <w:r w:rsidRPr="00587A9D">
        <w:rPr>
          <w:b/>
          <w:bCs/>
          <w:sz w:val="24"/>
          <w:szCs w:val="24"/>
        </w:rPr>
        <w:t>Action: Helen agreed to consider</w:t>
      </w:r>
    </w:p>
    <w:p w14:paraId="22D2B2F4" w14:textId="77777777" w:rsidR="002E0F02" w:rsidRPr="00155BEF" w:rsidRDefault="002E0F02" w:rsidP="002E0F02">
      <w:pPr>
        <w:pStyle w:val="ListParagraph"/>
        <w:rPr>
          <w:sz w:val="24"/>
          <w:szCs w:val="24"/>
        </w:rPr>
      </w:pPr>
    </w:p>
    <w:p w14:paraId="49707B81" w14:textId="77777777" w:rsidR="007B0B1A" w:rsidRDefault="00343314" w:rsidP="007D4A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Agency updates </w:t>
      </w:r>
      <w:r w:rsidR="0050516D">
        <w:rPr>
          <w:sz w:val="24"/>
          <w:szCs w:val="24"/>
        </w:rPr>
        <w:t>– Protected time for any sharing of information</w:t>
      </w:r>
    </w:p>
    <w:p w14:paraId="07E964B9" w14:textId="2E5AB28A" w:rsidR="007B0B1A" w:rsidRDefault="00F346D3" w:rsidP="00F346D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It was noted that the Commissioning Plan was still to be developed. </w:t>
      </w:r>
    </w:p>
    <w:p w14:paraId="68801A38" w14:textId="686A08FB" w:rsidR="008A3464" w:rsidRDefault="008A3464" w:rsidP="00F346D3">
      <w:pPr>
        <w:ind w:left="360"/>
        <w:rPr>
          <w:sz w:val="24"/>
          <w:szCs w:val="24"/>
        </w:rPr>
      </w:pPr>
      <w:r>
        <w:rPr>
          <w:sz w:val="24"/>
          <w:szCs w:val="24"/>
        </w:rPr>
        <w:t>There was insufficient time to discuss this item fully. Helen agreed to proprise time at the next meeting.</w:t>
      </w:r>
    </w:p>
    <w:p w14:paraId="46E77A00" w14:textId="42E85D02" w:rsidR="008A3464" w:rsidRPr="002349F7" w:rsidRDefault="008A3464" w:rsidP="00F346D3">
      <w:pPr>
        <w:ind w:left="360"/>
        <w:rPr>
          <w:b/>
          <w:bCs/>
          <w:sz w:val="24"/>
          <w:szCs w:val="24"/>
        </w:rPr>
      </w:pPr>
      <w:r w:rsidRPr="002349F7">
        <w:rPr>
          <w:b/>
          <w:bCs/>
          <w:sz w:val="24"/>
          <w:szCs w:val="24"/>
        </w:rPr>
        <w:t xml:space="preserve">Action: Helen to </w:t>
      </w:r>
      <w:r w:rsidR="002349F7" w:rsidRPr="002349F7">
        <w:rPr>
          <w:b/>
          <w:bCs/>
          <w:sz w:val="24"/>
          <w:szCs w:val="24"/>
        </w:rPr>
        <w:t xml:space="preserve">rearrange agenda at future meeting. </w:t>
      </w:r>
    </w:p>
    <w:p w14:paraId="62806768" w14:textId="5D165B09" w:rsidR="001E0CB2" w:rsidRPr="001E0CB2" w:rsidRDefault="001E0CB2" w:rsidP="00F346D3">
      <w:pPr>
        <w:ind w:left="360"/>
        <w:rPr>
          <w:b/>
          <w:bCs/>
          <w:sz w:val="24"/>
          <w:szCs w:val="24"/>
        </w:rPr>
      </w:pPr>
      <w:r w:rsidRPr="001E0CB2">
        <w:rPr>
          <w:b/>
          <w:bCs/>
          <w:sz w:val="24"/>
          <w:szCs w:val="24"/>
        </w:rPr>
        <w:t>Action: Raymond to circulate in due course.</w:t>
      </w:r>
    </w:p>
    <w:p w14:paraId="7FCCBC38" w14:textId="23A380B6" w:rsidR="002E4448" w:rsidRDefault="002E4448" w:rsidP="005574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</w:t>
      </w:r>
      <w:r w:rsidR="0050516D">
        <w:rPr>
          <w:sz w:val="24"/>
          <w:szCs w:val="24"/>
        </w:rPr>
        <w:t>ing – Info to be tabled at the meeting/ Partnership Opportunities</w:t>
      </w:r>
    </w:p>
    <w:p w14:paraId="6377066B" w14:textId="77777777" w:rsidR="005A78A4" w:rsidRDefault="005A78A4" w:rsidP="005A78A4">
      <w:pPr>
        <w:ind w:left="360"/>
        <w:rPr>
          <w:sz w:val="24"/>
          <w:szCs w:val="24"/>
        </w:rPr>
      </w:pPr>
      <w:r>
        <w:rPr>
          <w:sz w:val="24"/>
          <w:szCs w:val="24"/>
        </w:rPr>
        <w:t>Helen advised she will arrange to circulate:</w:t>
      </w:r>
    </w:p>
    <w:p w14:paraId="49FC95A6" w14:textId="19D22824" w:rsidR="007B0B1A" w:rsidRPr="008A3464" w:rsidRDefault="005A78A4" w:rsidP="005A78A4">
      <w:pPr>
        <w:ind w:left="360"/>
        <w:rPr>
          <w:b/>
          <w:bCs/>
          <w:sz w:val="24"/>
          <w:szCs w:val="24"/>
        </w:rPr>
      </w:pPr>
      <w:r w:rsidRPr="008A3464">
        <w:rPr>
          <w:b/>
          <w:bCs/>
          <w:sz w:val="24"/>
          <w:szCs w:val="24"/>
        </w:rPr>
        <w:t xml:space="preserve">Action: Helen to </w:t>
      </w:r>
      <w:r w:rsidR="008A3464" w:rsidRPr="008A3464">
        <w:rPr>
          <w:b/>
          <w:bCs/>
          <w:sz w:val="24"/>
          <w:szCs w:val="24"/>
        </w:rPr>
        <w:t>progress</w:t>
      </w:r>
      <w:r w:rsidRPr="008A3464">
        <w:rPr>
          <w:b/>
          <w:bCs/>
          <w:sz w:val="24"/>
          <w:szCs w:val="24"/>
        </w:rPr>
        <w:t xml:space="preserve"> </w:t>
      </w:r>
    </w:p>
    <w:p w14:paraId="638F627B" w14:textId="1BDD4072" w:rsidR="002E4448" w:rsidRDefault="002E4448" w:rsidP="005574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AOCB</w:t>
      </w:r>
      <w:r w:rsidR="00343314">
        <w:rPr>
          <w:sz w:val="24"/>
          <w:szCs w:val="24"/>
        </w:rPr>
        <w:t xml:space="preserve"> </w:t>
      </w:r>
    </w:p>
    <w:p w14:paraId="2C81038E" w14:textId="5A057C0F" w:rsidR="007B0B1A" w:rsidRPr="007B0B1A" w:rsidRDefault="00A903B6" w:rsidP="00E004D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Developments around the National Care Service for Scotland to be considered </w:t>
      </w:r>
      <w:r w:rsidR="00E004D1">
        <w:rPr>
          <w:sz w:val="24"/>
          <w:szCs w:val="24"/>
        </w:rPr>
        <w:t>as agenda item on next meeting.</w:t>
      </w:r>
    </w:p>
    <w:p w14:paraId="0EC1F4A9" w14:textId="77777777" w:rsidR="001C64EC" w:rsidRPr="001C64EC" w:rsidRDefault="001C64EC" w:rsidP="001C64EC">
      <w:pPr>
        <w:pStyle w:val="ListParagraph"/>
        <w:rPr>
          <w:sz w:val="24"/>
          <w:szCs w:val="24"/>
        </w:rPr>
      </w:pPr>
    </w:p>
    <w:p w14:paraId="1091EB86" w14:textId="77777777" w:rsidR="00E004D1" w:rsidRDefault="008F6D9B" w:rsidP="005574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F</w:t>
      </w:r>
      <w:r w:rsidR="007636FA">
        <w:rPr>
          <w:sz w:val="24"/>
          <w:szCs w:val="24"/>
        </w:rPr>
        <w:t>uture</w:t>
      </w:r>
      <w:r w:rsidR="001C64EC" w:rsidRPr="001C64EC">
        <w:rPr>
          <w:sz w:val="24"/>
          <w:szCs w:val="24"/>
        </w:rPr>
        <w:t xml:space="preserve"> meeting</w:t>
      </w:r>
      <w:r w:rsidR="00A82858">
        <w:rPr>
          <w:sz w:val="24"/>
          <w:szCs w:val="24"/>
        </w:rPr>
        <w:t xml:space="preserve"> date</w:t>
      </w:r>
      <w:r w:rsidR="00E004D1">
        <w:rPr>
          <w:sz w:val="24"/>
          <w:szCs w:val="24"/>
        </w:rPr>
        <w:t>s</w:t>
      </w:r>
      <w:r w:rsidR="00A82858">
        <w:rPr>
          <w:sz w:val="24"/>
          <w:szCs w:val="24"/>
        </w:rPr>
        <w:t xml:space="preserve"> :- </w:t>
      </w:r>
      <w:r w:rsidR="007D4A98">
        <w:rPr>
          <w:sz w:val="24"/>
          <w:szCs w:val="24"/>
        </w:rPr>
        <w:t xml:space="preserve"> </w:t>
      </w:r>
    </w:p>
    <w:p w14:paraId="41D3A10E" w14:textId="33475CA8" w:rsidR="001C64EC" w:rsidRPr="00166243" w:rsidRDefault="00F66BEA" w:rsidP="0016624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66243">
        <w:rPr>
          <w:sz w:val="24"/>
          <w:szCs w:val="24"/>
        </w:rPr>
        <w:t>7</w:t>
      </w:r>
      <w:r w:rsidRPr="00166243">
        <w:rPr>
          <w:sz w:val="24"/>
          <w:szCs w:val="24"/>
          <w:vertAlign w:val="superscript"/>
        </w:rPr>
        <w:t>th</w:t>
      </w:r>
      <w:r w:rsidR="00A82858" w:rsidRPr="00166243">
        <w:rPr>
          <w:sz w:val="24"/>
          <w:szCs w:val="24"/>
        </w:rPr>
        <w:t xml:space="preserve"> September </w:t>
      </w:r>
      <w:r w:rsidRPr="00166243">
        <w:rPr>
          <w:sz w:val="24"/>
          <w:szCs w:val="24"/>
        </w:rPr>
        <w:t>1.30-3pm</w:t>
      </w:r>
    </w:p>
    <w:p w14:paraId="39E63F3F" w14:textId="53BA6469" w:rsidR="00166243" w:rsidRDefault="00166243" w:rsidP="0016624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1662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1.30-3pm</w:t>
      </w:r>
    </w:p>
    <w:p w14:paraId="30AADFA5" w14:textId="1A108CE3" w:rsidR="00166243" w:rsidRDefault="00166243" w:rsidP="0016624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Pr="001662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1.30-3pm</w:t>
      </w:r>
    </w:p>
    <w:p w14:paraId="168DBF8C" w14:textId="1EE6CB55" w:rsidR="003F6C9D" w:rsidRDefault="00754A1B" w:rsidP="008B27E2">
      <w:pPr>
        <w:pStyle w:val="ListParagraph"/>
        <w:numPr>
          <w:ilvl w:val="1"/>
          <w:numId w:val="2"/>
        </w:numPr>
      </w:pPr>
      <w:r w:rsidRPr="00754A1B">
        <w:rPr>
          <w:sz w:val="24"/>
          <w:szCs w:val="24"/>
        </w:rPr>
        <w:t>2</w:t>
      </w:r>
      <w:r w:rsidRPr="00754A1B">
        <w:rPr>
          <w:sz w:val="24"/>
          <w:szCs w:val="24"/>
          <w:vertAlign w:val="superscript"/>
        </w:rPr>
        <w:t>nd</w:t>
      </w:r>
      <w:r w:rsidRPr="00754A1B">
        <w:rPr>
          <w:sz w:val="24"/>
          <w:szCs w:val="24"/>
        </w:rPr>
        <w:t xml:space="preserve"> December 1.30-3pm</w:t>
      </w:r>
      <w:r w:rsidR="003F6C9D">
        <w:t xml:space="preserve">    </w:t>
      </w:r>
    </w:p>
    <w:p w14:paraId="56FA1229" w14:textId="77777777" w:rsidR="001C4D72" w:rsidRDefault="001C4D72" w:rsidP="001C4D72"/>
    <w:p w14:paraId="5297807E" w14:textId="77777777" w:rsidR="001C4D72" w:rsidRDefault="001C4D72" w:rsidP="00E11455"/>
    <w:p w14:paraId="19293432" w14:textId="77777777" w:rsidR="001C4D72" w:rsidRPr="001C4D72" w:rsidRDefault="001C4D72" w:rsidP="001C4D72">
      <w:pPr>
        <w:pStyle w:val="ListParagraph"/>
      </w:pPr>
    </w:p>
    <w:sectPr w:rsidR="001C4D72" w:rsidRPr="001C4D72" w:rsidSect="00216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6DFD" w14:textId="77777777" w:rsidR="00EE0A0E" w:rsidRDefault="00EE0A0E" w:rsidP="00254EBB">
      <w:pPr>
        <w:spacing w:after="0" w:line="240" w:lineRule="auto"/>
      </w:pPr>
      <w:r>
        <w:separator/>
      </w:r>
    </w:p>
  </w:endnote>
  <w:endnote w:type="continuationSeparator" w:id="0">
    <w:p w14:paraId="093E4C13" w14:textId="77777777" w:rsidR="00EE0A0E" w:rsidRDefault="00EE0A0E" w:rsidP="0025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4F17" w14:textId="77777777" w:rsidR="00EE0A0E" w:rsidRDefault="00EE0A0E" w:rsidP="00254EBB">
      <w:pPr>
        <w:spacing w:after="0" w:line="240" w:lineRule="auto"/>
      </w:pPr>
      <w:r>
        <w:separator/>
      </w:r>
    </w:p>
  </w:footnote>
  <w:footnote w:type="continuationSeparator" w:id="0">
    <w:p w14:paraId="382B300C" w14:textId="77777777" w:rsidR="00EE0A0E" w:rsidRDefault="00EE0A0E" w:rsidP="00254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C53"/>
    <w:multiLevelType w:val="hybridMultilevel"/>
    <w:tmpl w:val="65481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47593"/>
    <w:multiLevelType w:val="hybridMultilevel"/>
    <w:tmpl w:val="C7AC9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020C0E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70A2"/>
    <w:multiLevelType w:val="hybridMultilevel"/>
    <w:tmpl w:val="A43E6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D11D3"/>
    <w:multiLevelType w:val="hybridMultilevel"/>
    <w:tmpl w:val="9F66A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37553"/>
    <w:multiLevelType w:val="hybridMultilevel"/>
    <w:tmpl w:val="E132E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DB6992"/>
    <w:multiLevelType w:val="hybridMultilevel"/>
    <w:tmpl w:val="37E0066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6CE"/>
    <w:rsid w:val="00034F5F"/>
    <w:rsid w:val="0003569F"/>
    <w:rsid w:val="00045235"/>
    <w:rsid w:val="0004583A"/>
    <w:rsid w:val="0007037F"/>
    <w:rsid w:val="00073D8F"/>
    <w:rsid w:val="0007527D"/>
    <w:rsid w:val="000D6412"/>
    <w:rsid w:val="001252D5"/>
    <w:rsid w:val="001332F7"/>
    <w:rsid w:val="0014643D"/>
    <w:rsid w:val="00150027"/>
    <w:rsid w:val="00151C66"/>
    <w:rsid w:val="00152894"/>
    <w:rsid w:val="00155BEF"/>
    <w:rsid w:val="00162513"/>
    <w:rsid w:val="00166243"/>
    <w:rsid w:val="0018661A"/>
    <w:rsid w:val="0019375F"/>
    <w:rsid w:val="0019758D"/>
    <w:rsid w:val="001A2788"/>
    <w:rsid w:val="001C4D72"/>
    <w:rsid w:val="001C64EC"/>
    <w:rsid w:val="001D4432"/>
    <w:rsid w:val="001E0CB2"/>
    <w:rsid w:val="001F729E"/>
    <w:rsid w:val="00211435"/>
    <w:rsid w:val="0021294B"/>
    <w:rsid w:val="002148B6"/>
    <w:rsid w:val="00216A73"/>
    <w:rsid w:val="00221C49"/>
    <w:rsid w:val="0022412B"/>
    <w:rsid w:val="00224CA7"/>
    <w:rsid w:val="002252F0"/>
    <w:rsid w:val="002349F7"/>
    <w:rsid w:val="00254EBB"/>
    <w:rsid w:val="00256E10"/>
    <w:rsid w:val="00276A1F"/>
    <w:rsid w:val="002A393B"/>
    <w:rsid w:val="002A4A16"/>
    <w:rsid w:val="002E0F02"/>
    <w:rsid w:val="002E4448"/>
    <w:rsid w:val="002F369C"/>
    <w:rsid w:val="002F65E0"/>
    <w:rsid w:val="002F7F8B"/>
    <w:rsid w:val="0030389E"/>
    <w:rsid w:val="003262FB"/>
    <w:rsid w:val="00343314"/>
    <w:rsid w:val="003504E0"/>
    <w:rsid w:val="00371F4A"/>
    <w:rsid w:val="00380A2F"/>
    <w:rsid w:val="003856CE"/>
    <w:rsid w:val="00387C07"/>
    <w:rsid w:val="003A6FBB"/>
    <w:rsid w:val="003B0EB5"/>
    <w:rsid w:val="003E736A"/>
    <w:rsid w:val="003F6C9D"/>
    <w:rsid w:val="004068DA"/>
    <w:rsid w:val="00410CA2"/>
    <w:rsid w:val="00460295"/>
    <w:rsid w:val="004B45A5"/>
    <w:rsid w:val="004D3959"/>
    <w:rsid w:val="004D6C0C"/>
    <w:rsid w:val="004F61E2"/>
    <w:rsid w:val="0050516D"/>
    <w:rsid w:val="00505519"/>
    <w:rsid w:val="00533AE4"/>
    <w:rsid w:val="005574E0"/>
    <w:rsid w:val="00561CA1"/>
    <w:rsid w:val="00573CF8"/>
    <w:rsid w:val="00587A9D"/>
    <w:rsid w:val="005938C6"/>
    <w:rsid w:val="005A654D"/>
    <w:rsid w:val="005A78A4"/>
    <w:rsid w:val="005D7D31"/>
    <w:rsid w:val="005E4610"/>
    <w:rsid w:val="005F645C"/>
    <w:rsid w:val="0060621A"/>
    <w:rsid w:val="006341BF"/>
    <w:rsid w:val="00640844"/>
    <w:rsid w:val="006558E4"/>
    <w:rsid w:val="006718B4"/>
    <w:rsid w:val="00675D43"/>
    <w:rsid w:val="006821F7"/>
    <w:rsid w:val="006B5634"/>
    <w:rsid w:val="006B63A1"/>
    <w:rsid w:val="006F3149"/>
    <w:rsid w:val="0070688E"/>
    <w:rsid w:val="007357B5"/>
    <w:rsid w:val="00742A91"/>
    <w:rsid w:val="0074401F"/>
    <w:rsid w:val="00754A1B"/>
    <w:rsid w:val="007626E0"/>
    <w:rsid w:val="007636FA"/>
    <w:rsid w:val="0078203A"/>
    <w:rsid w:val="00784E48"/>
    <w:rsid w:val="007B0B1A"/>
    <w:rsid w:val="007B78AA"/>
    <w:rsid w:val="007C05A7"/>
    <w:rsid w:val="007C47F4"/>
    <w:rsid w:val="007C6843"/>
    <w:rsid w:val="007D4A98"/>
    <w:rsid w:val="00800033"/>
    <w:rsid w:val="00804370"/>
    <w:rsid w:val="008274AE"/>
    <w:rsid w:val="008370DE"/>
    <w:rsid w:val="00847BAF"/>
    <w:rsid w:val="00851CB8"/>
    <w:rsid w:val="0085505E"/>
    <w:rsid w:val="00863FAE"/>
    <w:rsid w:val="0087120E"/>
    <w:rsid w:val="008752CC"/>
    <w:rsid w:val="008A3464"/>
    <w:rsid w:val="008B6051"/>
    <w:rsid w:val="008C20D1"/>
    <w:rsid w:val="008C4059"/>
    <w:rsid w:val="008E22C1"/>
    <w:rsid w:val="008F63FD"/>
    <w:rsid w:val="008F6D9B"/>
    <w:rsid w:val="00902BB2"/>
    <w:rsid w:val="00907167"/>
    <w:rsid w:val="00931F6A"/>
    <w:rsid w:val="00954F85"/>
    <w:rsid w:val="00977EEF"/>
    <w:rsid w:val="00983624"/>
    <w:rsid w:val="009C08C1"/>
    <w:rsid w:val="009F7883"/>
    <w:rsid w:val="00A05B16"/>
    <w:rsid w:val="00A068FA"/>
    <w:rsid w:val="00A14535"/>
    <w:rsid w:val="00A32B83"/>
    <w:rsid w:val="00A43BBB"/>
    <w:rsid w:val="00A46041"/>
    <w:rsid w:val="00A538E9"/>
    <w:rsid w:val="00A641AD"/>
    <w:rsid w:val="00A82858"/>
    <w:rsid w:val="00A903B6"/>
    <w:rsid w:val="00AC12AB"/>
    <w:rsid w:val="00AD0610"/>
    <w:rsid w:val="00B13210"/>
    <w:rsid w:val="00B13CA2"/>
    <w:rsid w:val="00B444AE"/>
    <w:rsid w:val="00B640F4"/>
    <w:rsid w:val="00B7421B"/>
    <w:rsid w:val="00B773EB"/>
    <w:rsid w:val="00B8076B"/>
    <w:rsid w:val="00B93116"/>
    <w:rsid w:val="00BA7F6E"/>
    <w:rsid w:val="00BC4D01"/>
    <w:rsid w:val="00BE117B"/>
    <w:rsid w:val="00C2224F"/>
    <w:rsid w:val="00C44BF5"/>
    <w:rsid w:val="00C51BAB"/>
    <w:rsid w:val="00C561D6"/>
    <w:rsid w:val="00C62C68"/>
    <w:rsid w:val="00C75D83"/>
    <w:rsid w:val="00CA14F5"/>
    <w:rsid w:val="00CA678F"/>
    <w:rsid w:val="00CB03C2"/>
    <w:rsid w:val="00CC3D76"/>
    <w:rsid w:val="00D001CC"/>
    <w:rsid w:val="00D222C6"/>
    <w:rsid w:val="00D30051"/>
    <w:rsid w:val="00D6437B"/>
    <w:rsid w:val="00D764AB"/>
    <w:rsid w:val="00D8155C"/>
    <w:rsid w:val="00DF4234"/>
    <w:rsid w:val="00E004D1"/>
    <w:rsid w:val="00E02214"/>
    <w:rsid w:val="00E11455"/>
    <w:rsid w:val="00E638CE"/>
    <w:rsid w:val="00E779E2"/>
    <w:rsid w:val="00E83642"/>
    <w:rsid w:val="00E8480D"/>
    <w:rsid w:val="00EB15DF"/>
    <w:rsid w:val="00EB54C7"/>
    <w:rsid w:val="00EC45D5"/>
    <w:rsid w:val="00EE0A0E"/>
    <w:rsid w:val="00F00BBD"/>
    <w:rsid w:val="00F12AD2"/>
    <w:rsid w:val="00F17655"/>
    <w:rsid w:val="00F346D3"/>
    <w:rsid w:val="00F35E85"/>
    <w:rsid w:val="00F56ADA"/>
    <w:rsid w:val="00F6050E"/>
    <w:rsid w:val="00F62D52"/>
    <w:rsid w:val="00F66BEA"/>
    <w:rsid w:val="00F927B4"/>
    <w:rsid w:val="00FA6044"/>
    <w:rsid w:val="00FC0BA1"/>
    <w:rsid w:val="00FE59F8"/>
    <w:rsid w:val="00FE5BA1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50F7"/>
  <w15:docId w15:val="{07F1DA72-4B2A-4F6C-9C5F-8093B8D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C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F5F"/>
    <w:pPr>
      <w:spacing w:after="0"/>
    </w:pPr>
  </w:style>
  <w:style w:type="paragraph" w:styleId="ListParagraph">
    <w:name w:val="List Paragraph"/>
    <w:basedOn w:val="Normal"/>
    <w:uiPriority w:val="34"/>
    <w:qFormat/>
    <w:rsid w:val="00034F5F"/>
    <w:pPr>
      <w:spacing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BB"/>
  </w:style>
  <w:style w:type="paragraph" w:styleId="Footer">
    <w:name w:val="footer"/>
    <w:basedOn w:val="Normal"/>
    <w:link w:val="FooterChar"/>
    <w:uiPriority w:val="99"/>
    <w:unhideWhenUsed/>
    <w:rsid w:val="0025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3" ma:contentTypeDescription="Create a new document." ma:contentTypeScope="" ma:versionID="14ba0fc489542ab8fe47b05604d0277c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46583ecc9405539b948e009fc0eee866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A07CC-639B-4E16-A07B-AE8DCA623D33}"/>
</file>

<file path=customXml/itemProps2.xml><?xml version="1.0" encoding="utf-8"?>
<ds:datastoreItem xmlns:ds="http://schemas.openxmlformats.org/officeDocument/2006/customXml" ds:itemID="{50A78E18-C4B6-466B-8947-EF8EF81CE8B8}"/>
</file>

<file path=customXml/itemProps3.xml><?xml version="1.0" encoding="utf-8"?>
<ds:datastoreItem xmlns:ds="http://schemas.openxmlformats.org/officeDocument/2006/customXml" ds:itemID="{C258E57D-7599-412D-B5FB-A4F2C061A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Davis</dc:creator>
  <cp:lastModifiedBy>Alan McCloskey</cp:lastModifiedBy>
  <cp:revision>87</cp:revision>
  <cp:lastPrinted>2019-06-19T12:56:00Z</cp:lastPrinted>
  <dcterms:created xsi:type="dcterms:W3CDTF">2021-08-10T07:57:00Z</dcterms:created>
  <dcterms:modified xsi:type="dcterms:W3CDTF">2021-08-13T13:31:00Z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