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EC37" w14:textId="1DF86D9D" w:rsidR="00742774" w:rsidRPr="00742774" w:rsidRDefault="00742774" w:rsidP="00742774">
      <w:pPr>
        <w:pStyle w:val="Title"/>
        <w:jc w:val="center"/>
        <w:rPr>
          <w:rFonts w:ascii="Arial headings" w:hAnsi="Arial headings"/>
          <w:sz w:val="36"/>
          <w:szCs w:val="36"/>
        </w:rPr>
      </w:pPr>
      <w:r w:rsidRPr="00742774">
        <w:rPr>
          <w:rFonts w:ascii="Arial headings" w:hAnsi="Arial headings"/>
          <w:sz w:val="36"/>
          <w:szCs w:val="36"/>
        </w:rPr>
        <w:t xml:space="preserve">Note </w:t>
      </w:r>
      <w:r w:rsidR="00C7402B">
        <w:rPr>
          <w:rFonts w:ascii="Arial headings" w:hAnsi="Arial headings"/>
          <w:sz w:val="36"/>
          <w:szCs w:val="36"/>
        </w:rPr>
        <w:t>of</w:t>
      </w:r>
      <w:r w:rsidRPr="00742774">
        <w:rPr>
          <w:rFonts w:ascii="Arial headings" w:hAnsi="Arial headings"/>
          <w:sz w:val="36"/>
          <w:szCs w:val="36"/>
        </w:rPr>
        <w:t xml:space="preserve"> </w:t>
      </w:r>
      <w:r w:rsidR="003B35B1">
        <w:rPr>
          <w:rFonts w:ascii="Arial headings" w:hAnsi="Arial headings"/>
          <w:sz w:val="36"/>
          <w:szCs w:val="36"/>
        </w:rPr>
        <w:t>TSSG</w:t>
      </w:r>
      <w:r w:rsidR="00C7402B">
        <w:rPr>
          <w:rFonts w:ascii="Arial headings" w:hAnsi="Arial headings"/>
          <w:sz w:val="36"/>
          <w:szCs w:val="36"/>
        </w:rPr>
        <w:t xml:space="preserve"> meeting</w:t>
      </w:r>
    </w:p>
    <w:p w14:paraId="3BB56CE4" w14:textId="70465655" w:rsidR="00742774" w:rsidRDefault="00742774" w:rsidP="00C7402B">
      <w:pPr>
        <w:jc w:val="center"/>
        <w:rPr>
          <w:rFonts w:ascii="Arial headings" w:hAnsi="Arial headings"/>
          <w:sz w:val="24"/>
          <w:szCs w:val="24"/>
        </w:rPr>
      </w:pPr>
      <w:r w:rsidRPr="00742774">
        <w:rPr>
          <w:rFonts w:ascii="Arial headings" w:hAnsi="Arial headings"/>
          <w:sz w:val="24"/>
          <w:szCs w:val="24"/>
        </w:rPr>
        <w:t>T</w:t>
      </w:r>
      <w:r w:rsidR="003B35B1">
        <w:rPr>
          <w:rFonts w:ascii="Arial headings" w:hAnsi="Arial headings"/>
          <w:sz w:val="24"/>
          <w:szCs w:val="24"/>
        </w:rPr>
        <w:t xml:space="preserve">hursday </w:t>
      </w:r>
      <w:r w:rsidR="00C7402B">
        <w:rPr>
          <w:rFonts w:ascii="Arial headings" w:hAnsi="Arial headings"/>
          <w:sz w:val="24"/>
          <w:szCs w:val="24"/>
        </w:rPr>
        <w:t>19</w:t>
      </w:r>
      <w:r w:rsidR="00C7402B" w:rsidRPr="00C7402B">
        <w:rPr>
          <w:rFonts w:ascii="Arial headings" w:hAnsi="Arial headings"/>
          <w:sz w:val="24"/>
          <w:szCs w:val="24"/>
          <w:vertAlign w:val="superscript"/>
        </w:rPr>
        <w:t>th</w:t>
      </w:r>
      <w:r w:rsidR="00C7402B">
        <w:rPr>
          <w:rFonts w:ascii="Arial headings" w:hAnsi="Arial headings"/>
          <w:sz w:val="24"/>
          <w:szCs w:val="24"/>
        </w:rPr>
        <w:t xml:space="preserve"> May</w:t>
      </w:r>
    </w:p>
    <w:p w14:paraId="2596F75C" w14:textId="185AB323" w:rsidR="00742774" w:rsidRPr="00131FAD" w:rsidRDefault="00742774" w:rsidP="00742774">
      <w:pPr>
        <w:jc w:val="center"/>
        <w:rPr>
          <w:b/>
          <w:sz w:val="20"/>
          <w:szCs w:val="20"/>
          <w:u w:val="single"/>
        </w:rPr>
      </w:pPr>
      <w:r w:rsidRPr="00131FAD">
        <w:rPr>
          <w:b/>
          <w:sz w:val="20"/>
          <w:szCs w:val="20"/>
          <w:u w:val="single"/>
        </w:rPr>
        <w:t xml:space="preserve">1.00 – </w:t>
      </w:r>
      <w:r w:rsidR="003B35B1" w:rsidRPr="00131FAD">
        <w:rPr>
          <w:b/>
          <w:sz w:val="20"/>
          <w:szCs w:val="20"/>
          <w:u w:val="single"/>
        </w:rPr>
        <w:t>3.00</w:t>
      </w:r>
      <w:r w:rsidRPr="00131FAD">
        <w:rPr>
          <w:b/>
          <w:sz w:val="20"/>
          <w:szCs w:val="20"/>
          <w:u w:val="single"/>
        </w:rPr>
        <w:t xml:space="preserve"> pm – </w:t>
      </w:r>
      <w:r w:rsidR="00C7402B">
        <w:rPr>
          <w:b/>
          <w:sz w:val="20"/>
          <w:szCs w:val="20"/>
          <w:u w:val="single"/>
        </w:rPr>
        <w:t>hybrid</w:t>
      </w:r>
      <w:r w:rsidRPr="00131FAD">
        <w:rPr>
          <w:b/>
          <w:sz w:val="20"/>
          <w:szCs w:val="20"/>
          <w:u w:val="single"/>
        </w:rPr>
        <w:t xml:space="preserve"> meeting </w:t>
      </w:r>
      <w:r w:rsidRPr="00131FAD">
        <w:rPr>
          <w:b/>
          <w:sz w:val="20"/>
          <w:szCs w:val="20"/>
          <w:u w:val="single"/>
        </w:rPr>
        <w:br/>
      </w:r>
      <w:r w:rsidR="007F651C" w:rsidRPr="007F651C">
        <w:rPr>
          <w:rFonts w:cstheme="minorHAnsi"/>
          <w:sz w:val="20"/>
          <w:szCs w:val="20"/>
          <w:shd w:val="clear" w:color="auto" w:fill="FAF9F8"/>
        </w:rPr>
        <w:t>Voluntary Sector Gateway,20-22 King St, Bathgate EH48 1AX</w:t>
      </w:r>
    </w:p>
    <w:p w14:paraId="05CA2C2B" w14:textId="4D850BE8" w:rsidR="00742774" w:rsidRDefault="001B1C7A" w:rsidP="00742774">
      <w:pPr>
        <w:jc w:val="center"/>
        <w:rPr>
          <w:rFonts w:ascii="Arial headings" w:hAnsi="Arial headings"/>
        </w:rPr>
      </w:pPr>
      <w:r>
        <w:rPr>
          <w:rFonts w:ascii="Arial headings" w:hAnsi="Arial headings"/>
          <w:sz w:val="24"/>
          <w:szCs w:val="24"/>
        </w:rPr>
        <w:pict w14:anchorId="38591B9C">
          <v:rect id="_x0000_i1025" style="width:0;height:1.5pt" o:hralign="center" o:hrstd="t" o:hr="t" fillcolor="#a0a0a0" stroked="f"/>
        </w:pict>
      </w:r>
    </w:p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1993"/>
        <w:gridCol w:w="3259"/>
        <w:gridCol w:w="1821"/>
        <w:gridCol w:w="3393"/>
      </w:tblGrid>
      <w:tr w:rsidR="00952B75" w:rsidRPr="00433C35" w14:paraId="7AC77D7E" w14:textId="77777777" w:rsidTr="00F2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6" w:type="dxa"/>
          </w:tcPr>
          <w:p w14:paraId="1F7F31BA" w14:textId="1B3122C3" w:rsidR="00742774" w:rsidRPr="00433C35" w:rsidRDefault="00742774" w:rsidP="00F22010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433C35">
              <w:rPr>
                <w:rFonts w:asciiTheme="minorHAnsi" w:hAnsiTheme="minorHAnsi" w:cstheme="minorHAnsi"/>
                <w:sz w:val="22"/>
                <w:szCs w:val="22"/>
              </w:rPr>
              <w:t>Chair:</w:t>
            </w:r>
            <w:r w:rsidR="006B250B" w:rsidRPr="00433C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84" w:type="dxa"/>
          </w:tcPr>
          <w:p w14:paraId="6DA36C7B" w14:textId="0970993D" w:rsidR="00742774" w:rsidRPr="00433C35" w:rsidRDefault="007F651C" w:rsidP="00F220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Raymond Branton (</w:t>
            </w:r>
            <w:r w:rsidR="00CA235B">
              <w:rPr>
                <w:rFonts w:asciiTheme="minorHAnsi" w:hAnsiTheme="minorHAnsi" w:cstheme="minorHAnsi"/>
                <w:sz w:val="22"/>
                <w:szCs w:val="22"/>
              </w:rPr>
              <w:t>FCDWL)</w:t>
            </w:r>
          </w:p>
        </w:tc>
        <w:tc>
          <w:tcPr>
            <w:tcW w:w="1779" w:type="dxa"/>
          </w:tcPr>
          <w:p w14:paraId="3185A890" w14:textId="77777777" w:rsidR="00742774" w:rsidRPr="00433C35" w:rsidRDefault="001B1C7A" w:rsidP="00F22010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5647141"/>
                <w:placeholder>
                  <w:docPart w:val="3AC2E89FFFEC452985F38DB673D81FCF"/>
                </w:placeholder>
                <w:temporary/>
                <w:showingPlcHdr/>
                <w15:appearance w15:val="hidden"/>
              </w:sdtPr>
              <w:sdtEndPr/>
              <w:sdtContent>
                <w:r w:rsidR="00742774" w:rsidRPr="00433C35">
                  <w:rPr>
                    <w:rFonts w:asciiTheme="minorHAnsi" w:hAnsiTheme="minorHAnsi" w:cstheme="minorHAnsi"/>
                    <w:sz w:val="22"/>
                    <w:szCs w:val="22"/>
                  </w:rPr>
                  <w:t>Note taker:</w:t>
                </w:r>
              </w:sdtContent>
            </w:sdt>
          </w:p>
        </w:tc>
        <w:tc>
          <w:tcPr>
            <w:tcW w:w="3315" w:type="dxa"/>
          </w:tcPr>
          <w:p w14:paraId="6FA07C25" w14:textId="20600F9C" w:rsidR="00763FA9" w:rsidRPr="001E2F91" w:rsidRDefault="00B1428C" w:rsidP="00F22010">
            <w:pPr>
              <w:rPr>
                <w:rFonts w:cstheme="minorHAnsi"/>
                <w:iCs w:val="0"/>
                <w:sz w:val="22"/>
                <w:szCs w:val="22"/>
              </w:rPr>
            </w:pPr>
            <w:r w:rsidRPr="00433C35">
              <w:rPr>
                <w:rFonts w:asciiTheme="minorHAnsi" w:hAnsiTheme="minorHAnsi" w:cstheme="minorHAnsi"/>
                <w:sz w:val="22"/>
                <w:szCs w:val="22"/>
              </w:rPr>
              <w:t>Tracy Kerr (VSGWL)</w:t>
            </w:r>
          </w:p>
        </w:tc>
      </w:tr>
    </w:tbl>
    <w:tbl>
      <w:tblPr>
        <w:tblW w:w="5010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0467"/>
        <w:gridCol w:w="20"/>
      </w:tblGrid>
      <w:tr w:rsidR="00742774" w:rsidRPr="00433C35" w14:paraId="65634EA2" w14:textId="77777777" w:rsidTr="00CA235B">
        <w:tc>
          <w:tcPr>
            <w:tcW w:w="10466" w:type="dxa"/>
            <w:tcMar>
              <w:top w:w="144" w:type="dxa"/>
            </w:tcMar>
          </w:tcPr>
          <w:p w14:paraId="02676E36" w14:textId="0A37673C" w:rsidR="00CA235B" w:rsidRPr="00CA235B" w:rsidRDefault="001B1C7A" w:rsidP="00CA235B">
            <w:pPr>
              <w:pStyle w:val="Heading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3469904"/>
                <w:placeholder>
                  <w:docPart w:val="42303E92D8D5468D8990980490AF20B8"/>
                </w:placeholder>
                <w:temporary/>
                <w:showingPlcHdr/>
                <w15:appearance w15:val="hidden"/>
              </w:sdtPr>
              <w:sdtEndPr/>
              <w:sdtContent>
                <w:r w:rsidR="00742774" w:rsidRPr="00433C35">
                  <w:rPr>
                    <w:rFonts w:asciiTheme="minorHAnsi" w:hAnsiTheme="minorHAnsi" w:cstheme="minorHAnsi"/>
                    <w:sz w:val="22"/>
                    <w:szCs w:val="22"/>
                  </w:rPr>
                  <w:t>Attendees:</w:t>
                </w:r>
              </w:sdtContent>
            </w:sdt>
            <w:r w:rsidR="0014579D" w:rsidRPr="00433C3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A235B" w:rsidRPr="00CA235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Alan </w:t>
            </w:r>
            <w:proofErr w:type="spellStart"/>
            <w:r w:rsidR="00CA235B" w:rsidRPr="00CA235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McLoskey</w:t>
            </w:r>
            <w:proofErr w:type="spellEnd"/>
            <w:r w:rsidR="00CA235B" w:rsidRPr="00CA235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(VSGWL)</w:t>
            </w:r>
            <w:r w:rsidR="00CA235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CA235B" w:rsidRPr="00CA235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Colle</w:t>
            </w:r>
            <w:r w:rsidR="0026643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</w:t>
            </w:r>
            <w:r w:rsidR="00CA235B" w:rsidRPr="00CA235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te Moran (School Bank)</w:t>
            </w:r>
            <w:r w:rsidR="00CA235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CA235B" w:rsidRPr="00CA235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Helen Davis (YAP)</w:t>
            </w:r>
            <w:r w:rsidR="00CA235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CA235B" w:rsidRPr="00CA235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Lesley Mount (Signpost) </w:t>
            </w:r>
          </w:p>
          <w:p w14:paraId="522633E6" w14:textId="7A82C2F4" w:rsidR="007C72E7" w:rsidRPr="00433C35" w:rsidRDefault="00CA235B" w:rsidP="00CA235B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CA235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Linda White (WLSEN)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Pr="00CA235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Mark Vance (WLDAS)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Pr="00CA235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Paula Lally (Health in Mind)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Pr="00CA235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Tracy Murdoch (</w:t>
            </w:r>
            <w:proofErr w:type="spellStart"/>
            <w:r w:rsidRPr="00CA235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Kidzeko</w:t>
            </w:r>
            <w:proofErr w:type="spellEnd"/>
            <w:r w:rsidRPr="00CA235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  <w:r w:rsidR="0037752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Alison Simons (Guest) </w:t>
            </w:r>
          </w:p>
        </w:tc>
        <w:tc>
          <w:tcPr>
            <w:tcW w:w="20" w:type="dxa"/>
            <w:tcMar>
              <w:top w:w="144" w:type="dxa"/>
            </w:tcMar>
          </w:tcPr>
          <w:p w14:paraId="6FCB4D59" w14:textId="584E4C91" w:rsidR="00742774" w:rsidRPr="00433C35" w:rsidRDefault="00742774" w:rsidP="00F220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42774" w:rsidRPr="00433C35" w14:paraId="1CCA9453" w14:textId="77777777" w:rsidTr="00CA235B">
        <w:tc>
          <w:tcPr>
            <w:tcW w:w="10466" w:type="dxa"/>
            <w:tcMar>
              <w:top w:w="144" w:type="dxa"/>
            </w:tcMar>
          </w:tcPr>
          <w:p w14:paraId="2DCC8E12" w14:textId="354CF217" w:rsidR="00742774" w:rsidRPr="00433C35" w:rsidRDefault="00742774" w:rsidP="00A53476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433C35">
              <w:rPr>
                <w:rFonts w:asciiTheme="minorHAnsi" w:hAnsiTheme="minorHAnsi" w:cstheme="minorHAnsi"/>
                <w:sz w:val="22"/>
                <w:szCs w:val="22"/>
              </w:rPr>
              <w:t>Apologies:</w:t>
            </w:r>
            <w:r w:rsidR="009259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5982" w:rsidRPr="0092598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Alan Davidson (The Bridge)</w:t>
            </w:r>
            <w:r w:rsidR="0092598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925982" w:rsidRPr="0092598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Alison Wright  (</w:t>
            </w:r>
            <w:proofErr w:type="spellStart"/>
            <w:r w:rsidR="00925982" w:rsidRPr="0092598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CoWL</w:t>
            </w:r>
            <w:proofErr w:type="spellEnd"/>
            <w:r w:rsidR="00925982" w:rsidRPr="0092598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  <w:r w:rsidR="0092598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925982" w:rsidRPr="0092598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Karen Nailen (CAB)</w:t>
            </w:r>
            <w:r w:rsidR="0092598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925982" w:rsidRPr="0092598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Monica</w:t>
            </w:r>
            <w:r w:rsidR="00CF36E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Mochar</w:t>
            </w:r>
            <w:r w:rsidR="00925982" w:rsidRPr="0092598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(Wellbeing Scotland)</w:t>
            </w:r>
            <w:r w:rsidR="00A5347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925982" w:rsidRPr="0092598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Rosemary McCabe (Children 1st)</w:t>
            </w:r>
            <w:r w:rsidR="0092598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925982" w:rsidRPr="0092598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Sylivia</w:t>
            </w:r>
            <w:proofErr w:type="spellEnd"/>
            <w:r w:rsidR="00925982" w:rsidRPr="0092598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Forshaw (OPAL)</w:t>
            </w:r>
          </w:p>
        </w:tc>
        <w:tc>
          <w:tcPr>
            <w:tcW w:w="20" w:type="dxa"/>
            <w:tcMar>
              <w:top w:w="144" w:type="dxa"/>
            </w:tcMar>
          </w:tcPr>
          <w:p w14:paraId="27DE78BC" w14:textId="4EDC49EA" w:rsidR="00742774" w:rsidRPr="00433C35" w:rsidRDefault="00742774" w:rsidP="00742774">
            <w:pPr>
              <w:spacing w:before="0" w:after="0"/>
              <w:textAlignment w:val="baseline"/>
              <w:rPr>
                <w:rStyle w:val="normaltextrun"/>
                <w:rFonts w:cstheme="minorHAnsi"/>
                <w:sz w:val="22"/>
                <w:szCs w:val="22"/>
              </w:rPr>
            </w:pPr>
          </w:p>
        </w:tc>
      </w:tr>
    </w:tbl>
    <w:p w14:paraId="32879BFD" w14:textId="61DE38FB" w:rsidR="00742774" w:rsidRDefault="00742774" w:rsidP="00742774">
      <w:pPr>
        <w:jc w:val="center"/>
        <w:rPr>
          <w:rFonts w:ascii="Arial headings" w:hAnsi="Arial heading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7583"/>
        <w:gridCol w:w="1814"/>
      </w:tblGrid>
      <w:tr w:rsidR="00E93690" w:rsidRPr="00551F3A" w14:paraId="0EF920E2" w14:textId="7C07FA28" w:rsidTr="00E93690">
        <w:tc>
          <w:tcPr>
            <w:tcW w:w="1059" w:type="dxa"/>
          </w:tcPr>
          <w:p w14:paraId="1845CFA5" w14:textId="0782DFB8" w:rsidR="00E93690" w:rsidRPr="00B2370A" w:rsidRDefault="00E93690" w:rsidP="007427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370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583" w:type="dxa"/>
          </w:tcPr>
          <w:p w14:paraId="493B9CBF" w14:textId="18182E59" w:rsidR="00E93690" w:rsidRPr="00B2370A" w:rsidRDefault="00E93690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370A">
              <w:rPr>
                <w:rFonts w:cstheme="minorHAnsi"/>
                <w:sz w:val="20"/>
                <w:szCs w:val="20"/>
              </w:rPr>
              <w:t>Welcome and Apologies</w:t>
            </w:r>
          </w:p>
        </w:tc>
        <w:tc>
          <w:tcPr>
            <w:tcW w:w="1814" w:type="dxa"/>
          </w:tcPr>
          <w:p w14:paraId="5914CB0A" w14:textId="78E57C17" w:rsidR="00E93690" w:rsidRPr="00B2370A" w:rsidRDefault="00E93690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Action</w:t>
            </w:r>
          </w:p>
        </w:tc>
      </w:tr>
      <w:tr w:rsidR="00E93690" w:rsidRPr="00551F3A" w14:paraId="6DA419F8" w14:textId="253AC9C1" w:rsidTr="00E93690">
        <w:tc>
          <w:tcPr>
            <w:tcW w:w="8642" w:type="dxa"/>
            <w:gridSpan w:val="2"/>
          </w:tcPr>
          <w:p w14:paraId="74409BC0" w14:textId="72A3FF6F" w:rsidR="00E93690" w:rsidRPr="00B2370A" w:rsidRDefault="00925982" w:rsidP="009D68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Raymond</w:t>
            </w:r>
            <w:r w:rsidR="00E93690" w:rsidRPr="00B2370A">
              <w:rPr>
                <w:rFonts w:cstheme="minorHAnsi"/>
                <w:sz w:val="20"/>
                <w:szCs w:val="20"/>
              </w:rPr>
              <w:t xml:space="preserve"> welcomed everyone to the meeting.</w:t>
            </w:r>
            <w:r w:rsidR="00D148C4">
              <w:rPr>
                <w:rFonts w:cstheme="minorHAnsi"/>
                <w:sz w:val="20"/>
                <w:szCs w:val="20"/>
              </w:rPr>
              <w:t xml:space="preserve"> Eight people were attending in person with three online including Alison Simons, the guest speaker. </w:t>
            </w:r>
            <w:r w:rsidR="00E93690" w:rsidRPr="00B2370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5B5ABC57" w14:textId="77777777" w:rsidR="00E93690" w:rsidRPr="00B2370A" w:rsidRDefault="00E93690" w:rsidP="009D68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3690" w:rsidRPr="00551F3A" w14:paraId="1964F59B" w14:textId="417CBAD4" w:rsidTr="00E93690">
        <w:tc>
          <w:tcPr>
            <w:tcW w:w="1059" w:type="dxa"/>
          </w:tcPr>
          <w:p w14:paraId="4B853DCC" w14:textId="7F4CFB41" w:rsidR="00E93690" w:rsidRPr="00B2370A" w:rsidRDefault="00E93690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37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583" w:type="dxa"/>
          </w:tcPr>
          <w:p w14:paraId="51A09AF1" w14:textId="4BD3978D" w:rsidR="00E93690" w:rsidRPr="00B2370A" w:rsidRDefault="00E93690" w:rsidP="009D68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370A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First speaker: Alison Simons, West Lothian College, re. Flexible Workforce Development fund</w:t>
            </w:r>
          </w:p>
        </w:tc>
        <w:tc>
          <w:tcPr>
            <w:tcW w:w="1814" w:type="dxa"/>
          </w:tcPr>
          <w:p w14:paraId="69181EF2" w14:textId="77777777" w:rsidR="00E93690" w:rsidRPr="00B2370A" w:rsidRDefault="00E93690" w:rsidP="009D685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</w:pPr>
          </w:p>
        </w:tc>
      </w:tr>
      <w:tr w:rsidR="00E93690" w:rsidRPr="00551F3A" w14:paraId="527EFB9A" w14:textId="3E13676B" w:rsidTr="00E93690">
        <w:tc>
          <w:tcPr>
            <w:tcW w:w="8642" w:type="dxa"/>
            <w:gridSpan w:val="2"/>
          </w:tcPr>
          <w:p w14:paraId="0D547AF2" w14:textId="77777777" w:rsidR="00E93690" w:rsidRDefault="009E477E" w:rsidP="008D25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Alison </w:t>
            </w:r>
            <w:r w:rsidR="003167CC">
              <w:rPr>
                <w:rFonts w:cstheme="minorHAnsi"/>
                <w:sz w:val="20"/>
                <w:szCs w:val="20"/>
              </w:rPr>
              <w:t>Simons gave the presentation</w:t>
            </w:r>
            <w:r w:rsidR="00F53354">
              <w:rPr>
                <w:rFonts w:cstheme="minorHAnsi"/>
                <w:sz w:val="20"/>
                <w:szCs w:val="20"/>
              </w:rPr>
              <w:t xml:space="preserve"> which will be sent out along with the updated brochure of courses.</w:t>
            </w:r>
          </w:p>
          <w:p w14:paraId="12D00C92" w14:textId="390317CA" w:rsidR="003821A9" w:rsidRPr="00B2370A" w:rsidRDefault="003821A9" w:rsidP="008D25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planned presentation from Jane Cooper about the West Lothian Wellbeing project will now be at the next meeting. </w:t>
            </w:r>
          </w:p>
        </w:tc>
        <w:tc>
          <w:tcPr>
            <w:tcW w:w="1814" w:type="dxa"/>
          </w:tcPr>
          <w:p w14:paraId="09733D61" w14:textId="297CF827" w:rsidR="00E93690" w:rsidRPr="00B2370A" w:rsidRDefault="00552A7B" w:rsidP="008D25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Raymond to send out updated brochure and presentation with the minutes. </w:t>
            </w:r>
          </w:p>
        </w:tc>
      </w:tr>
      <w:tr w:rsidR="00E93690" w:rsidRPr="00551F3A" w14:paraId="73796C43" w14:textId="6029A3F3" w:rsidTr="00E93690">
        <w:tc>
          <w:tcPr>
            <w:tcW w:w="1059" w:type="dxa"/>
          </w:tcPr>
          <w:p w14:paraId="6C87367B" w14:textId="474FD92F" w:rsidR="00E93690" w:rsidRPr="00B2370A" w:rsidRDefault="00E93690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370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583" w:type="dxa"/>
          </w:tcPr>
          <w:p w14:paraId="1A421056" w14:textId="13C29DB8" w:rsidR="00E93690" w:rsidRPr="00B2370A" w:rsidRDefault="00E93690" w:rsidP="005E704B">
            <w:pPr>
              <w:rPr>
                <w:rFonts w:cstheme="minorHAnsi"/>
                <w:sz w:val="20"/>
                <w:szCs w:val="20"/>
              </w:rPr>
            </w:pPr>
            <w:r w:rsidRPr="00B2370A">
              <w:rPr>
                <w:rFonts w:cstheme="minorHAnsi"/>
                <w:sz w:val="20"/>
                <w:szCs w:val="20"/>
                <w:shd w:val="clear" w:color="auto" w:fill="FAF9F8"/>
              </w:rPr>
              <w:t>Previous minutes &amp;matters arising</w:t>
            </w:r>
          </w:p>
        </w:tc>
        <w:tc>
          <w:tcPr>
            <w:tcW w:w="1814" w:type="dxa"/>
          </w:tcPr>
          <w:p w14:paraId="388393D9" w14:textId="77777777" w:rsidR="00E93690" w:rsidRPr="00B2370A" w:rsidRDefault="00E93690" w:rsidP="005E704B">
            <w:pPr>
              <w:rPr>
                <w:rFonts w:cstheme="minorHAnsi"/>
                <w:sz w:val="20"/>
                <w:szCs w:val="20"/>
                <w:shd w:val="clear" w:color="auto" w:fill="FAF9F8"/>
              </w:rPr>
            </w:pPr>
          </w:p>
        </w:tc>
      </w:tr>
      <w:tr w:rsidR="00E93690" w:rsidRPr="00551F3A" w14:paraId="2D832C33" w14:textId="09787289" w:rsidTr="00E93690">
        <w:tc>
          <w:tcPr>
            <w:tcW w:w="8642" w:type="dxa"/>
            <w:gridSpan w:val="2"/>
          </w:tcPr>
          <w:p w14:paraId="39BC114E" w14:textId="77777777" w:rsidR="00E93690" w:rsidRDefault="0027154B" w:rsidP="00AD50C8">
            <w:pPr>
              <w:rPr>
                <w:rFonts w:cstheme="minorHAnsi"/>
                <w:sz w:val="20"/>
                <w:szCs w:val="20"/>
              </w:rPr>
            </w:pPr>
            <w:r w:rsidRPr="0027154B">
              <w:rPr>
                <w:rFonts w:cstheme="minorHAnsi"/>
                <w:sz w:val="20"/>
                <w:szCs w:val="20"/>
              </w:rPr>
              <w:t xml:space="preserve">Previous minutes were agreed as accurate. </w:t>
            </w:r>
          </w:p>
          <w:p w14:paraId="3C9EA741" w14:textId="0778358C" w:rsidR="005D1067" w:rsidRPr="0027154B" w:rsidRDefault="005D1067" w:rsidP="00AD50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 update was given on the environmental hubs. After the meeting this month, there is to be a Network Co-ordinator appointed to </w:t>
            </w:r>
            <w:r w:rsidR="00530B17">
              <w:rPr>
                <w:rFonts w:cstheme="minorHAnsi"/>
                <w:sz w:val="20"/>
                <w:szCs w:val="20"/>
              </w:rPr>
              <w:t xml:space="preserve">West Lothian to co-ordinate the creation of the Hub. </w:t>
            </w:r>
          </w:p>
        </w:tc>
        <w:tc>
          <w:tcPr>
            <w:tcW w:w="1814" w:type="dxa"/>
          </w:tcPr>
          <w:p w14:paraId="6CCEB235" w14:textId="77777777" w:rsidR="00E93690" w:rsidRPr="00B2370A" w:rsidRDefault="00E93690" w:rsidP="00AD50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93690" w:rsidRPr="00551F3A" w14:paraId="3FCF2E34" w14:textId="48D1C0C8" w:rsidTr="00E93690">
        <w:tc>
          <w:tcPr>
            <w:tcW w:w="1059" w:type="dxa"/>
          </w:tcPr>
          <w:p w14:paraId="5FD3CA47" w14:textId="5D4BC18E" w:rsidR="00E93690" w:rsidRPr="00B2370A" w:rsidRDefault="00E93690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370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583" w:type="dxa"/>
          </w:tcPr>
          <w:p w14:paraId="5B03E759" w14:textId="6C934F81" w:rsidR="00E93690" w:rsidRPr="00B2370A" w:rsidRDefault="00E93690" w:rsidP="005E704B">
            <w:pPr>
              <w:rPr>
                <w:rFonts w:cstheme="minorHAnsi"/>
                <w:sz w:val="20"/>
                <w:szCs w:val="20"/>
              </w:rPr>
            </w:pPr>
            <w:r w:rsidRPr="00B2370A">
              <w:rPr>
                <w:rFonts w:cstheme="minorHAnsi"/>
                <w:sz w:val="20"/>
                <w:szCs w:val="20"/>
                <w:shd w:val="clear" w:color="auto" w:fill="FAF9F8"/>
              </w:rPr>
              <w:t xml:space="preserve">Council Elections </w:t>
            </w:r>
            <w:r w:rsidR="00816A95" w:rsidRPr="00B2370A">
              <w:rPr>
                <w:rFonts w:cstheme="minorHAnsi"/>
                <w:sz w:val="20"/>
                <w:szCs w:val="20"/>
                <w:shd w:val="clear" w:color="auto" w:fill="FAF9F8"/>
              </w:rPr>
              <w:t>Hustings feedback</w:t>
            </w:r>
          </w:p>
        </w:tc>
        <w:tc>
          <w:tcPr>
            <w:tcW w:w="1814" w:type="dxa"/>
          </w:tcPr>
          <w:p w14:paraId="31DD84DC" w14:textId="77777777" w:rsidR="00E93690" w:rsidRPr="00B2370A" w:rsidRDefault="00E93690" w:rsidP="005E704B">
            <w:pPr>
              <w:rPr>
                <w:rFonts w:cstheme="minorHAnsi"/>
                <w:sz w:val="20"/>
                <w:szCs w:val="20"/>
                <w:shd w:val="clear" w:color="auto" w:fill="FAF9F8"/>
              </w:rPr>
            </w:pPr>
          </w:p>
        </w:tc>
      </w:tr>
      <w:tr w:rsidR="00E93690" w:rsidRPr="00551F3A" w14:paraId="4F9852C7" w14:textId="44604B2D" w:rsidTr="00E93690">
        <w:tc>
          <w:tcPr>
            <w:tcW w:w="8642" w:type="dxa"/>
            <w:gridSpan w:val="2"/>
          </w:tcPr>
          <w:p w14:paraId="59E896FA" w14:textId="77777777" w:rsidR="00E93690" w:rsidRDefault="009C6BAF" w:rsidP="00C605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Attended by 40 people with leaders from 5 parties. </w:t>
            </w:r>
            <w:r w:rsidR="005F1A83">
              <w:rPr>
                <w:rFonts w:cstheme="minorHAnsi"/>
                <w:sz w:val="20"/>
                <w:szCs w:val="20"/>
              </w:rPr>
              <w:t xml:space="preserve">All candidates </w:t>
            </w:r>
            <w:r w:rsidR="00E54DBB">
              <w:rPr>
                <w:rFonts w:cstheme="minorHAnsi"/>
                <w:sz w:val="20"/>
                <w:szCs w:val="20"/>
              </w:rPr>
              <w:t xml:space="preserve">approved the manifesto presented to them and supported multi year investment for third sector organisations. </w:t>
            </w:r>
          </w:p>
          <w:p w14:paraId="67BE194C" w14:textId="1DA3C39D" w:rsidR="00C52E24" w:rsidRDefault="00E54DBB" w:rsidP="00C605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was a feeling from the group that</w:t>
            </w:r>
            <w:r w:rsidR="00C52E24">
              <w:rPr>
                <w:rFonts w:cstheme="minorHAnsi"/>
                <w:sz w:val="20"/>
                <w:szCs w:val="20"/>
              </w:rPr>
              <w:t xml:space="preserve"> it was a good event however</w:t>
            </w:r>
            <w:r>
              <w:rPr>
                <w:rFonts w:cstheme="minorHAnsi"/>
                <w:sz w:val="20"/>
                <w:szCs w:val="20"/>
              </w:rPr>
              <w:t xml:space="preserve"> there was not enough time </w:t>
            </w:r>
            <w:r w:rsidR="00C52E24">
              <w:rPr>
                <w:rFonts w:cstheme="minorHAnsi"/>
                <w:sz w:val="20"/>
                <w:szCs w:val="20"/>
              </w:rPr>
              <w:t xml:space="preserve">for questions. </w:t>
            </w:r>
            <w:r w:rsidR="00F943FB">
              <w:rPr>
                <w:rFonts w:cstheme="minorHAnsi"/>
                <w:sz w:val="20"/>
                <w:szCs w:val="20"/>
              </w:rPr>
              <w:t xml:space="preserve">The timing of the event being during the school holidays also prevented some from attending. </w:t>
            </w:r>
          </w:p>
          <w:p w14:paraId="177A72F1" w14:textId="5CDAA5D8" w:rsidR="00C52E24" w:rsidRPr="00B2370A" w:rsidRDefault="00C52497" w:rsidP="00C605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agreed there was some learning to be taken forward however a worthwhile event to do again in the future</w:t>
            </w:r>
            <w:r w:rsidR="00F943FB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814" w:type="dxa"/>
          </w:tcPr>
          <w:p w14:paraId="3D30E460" w14:textId="77777777" w:rsidR="00E93690" w:rsidRPr="00B2370A" w:rsidRDefault="00E93690" w:rsidP="00C605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3690" w:rsidRPr="00551F3A" w14:paraId="70CE369A" w14:textId="1146133A" w:rsidTr="00E93690">
        <w:tc>
          <w:tcPr>
            <w:tcW w:w="1059" w:type="dxa"/>
          </w:tcPr>
          <w:p w14:paraId="40B00749" w14:textId="3E4D4A7D" w:rsidR="00E93690" w:rsidRPr="00B2370A" w:rsidRDefault="00E93690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370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583" w:type="dxa"/>
          </w:tcPr>
          <w:p w14:paraId="3C144600" w14:textId="1F0F1B25" w:rsidR="00E93690" w:rsidRPr="00B2370A" w:rsidRDefault="00E93690" w:rsidP="005E704B">
            <w:pPr>
              <w:rPr>
                <w:rFonts w:cstheme="minorHAnsi"/>
                <w:sz w:val="20"/>
                <w:szCs w:val="20"/>
              </w:rPr>
            </w:pPr>
            <w:r w:rsidRPr="00B2370A">
              <w:rPr>
                <w:rFonts w:cstheme="minorHAnsi"/>
                <w:sz w:val="20"/>
                <w:szCs w:val="20"/>
                <w:shd w:val="clear" w:color="auto" w:fill="FAF9F8"/>
              </w:rPr>
              <w:t xml:space="preserve">Council Working </w:t>
            </w:r>
            <w:r w:rsidR="00933EE0" w:rsidRPr="00B2370A">
              <w:rPr>
                <w:rFonts w:cstheme="minorHAnsi"/>
                <w:sz w:val="20"/>
                <w:szCs w:val="20"/>
                <w:shd w:val="clear" w:color="auto" w:fill="FAF9F8"/>
              </w:rPr>
              <w:t>Group update</w:t>
            </w:r>
            <w:r w:rsidRPr="00B2370A">
              <w:rPr>
                <w:rFonts w:cstheme="minorHAnsi"/>
                <w:sz w:val="20"/>
                <w:szCs w:val="20"/>
                <w:shd w:val="clear" w:color="auto" w:fill="FAF9F8"/>
              </w:rPr>
              <w:t xml:space="preserve"> &amp; consultation on training</w:t>
            </w:r>
          </w:p>
        </w:tc>
        <w:tc>
          <w:tcPr>
            <w:tcW w:w="1814" w:type="dxa"/>
          </w:tcPr>
          <w:p w14:paraId="485C5DD4" w14:textId="77777777" w:rsidR="00E93690" w:rsidRPr="00B2370A" w:rsidRDefault="00E93690" w:rsidP="005E704B">
            <w:pPr>
              <w:rPr>
                <w:rFonts w:cstheme="minorHAnsi"/>
                <w:sz w:val="20"/>
                <w:szCs w:val="20"/>
                <w:shd w:val="clear" w:color="auto" w:fill="FAF9F8"/>
              </w:rPr>
            </w:pPr>
          </w:p>
        </w:tc>
      </w:tr>
      <w:tr w:rsidR="00E93690" w:rsidRPr="00551F3A" w14:paraId="0F097621" w14:textId="542086CF" w:rsidTr="00E93690">
        <w:tc>
          <w:tcPr>
            <w:tcW w:w="8642" w:type="dxa"/>
            <w:gridSpan w:val="2"/>
          </w:tcPr>
          <w:p w14:paraId="75511F1E" w14:textId="77777777" w:rsidR="00E93690" w:rsidRDefault="00933EE0" w:rsidP="001364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group met last week</w:t>
            </w:r>
            <w:r w:rsidR="00FF671B">
              <w:rPr>
                <w:rFonts w:cstheme="minorHAnsi"/>
                <w:sz w:val="20"/>
                <w:szCs w:val="20"/>
              </w:rPr>
              <w:t xml:space="preserve">. </w:t>
            </w:r>
            <w:r w:rsidR="00E4734E">
              <w:rPr>
                <w:rFonts w:cstheme="minorHAnsi"/>
                <w:sz w:val="20"/>
                <w:szCs w:val="20"/>
              </w:rPr>
              <w:t>This</w:t>
            </w:r>
            <w:r w:rsidR="00FF671B">
              <w:rPr>
                <w:rFonts w:cstheme="minorHAnsi"/>
                <w:sz w:val="20"/>
                <w:szCs w:val="20"/>
              </w:rPr>
              <w:t xml:space="preserve"> is now under the community </w:t>
            </w:r>
            <w:r w:rsidR="00E4734E">
              <w:rPr>
                <w:rFonts w:cstheme="minorHAnsi"/>
                <w:sz w:val="20"/>
                <w:szCs w:val="20"/>
              </w:rPr>
              <w:t>wealth</w:t>
            </w:r>
            <w:r w:rsidR="00FF671B">
              <w:rPr>
                <w:rFonts w:cstheme="minorHAnsi"/>
                <w:sz w:val="20"/>
                <w:szCs w:val="20"/>
              </w:rPr>
              <w:t xml:space="preserve"> building team</w:t>
            </w:r>
            <w:r w:rsidR="00E4734E">
              <w:rPr>
                <w:rFonts w:cstheme="minorHAnsi"/>
                <w:sz w:val="20"/>
                <w:szCs w:val="20"/>
              </w:rPr>
              <w:t xml:space="preserve">. </w:t>
            </w:r>
            <w:r w:rsidR="00CD78EC">
              <w:rPr>
                <w:rFonts w:cstheme="minorHAnsi"/>
                <w:sz w:val="20"/>
                <w:szCs w:val="20"/>
              </w:rPr>
              <w:t>The meeting</w:t>
            </w:r>
            <w:r w:rsidR="00DE1917">
              <w:rPr>
                <w:rFonts w:cstheme="minorHAnsi"/>
                <w:sz w:val="20"/>
                <w:szCs w:val="20"/>
              </w:rPr>
              <w:t xml:space="preserve"> was mainly an update and </w:t>
            </w:r>
            <w:r w:rsidR="00CD78EC">
              <w:rPr>
                <w:rFonts w:cstheme="minorHAnsi"/>
                <w:sz w:val="20"/>
                <w:szCs w:val="20"/>
              </w:rPr>
              <w:t>discussed the strategy and vision of the group</w:t>
            </w:r>
            <w:r w:rsidR="00DE1917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94C4BEC" w14:textId="4E531BC2" w:rsidR="00DE1917" w:rsidRPr="00B2370A" w:rsidRDefault="0053490F" w:rsidP="00B259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draft</w:t>
            </w:r>
            <w:r w:rsidR="00CB5AEF">
              <w:rPr>
                <w:rFonts w:cstheme="minorHAnsi"/>
                <w:sz w:val="20"/>
                <w:szCs w:val="20"/>
              </w:rPr>
              <w:t xml:space="preserve"> training </w:t>
            </w:r>
            <w:r w:rsidR="00B25985">
              <w:rPr>
                <w:rFonts w:cstheme="minorHAnsi"/>
                <w:sz w:val="20"/>
                <w:szCs w:val="20"/>
              </w:rPr>
              <w:t>calendar</w:t>
            </w:r>
            <w:r w:rsidR="00CB5AE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has been put together and circulated. The aim of it is to signpost organisations to where they can access help</w:t>
            </w:r>
            <w:r w:rsidR="00B25985">
              <w:rPr>
                <w:rFonts w:cstheme="minorHAnsi"/>
                <w:sz w:val="20"/>
                <w:szCs w:val="20"/>
              </w:rPr>
              <w:t xml:space="preserve">. Feedback on the draft calendar is requested. </w:t>
            </w:r>
          </w:p>
        </w:tc>
        <w:tc>
          <w:tcPr>
            <w:tcW w:w="1814" w:type="dxa"/>
          </w:tcPr>
          <w:p w14:paraId="7EE09607" w14:textId="77777777" w:rsidR="00E93690" w:rsidRPr="00B2370A" w:rsidRDefault="00E93690" w:rsidP="001364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3690" w:rsidRPr="00551F3A" w14:paraId="62FD878B" w14:textId="01C924DF" w:rsidTr="00E93690">
        <w:tc>
          <w:tcPr>
            <w:tcW w:w="1059" w:type="dxa"/>
          </w:tcPr>
          <w:p w14:paraId="115E8355" w14:textId="094A0C61" w:rsidR="00E93690" w:rsidRPr="00B2370A" w:rsidRDefault="00E93690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370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583" w:type="dxa"/>
          </w:tcPr>
          <w:p w14:paraId="71E1155D" w14:textId="21F7CB56" w:rsidR="00E93690" w:rsidRPr="00B2370A" w:rsidRDefault="00E93690" w:rsidP="005E704B">
            <w:pPr>
              <w:rPr>
                <w:rFonts w:cstheme="minorHAnsi"/>
                <w:sz w:val="20"/>
                <w:szCs w:val="20"/>
              </w:rPr>
            </w:pPr>
            <w:r w:rsidRPr="00B2370A">
              <w:rPr>
                <w:rFonts w:cstheme="minorHAnsi"/>
                <w:sz w:val="20"/>
                <w:szCs w:val="20"/>
                <w:shd w:val="clear" w:color="auto" w:fill="FAF9F8"/>
              </w:rPr>
              <w:t>VSGWL report</w:t>
            </w:r>
          </w:p>
        </w:tc>
        <w:tc>
          <w:tcPr>
            <w:tcW w:w="1814" w:type="dxa"/>
          </w:tcPr>
          <w:p w14:paraId="1C9841ED" w14:textId="77777777" w:rsidR="00E93690" w:rsidRPr="00B2370A" w:rsidRDefault="00E93690" w:rsidP="005E704B">
            <w:pPr>
              <w:rPr>
                <w:rFonts w:cstheme="minorHAnsi"/>
                <w:sz w:val="20"/>
                <w:szCs w:val="20"/>
                <w:shd w:val="clear" w:color="auto" w:fill="FAF9F8"/>
              </w:rPr>
            </w:pPr>
          </w:p>
        </w:tc>
      </w:tr>
      <w:tr w:rsidR="00E93690" w:rsidRPr="00551F3A" w14:paraId="65D6E462" w14:textId="7079E21B" w:rsidTr="00E93690">
        <w:tc>
          <w:tcPr>
            <w:tcW w:w="8642" w:type="dxa"/>
            <w:gridSpan w:val="2"/>
          </w:tcPr>
          <w:p w14:paraId="3FD81912" w14:textId="7B77BE54" w:rsidR="00B47361" w:rsidRPr="00F27CC9" w:rsidRDefault="00B47361" w:rsidP="00C96FA4">
            <w:pPr>
              <w:rPr>
                <w:rFonts w:cstheme="minorHAnsi"/>
                <w:sz w:val="20"/>
                <w:szCs w:val="20"/>
              </w:rPr>
            </w:pPr>
            <w:r w:rsidRPr="00F27CC9">
              <w:rPr>
                <w:rFonts w:cstheme="minorHAnsi"/>
                <w:sz w:val="20"/>
                <w:szCs w:val="20"/>
              </w:rPr>
              <w:t>Alan gave updates on</w:t>
            </w:r>
            <w:r w:rsidR="001554E2">
              <w:rPr>
                <w:rFonts w:cstheme="minorHAnsi"/>
                <w:sz w:val="20"/>
                <w:szCs w:val="20"/>
              </w:rPr>
              <w:t>;</w:t>
            </w:r>
          </w:p>
          <w:p w14:paraId="20D40DFF" w14:textId="77777777" w:rsidR="00125A41" w:rsidRPr="00F27CC9" w:rsidRDefault="00125A41" w:rsidP="00125A4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7CC9">
              <w:rPr>
                <w:rFonts w:cstheme="minorHAnsi"/>
                <w:b/>
                <w:bCs/>
                <w:sz w:val="20"/>
                <w:szCs w:val="20"/>
              </w:rPr>
              <w:t xml:space="preserve">Funding </w:t>
            </w:r>
          </w:p>
          <w:p w14:paraId="0229A37E" w14:textId="4F480F4C" w:rsidR="00125A41" w:rsidRPr="00F27CC9" w:rsidRDefault="00B47361" w:rsidP="00125A41">
            <w:pPr>
              <w:rPr>
                <w:rFonts w:cstheme="minorHAnsi"/>
                <w:sz w:val="20"/>
                <w:szCs w:val="20"/>
              </w:rPr>
            </w:pPr>
            <w:r w:rsidRPr="00F27CC9">
              <w:rPr>
                <w:rFonts w:cstheme="minorHAnsi"/>
                <w:sz w:val="20"/>
                <w:szCs w:val="20"/>
              </w:rPr>
              <w:t xml:space="preserve">Details of the </w:t>
            </w:r>
            <w:r w:rsidR="00125A41" w:rsidRPr="00F27CC9">
              <w:rPr>
                <w:rFonts w:cstheme="minorHAnsi"/>
                <w:sz w:val="20"/>
                <w:szCs w:val="20"/>
              </w:rPr>
              <w:t>Communities M</w:t>
            </w:r>
            <w:r w:rsidR="001554E2">
              <w:rPr>
                <w:rFonts w:cstheme="minorHAnsi"/>
                <w:sz w:val="20"/>
                <w:szCs w:val="20"/>
              </w:rPr>
              <w:t xml:space="preserve">ental </w:t>
            </w:r>
            <w:r w:rsidR="00125A41" w:rsidRPr="00F27CC9">
              <w:rPr>
                <w:rFonts w:cstheme="minorHAnsi"/>
                <w:sz w:val="20"/>
                <w:szCs w:val="20"/>
              </w:rPr>
              <w:t>H</w:t>
            </w:r>
            <w:r w:rsidR="001554E2">
              <w:rPr>
                <w:rFonts w:cstheme="minorHAnsi"/>
                <w:sz w:val="20"/>
                <w:szCs w:val="20"/>
              </w:rPr>
              <w:t>ealth</w:t>
            </w:r>
            <w:r w:rsidR="00125A41" w:rsidRPr="00F27CC9">
              <w:rPr>
                <w:rFonts w:cstheme="minorHAnsi"/>
                <w:sz w:val="20"/>
                <w:szCs w:val="20"/>
              </w:rPr>
              <w:t xml:space="preserve"> and wellbeing fund </w:t>
            </w:r>
            <w:r w:rsidR="007A335D" w:rsidRPr="00F27CC9">
              <w:rPr>
                <w:rFonts w:cstheme="minorHAnsi"/>
                <w:sz w:val="20"/>
                <w:szCs w:val="20"/>
              </w:rPr>
              <w:t>are</w:t>
            </w:r>
            <w:r w:rsidR="00125A41" w:rsidRPr="00F27CC9">
              <w:rPr>
                <w:rFonts w:cstheme="minorHAnsi"/>
                <w:sz w:val="20"/>
                <w:szCs w:val="20"/>
              </w:rPr>
              <w:t xml:space="preserve"> expected by mid-June</w:t>
            </w:r>
            <w:r w:rsidR="007A335D" w:rsidRPr="00F27CC9">
              <w:rPr>
                <w:rFonts w:cstheme="minorHAnsi"/>
                <w:sz w:val="20"/>
                <w:szCs w:val="20"/>
              </w:rPr>
              <w:t>.</w:t>
            </w:r>
          </w:p>
          <w:p w14:paraId="1271C090" w14:textId="5FDB48DA" w:rsidR="00125A41" w:rsidRPr="00F27CC9" w:rsidRDefault="007A335D" w:rsidP="00125A41">
            <w:pPr>
              <w:rPr>
                <w:rFonts w:cstheme="minorHAnsi"/>
                <w:sz w:val="20"/>
                <w:szCs w:val="20"/>
              </w:rPr>
            </w:pPr>
            <w:r w:rsidRPr="00F27CC9">
              <w:rPr>
                <w:rFonts w:cstheme="minorHAnsi"/>
                <w:sz w:val="20"/>
                <w:szCs w:val="20"/>
              </w:rPr>
              <w:t xml:space="preserve">The £70K </w:t>
            </w:r>
            <w:r w:rsidR="00125A41" w:rsidRPr="00F27CC9">
              <w:rPr>
                <w:rFonts w:cstheme="minorHAnsi"/>
                <w:sz w:val="20"/>
                <w:szCs w:val="20"/>
              </w:rPr>
              <w:t xml:space="preserve">Unpaid Carers fund </w:t>
            </w:r>
            <w:r w:rsidR="006948CF" w:rsidRPr="00F27CC9">
              <w:rPr>
                <w:rFonts w:cstheme="minorHAnsi"/>
                <w:sz w:val="20"/>
                <w:szCs w:val="20"/>
              </w:rPr>
              <w:t xml:space="preserve">closes on </w:t>
            </w:r>
            <w:r w:rsidR="00125A41" w:rsidRPr="00F27CC9">
              <w:rPr>
                <w:rFonts w:cstheme="minorHAnsi"/>
                <w:sz w:val="20"/>
                <w:szCs w:val="20"/>
              </w:rPr>
              <w:t>27</w:t>
            </w:r>
            <w:r w:rsidR="006948CF" w:rsidRPr="00F27CC9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6948CF" w:rsidRPr="00F27CC9">
              <w:rPr>
                <w:rFonts w:cstheme="minorHAnsi"/>
                <w:sz w:val="20"/>
                <w:szCs w:val="20"/>
              </w:rPr>
              <w:t xml:space="preserve"> of</w:t>
            </w:r>
            <w:r w:rsidR="00125A41" w:rsidRPr="00F27CC9">
              <w:rPr>
                <w:rFonts w:cstheme="minorHAnsi"/>
                <w:sz w:val="20"/>
                <w:szCs w:val="20"/>
              </w:rPr>
              <w:t xml:space="preserve"> May. Grants of</w:t>
            </w:r>
            <w:r w:rsidR="006948CF" w:rsidRPr="00F27CC9">
              <w:rPr>
                <w:rFonts w:cstheme="minorHAnsi"/>
                <w:sz w:val="20"/>
                <w:szCs w:val="20"/>
              </w:rPr>
              <w:t xml:space="preserve"> between </w:t>
            </w:r>
            <w:r w:rsidR="00125A41" w:rsidRPr="00F27CC9">
              <w:rPr>
                <w:rFonts w:cstheme="minorHAnsi"/>
                <w:sz w:val="20"/>
                <w:szCs w:val="20"/>
              </w:rPr>
              <w:t xml:space="preserve">£1k - £5k </w:t>
            </w:r>
            <w:r w:rsidR="006948CF" w:rsidRPr="00F27CC9">
              <w:rPr>
                <w:rFonts w:cstheme="minorHAnsi"/>
                <w:sz w:val="20"/>
                <w:szCs w:val="20"/>
              </w:rPr>
              <w:t xml:space="preserve">are </w:t>
            </w:r>
            <w:r w:rsidR="00125A41" w:rsidRPr="00F27CC9">
              <w:rPr>
                <w:rFonts w:cstheme="minorHAnsi"/>
                <w:sz w:val="20"/>
                <w:szCs w:val="20"/>
              </w:rPr>
              <w:t>available</w:t>
            </w:r>
          </w:p>
          <w:p w14:paraId="30F5191A" w14:textId="77777777" w:rsidR="00125A41" w:rsidRPr="00F27CC9" w:rsidRDefault="00125A41" w:rsidP="00125A4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7CC9">
              <w:rPr>
                <w:rFonts w:cstheme="minorHAnsi"/>
                <w:b/>
                <w:bCs/>
                <w:sz w:val="20"/>
                <w:szCs w:val="20"/>
              </w:rPr>
              <w:t>VSGWL update</w:t>
            </w:r>
          </w:p>
          <w:p w14:paraId="45D0BB2F" w14:textId="4E68AECA" w:rsidR="00125A41" w:rsidRPr="00F27CC9" w:rsidRDefault="00125A41" w:rsidP="00125A41">
            <w:pPr>
              <w:rPr>
                <w:rFonts w:cstheme="minorHAnsi"/>
                <w:sz w:val="20"/>
                <w:szCs w:val="20"/>
              </w:rPr>
            </w:pPr>
            <w:r w:rsidRPr="00F27CC9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2E3194" w:rsidRPr="00F27CC9">
              <w:rPr>
                <w:rFonts w:cstheme="minorHAnsi"/>
                <w:sz w:val="20"/>
                <w:szCs w:val="20"/>
              </w:rPr>
              <w:t xml:space="preserve">sobel </w:t>
            </w:r>
            <w:r w:rsidRPr="00F27CC9">
              <w:rPr>
                <w:rFonts w:cstheme="minorHAnsi"/>
                <w:sz w:val="20"/>
                <w:szCs w:val="20"/>
              </w:rPr>
              <w:t>D</w:t>
            </w:r>
            <w:r w:rsidR="002E3194" w:rsidRPr="00F27CC9">
              <w:rPr>
                <w:rFonts w:cstheme="minorHAnsi"/>
                <w:sz w:val="20"/>
                <w:szCs w:val="20"/>
              </w:rPr>
              <w:t xml:space="preserve">enholm, the Governance Officer has left the Gateway. </w:t>
            </w:r>
            <w:r w:rsidR="00A16B05" w:rsidRPr="00F27CC9">
              <w:rPr>
                <w:rFonts w:cstheme="minorHAnsi"/>
                <w:sz w:val="20"/>
                <w:szCs w:val="20"/>
              </w:rPr>
              <w:t xml:space="preserve">VSGWL are recruiting for new Trustees. </w:t>
            </w:r>
          </w:p>
          <w:p w14:paraId="54D78DD1" w14:textId="49FCDEB8" w:rsidR="00125A41" w:rsidRPr="00F27CC9" w:rsidRDefault="00A16B05" w:rsidP="00125A41">
            <w:pPr>
              <w:rPr>
                <w:rFonts w:cstheme="minorHAnsi"/>
                <w:sz w:val="20"/>
                <w:szCs w:val="20"/>
              </w:rPr>
            </w:pPr>
            <w:r w:rsidRPr="00F27CC9">
              <w:rPr>
                <w:rFonts w:cstheme="minorHAnsi"/>
                <w:sz w:val="20"/>
                <w:szCs w:val="20"/>
              </w:rPr>
              <w:t>Alan is e</w:t>
            </w:r>
            <w:r w:rsidR="00125A41" w:rsidRPr="00F27CC9">
              <w:rPr>
                <w:rFonts w:cstheme="minorHAnsi"/>
                <w:sz w:val="20"/>
                <w:szCs w:val="20"/>
              </w:rPr>
              <w:t xml:space="preserve">xploring </w:t>
            </w:r>
            <w:r w:rsidR="007F5288" w:rsidRPr="00F27CC9">
              <w:rPr>
                <w:rFonts w:cstheme="minorHAnsi"/>
                <w:sz w:val="20"/>
                <w:szCs w:val="20"/>
              </w:rPr>
              <w:t xml:space="preserve">the </w:t>
            </w:r>
            <w:r w:rsidR="00125A41" w:rsidRPr="00F27CC9">
              <w:rPr>
                <w:rFonts w:cstheme="minorHAnsi"/>
                <w:sz w:val="20"/>
                <w:szCs w:val="20"/>
              </w:rPr>
              <w:t>potential of</w:t>
            </w:r>
            <w:r w:rsidR="007F5288" w:rsidRPr="00F27CC9">
              <w:rPr>
                <w:rFonts w:cstheme="minorHAnsi"/>
                <w:sz w:val="20"/>
                <w:szCs w:val="20"/>
              </w:rPr>
              <w:t xml:space="preserve"> </w:t>
            </w:r>
            <w:r w:rsidR="001554E2" w:rsidRPr="00F27CC9">
              <w:rPr>
                <w:rFonts w:cstheme="minorHAnsi"/>
                <w:sz w:val="20"/>
                <w:szCs w:val="20"/>
              </w:rPr>
              <w:t>discounted IT</w:t>
            </w:r>
            <w:r w:rsidR="00125A41" w:rsidRPr="00F27CC9">
              <w:rPr>
                <w:rFonts w:cstheme="minorHAnsi"/>
                <w:sz w:val="20"/>
                <w:szCs w:val="20"/>
              </w:rPr>
              <w:t xml:space="preserve"> support services with SCVO </w:t>
            </w:r>
            <w:r w:rsidR="00F27CC9" w:rsidRPr="00F27CC9">
              <w:rPr>
                <w:rFonts w:cstheme="minorHAnsi"/>
                <w:sz w:val="20"/>
                <w:szCs w:val="20"/>
              </w:rPr>
              <w:t xml:space="preserve">and will update once details are available. </w:t>
            </w:r>
          </w:p>
          <w:p w14:paraId="6C68753F" w14:textId="77777777" w:rsidR="00125A41" w:rsidRPr="00F27CC9" w:rsidRDefault="00125A41" w:rsidP="00125A41">
            <w:pPr>
              <w:rPr>
                <w:rFonts w:cstheme="minorHAnsi"/>
                <w:sz w:val="20"/>
                <w:szCs w:val="20"/>
              </w:rPr>
            </w:pPr>
            <w:r w:rsidRPr="00F27CC9">
              <w:rPr>
                <w:rFonts w:cstheme="minorHAnsi"/>
                <w:b/>
                <w:bCs/>
                <w:sz w:val="20"/>
                <w:szCs w:val="20"/>
              </w:rPr>
              <w:t>Ukraine</w:t>
            </w:r>
            <w:r w:rsidRPr="00F27CC9">
              <w:rPr>
                <w:rFonts w:cstheme="minorHAnsi"/>
                <w:sz w:val="20"/>
                <w:szCs w:val="20"/>
              </w:rPr>
              <w:t xml:space="preserve"> - </w:t>
            </w:r>
          </w:p>
          <w:p w14:paraId="7E66E86B" w14:textId="37772B25" w:rsidR="00125A41" w:rsidRPr="001B1C7A" w:rsidRDefault="00F27CC9" w:rsidP="00125A41">
            <w:pPr>
              <w:pStyle w:val="Heading3"/>
              <w:spacing w:before="0"/>
              <w:outlineLvl w:val="2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1B1C7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A </w:t>
            </w:r>
            <w:r w:rsidR="00125A41" w:rsidRPr="001B1C7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Directory of Support` to highlight the range of statutory and community support that is available to people arriving from Ukraine</w:t>
            </w:r>
            <w:r w:rsidRPr="001B1C7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is in the process of being created. </w:t>
            </w:r>
            <w:r w:rsidR="00125A41" w:rsidRPr="001B1C7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In the meantime, West Lothian Council have produced helpful information and links on their website for anyone with questions on registering as a host, welcome guides for Ukrainians and a list of organisations offering help for Ukrainians - </w:t>
            </w:r>
            <w:hyperlink r:id="rId8" w:history="1">
              <w:r w:rsidR="00125A41" w:rsidRPr="001B1C7A">
                <w:rPr>
                  <w:rStyle w:val="Hyperlink"/>
                  <w:rFonts w:asciiTheme="minorHAnsi" w:eastAsia="Times New Roman" w:hAnsiTheme="minorHAnsi" w:cstheme="minorHAnsi"/>
                  <w:b/>
                  <w:color w:val="auto"/>
                  <w:sz w:val="20"/>
                  <w:szCs w:val="20"/>
                </w:rPr>
                <w:t>https://www.westlothian.gov.uk/help-for-ukraine</w:t>
              </w:r>
            </w:hyperlink>
          </w:p>
          <w:p w14:paraId="0B62378C" w14:textId="1EED9B30" w:rsidR="00125A41" w:rsidRPr="001B1C7A" w:rsidRDefault="00125A41" w:rsidP="008F3DDB">
            <w:pPr>
              <w:pStyle w:val="Heading3"/>
              <w:spacing w:before="0"/>
              <w:outlineLvl w:val="2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1B1C7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VSGWL </w:t>
            </w:r>
            <w:r w:rsidR="00233DD6" w:rsidRPr="001B1C7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are </w:t>
            </w:r>
            <w:r w:rsidRPr="001B1C7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also creating dedicated page on our website for `Ukraine support`</w:t>
            </w:r>
          </w:p>
          <w:p w14:paraId="26BF43FE" w14:textId="42897847" w:rsidR="00632793" w:rsidRPr="00632793" w:rsidRDefault="00632793" w:rsidP="00632793">
            <w:r>
              <w:t xml:space="preserve">The </w:t>
            </w:r>
            <w:r w:rsidR="00233DD6">
              <w:t>pop-up</w:t>
            </w:r>
            <w:r>
              <w:t xml:space="preserve"> shop being organized in </w:t>
            </w:r>
            <w:proofErr w:type="spellStart"/>
            <w:r>
              <w:t>Crofthead</w:t>
            </w:r>
            <w:proofErr w:type="spellEnd"/>
            <w:r>
              <w:t xml:space="preserve"> is not </w:t>
            </w:r>
            <w:r w:rsidR="00D31B97">
              <w:t xml:space="preserve">related to this. </w:t>
            </w:r>
          </w:p>
          <w:p w14:paraId="51F9B82C" w14:textId="77777777" w:rsidR="00125A41" w:rsidRPr="00F27CC9" w:rsidRDefault="00125A41" w:rsidP="00125A4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7CC9">
              <w:rPr>
                <w:rFonts w:cstheme="minorHAnsi"/>
                <w:b/>
                <w:bCs/>
                <w:sz w:val="20"/>
                <w:szCs w:val="20"/>
              </w:rPr>
              <w:t>Adult Support and protection</w:t>
            </w:r>
          </w:p>
          <w:p w14:paraId="741B404E" w14:textId="1CBA35B2" w:rsidR="00125A41" w:rsidRPr="00F27CC9" w:rsidRDefault="00125A41" w:rsidP="00125A41">
            <w:pPr>
              <w:rPr>
                <w:rFonts w:cstheme="minorHAnsi"/>
                <w:sz w:val="20"/>
                <w:szCs w:val="20"/>
              </w:rPr>
            </w:pPr>
            <w:r w:rsidRPr="00F27CC9">
              <w:rPr>
                <w:rFonts w:cstheme="minorHAnsi"/>
                <w:sz w:val="20"/>
                <w:szCs w:val="20"/>
              </w:rPr>
              <w:t xml:space="preserve">Stuart </w:t>
            </w:r>
            <w:r w:rsidR="00233DD6">
              <w:rPr>
                <w:rFonts w:cstheme="minorHAnsi"/>
                <w:sz w:val="20"/>
                <w:szCs w:val="20"/>
              </w:rPr>
              <w:t xml:space="preserve">is </w:t>
            </w:r>
            <w:r w:rsidRPr="00F27CC9">
              <w:rPr>
                <w:rFonts w:cstheme="minorHAnsi"/>
                <w:sz w:val="20"/>
                <w:szCs w:val="20"/>
              </w:rPr>
              <w:t>attending</w:t>
            </w:r>
            <w:r w:rsidRPr="00F27CC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27CC9">
              <w:rPr>
                <w:rFonts w:cstheme="minorHAnsi"/>
                <w:sz w:val="20"/>
                <w:szCs w:val="20"/>
              </w:rPr>
              <w:t>regular meetings with Adult Support &amp; Protection committee – his involvement is to help update the sector with information from the committee for organisations involved in adult protection and possible training for 3</w:t>
            </w:r>
            <w:r w:rsidRPr="00F27CC9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 w:rsidRPr="00F27CC9">
              <w:rPr>
                <w:rFonts w:cstheme="minorHAnsi"/>
                <w:sz w:val="20"/>
                <w:szCs w:val="20"/>
              </w:rPr>
              <w:t xml:space="preserve"> Sector </w:t>
            </w:r>
            <w:r w:rsidR="008F3DDB">
              <w:rPr>
                <w:rFonts w:cstheme="minorHAnsi"/>
                <w:sz w:val="20"/>
                <w:szCs w:val="20"/>
              </w:rPr>
              <w:t>o</w:t>
            </w:r>
            <w:r w:rsidRPr="00F27CC9">
              <w:rPr>
                <w:rFonts w:cstheme="minorHAnsi"/>
                <w:sz w:val="20"/>
                <w:szCs w:val="20"/>
              </w:rPr>
              <w:t>rganisations.</w:t>
            </w:r>
          </w:p>
          <w:p w14:paraId="547EE5BF" w14:textId="2310EDDD" w:rsidR="00125A41" w:rsidRPr="00F27CC9" w:rsidRDefault="00125A41" w:rsidP="00125A41">
            <w:pPr>
              <w:rPr>
                <w:rFonts w:cstheme="minorHAnsi"/>
                <w:sz w:val="20"/>
                <w:szCs w:val="20"/>
              </w:rPr>
            </w:pPr>
            <w:r w:rsidRPr="00F27CC9">
              <w:rPr>
                <w:rFonts w:cstheme="minorHAnsi"/>
                <w:sz w:val="20"/>
                <w:szCs w:val="20"/>
              </w:rPr>
              <w:t xml:space="preserve">He`s also representing the Sector as part of a forthcoming inspection review from the Care Inspectorate.  </w:t>
            </w:r>
          </w:p>
          <w:p w14:paraId="06729AD8" w14:textId="77777777" w:rsidR="00125A41" w:rsidRPr="00F27CC9" w:rsidRDefault="00125A41" w:rsidP="00125A4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7CC9">
              <w:rPr>
                <w:rFonts w:cstheme="minorHAnsi"/>
                <w:b/>
                <w:bCs/>
                <w:sz w:val="20"/>
                <w:szCs w:val="20"/>
              </w:rPr>
              <w:t>Equalities and Human rights initiative</w:t>
            </w:r>
          </w:p>
          <w:p w14:paraId="75AB0AFC" w14:textId="5B776FDC" w:rsidR="00125A41" w:rsidRPr="00F27CC9" w:rsidRDefault="00125A41" w:rsidP="00125A41">
            <w:pPr>
              <w:rPr>
                <w:rFonts w:cstheme="minorHAnsi"/>
                <w:sz w:val="20"/>
                <w:szCs w:val="20"/>
              </w:rPr>
            </w:pPr>
            <w:r w:rsidRPr="00F27CC9">
              <w:rPr>
                <w:rFonts w:cstheme="minorHAnsi"/>
                <w:sz w:val="20"/>
                <w:szCs w:val="20"/>
              </w:rPr>
              <w:t xml:space="preserve">THRE - Third Sector Human Rights and Equalities is a new nationwide project led by GCVS in partnership with HTSI and EVOC. Working with Scotland’s TSIs to develop resources, training and networks to support third sector organisations towards taking a human rights and equalities first approach to their organisational development and delivery.  </w:t>
            </w:r>
          </w:p>
          <w:p w14:paraId="3DD1606E" w14:textId="77777777" w:rsidR="00125A41" w:rsidRPr="00F27CC9" w:rsidRDefault="00125A41" w:rsidP="00125A41">
            <w:pPr>
              <w:rPr>
                <w:rFonts w:cstheme="minorHAnsi"/>
                <w:sz w:val="20"/>
                <w:szCs w:val="20"/>
              </w:rPr>
            </w:pPr>
            <w:r w:rsidRPr="00F27CC9">
              <w:rPr>
                <w:rFonts w:cstheme="minorHAnsi"/>
                <w:sz w:val="20"/>
                <w:szCs w:val="20"/>
              </w:rPr>
              <w:t xml:space="preserve">Service will also be working to give organisations and individuals the skills to become human rights and equalities champions, allowing the sector as a whole to better challenge inequalities and make a positive difference. </w:t>
            </w:r>
          </w:p>
          <w:p w14:paraId="0CEFC7F6" w14:textId="56D0C69A" w:rsidR="00125A41" w:rsidRPr="00F27CC9" w:rsidRDefault="00860D3F" w:rsidP="00D417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m</w:t>
            </w:r>
            <w:r w:rsidR="00125A41" w:rsidRPr="00F27CC9">
              <w:rPr>
                <w:rFonts w:cstheme="minorHAnsi"/>
                <w:sz w:val="20"/>
                <w:szCs w:val="20"/>
              </w:rPr>
              <w:t xml:space="preserve">eeting </w:t>
            </w:r>
            <w:r>
              <w:rPr>
                <w:rFonts w:cstheme="minorHAnsi"/>
                <w:sz w:val="20"/>
                <w:szCs w:val="20"/>
              </w:rPr>
              <w:t xml:space="preserve">was </w:t>
            </w:r>
            <w:r w:rsidR="00125A41" w:rsidRPr="00F27CC9">
              <w:rPr>
                <w:rFonts w:cstheme="minorHAnsi"/>
                <w:sz w:val="20"/>
                <w:szCs w:val="20"/>
              </w:rPr>
              <w:t>held this week between EVOC development Officer, VSGWL and Silence from FSJJ to explore potential opportunities.</w:t>
            </w:r>
          </w:p>
        </w:tc>
        <w:tc>
          <w:tcPr>
            <w:tcW w:w="1814" w:type="dxa"/>
          </w:tcPr>
          <w:p w14:paraId="0EE41C46" w14:textId="77777777" w:rsidR="00E93690" w:rsidRPr="00B2370A" w:rsidRDefault="00E93690" w:rsidP="00C96F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3690" w:rsidRPr="00551F3A" w14:paraId="7325AF88" w14:textId="18530131" w:rsidTr="00E93690">
        <w:tc>
          <w:tcPr>
            <w:tcW w:w="1059" w:type="dxa"/>
          </w:tcPr>
          <w:p w14:paraId="7A23FDEF" w14:textId="78C99317" w:rsidR="00E93690" w:rsidRPr="00B2370A" w:rsidRDefault="00E93690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370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583" w:type="dxa"/>
          </w:tcPr>
          <w:p w14:paraId="51D1A7F8" w14:textId="136E56A7" w:rsidR="00E93690" w:rsidRPr="00B2370A" w:rsidRDefault="00E93690" w:rsidP="000316B6">
            <w:pPr>
              <w:rPr>
                <w:rFonts w:cstheme="minorHAnsi"/>
                <w:sz w:val="20"/>
                <w:szCs w:val="20"/>
              </w:rPr>
            </w:pPr>
            <w:r w:rsidRPr="00B2370A">
              <w:rPr>
                <w:rFonts w:cstheme="minorHAnsi"/>
                <w:sz w:val="20"/>
                <w:szCs w:val="20"/>
                <w:shd w:val="clear" w:color="auto" w:fill="FAF9F8"/>
              </w:rPr>
              <w:t>WLSEN report</w:t>
            </w:r>
          </w:p>
        </w:tc>
        <w:tc>
          <w:tcPr>
            <w:tcW w:w="1814" w:type="dxa"/>
          </w:tcPr>
          <w:p w14:paraId="43617E61" w14:textId="77777777" w:rsidR="00E93690" w:rsidRPr="00B2370A" w:rsidRDefault="00E93690" w:rsidP="000316B6">
            <w:pPr>
              <w:rPr>
                <w:rFonts w:cstheme="minorHAnsi"/>
                <w:sz w:val="20"/>
                <w:szCs w:val="20"/>
                <w:shd w:val="clear" w:color="auto" w:fill="FAF9F8"/>
              </w:rPr>
            </w:pPr>
          </w:p>
        </w:tc>
      </w:tr>
      <w:tr w:rsidR="00E93690" w:rsidRPr="00551F3A" w14:paraId="02F323ED" w14:textId="540128CD" w:rsidTr="00E93690">
        <w:tc>
          <w:tcPr>
            <w:tcW w:w="8642" w:type="dxa"/>
            <w:gridSpan w:val="2"/>
          </w:tcPr>
          <w:p w14:paraId="1ABBA584" w14:textId="77777777" w:rsidR="00E93690" w:rsidRPr="00630172" w:rsidRDefault="001B7C85" w:rsidP="00D8648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0172">
              <w:rPr>
                <w:rFonts w:cstheme="minorHAnsi"/>
                <w:b/>
                <w:bCs/>
                <w:sz w:val="20"/>
                <w:szCs w:val="20"/>
              </w:rPr>
              <w:t>Amplify</w:t>
            </w:r>
          </w:p>
          <w:p w14:paraId="113ACD88" w14:textId="1EBC878E" w:rsidR="00AE40C6" w:rsidRDefault="00917A6B" w:rsidP="00D864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appointment of SES for the single intermediary is having a </w:t>
            </w:r>
            <w:r w:rsidR="00DF573E">
              <w:rPr>
                <w:rFonts w:cstheme="minorHAnsi"/>
                <w:sz w:val="20"/>
                <w:szCs w:val="20"/>
              </w:rPr>
              <w:t>knock-on</w:t>
            </w:r>
            <w:r>
              <w:rPr>
                <w:rFonts w:cstheme="minorHAnsi"/>
                <w:sz w:val="20"/>
                <w:szCs w:val="20"/>
              </w:rPr>
              <w:t xml:space="preserve"> effect on the sector</w:t>
            </w:r>
            <w:r w:rsidR="00046822">
              <w:rPr>
                <w:rFonts w:cstheme="minorHAnsi"/>
                <w:sz w:val="20"/>
                <w:szCs w:val="20"/>
              </w:rPr>
              <w:t xml:space="preserve">. Linda is continuing to attend </w:t>
            </w:r>
            <w:r w:rsidR="00A14762">
              <w:rPr>
                <w:rFonts w:cstheme="minorHAnsi"/>
                <w:sz w:val="20"/>
                <w:szCs w:val="20"/>
              </w:rPr>
              <w:t xml:space="preserve">meetings to make sure the voice of the sector is heard. A </w:t>
            </w:r>
            <w:r w:rsidR="00FA743D">
              <w:rPr>
                <w:rFonts w:cstheme="minorHAnsi"/>
                <w:sz w:val="20"/>
                <w:szCs w:val="20"/>
              </w:rPr>
              <w:t>transitional</w:t>
            </w:r>
            <w:r w:rsidR="00A14762">
              <w:rPr>
                <w:rFonts w:cstheme="minorHAnsi"/>
                <w:sz w:val="20"/>
                <w:szCs w:val="20"/>
              </w:rPr>
              <w:t xml:space="preserve"> working group has been put in place </w:t>
            </w:r>
            <w:r w:rsidR="00FA743D">
              <w:rPr>
                <w:rFonts w:cstheme="minorHAnsi"/>
                <w:sz w:val="20"/>
                <w:szCs w:val="20"/>
              </w:rPr>
              <w:t xml:space="preserve">which will include TSI and SEN’s. </w:t>
            </w:r>
            <w:r w:rsidR="00020327">
              <w:rPr>
                <w:rFonts w:cstheme="minorHAnsi"/>
                <w:sz w:val="20"/>
                <w:szCs w:val="20"/>
              </w:rPr>
              <w:t xml:space="preserve">WLSEN hope that there will be a West Lothian roadshow to allow West Lothian members to raise any issues. </w:t>
            </w:r>
          </w:p>
          <w:p w14:paraId="2A6B9761" w14:textId="77D0AE39" w:rsidR="001B7C85" w:rsidRDefault="00435829" w:rsidP="00D864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WLSEN have created </w:t>
            </w:r>
            <w:r w:rsidR="00384490">
              <w:rPr>
                <w:rFonts w:cstheme="minorHAnsi"/>
                <w:sz w:val="20"/>
                <w:szCs w:val="20"/>
              </w:rPr>
              <w:t xml:space="preserve">a profile </w:t>
            </w:r>
            <w:r w:rsidR="000518F1">
              <w:rPr>
                <w:rFonts w:cstheme="minorHAnsi"/>
                <w:sz w:val="20"/>
                <w:szCs w:val="20"/>
              </w:rPr>
              <w:t xml:space="preserve">on </w:t>
            </w:r>
            <w:r w:rsidR="000518F1" w:rsidRPr="000518F1">
              <w:rPr>
                <w:rFonts w:cstheme="minorHAnsi"/>
                <w:sz w:val="20"/>
                <w:szCs w:val="20"/>
              </w:rPr>
              <w:t>whatimpact.com</w:t>
            </w:r>
            <w:r w:rsidR="000518F1">
              <w:rPr>
                <w:rFonts w:cstheme="minorHAnsi"/>
                <w:sz w:val="20"/>
                <w:szCs w:val="20"/>
              </w:rPr>
              <w:t xml:space="preserve"> which connects companies to social enterprises </w:t>
            </w:r>
            <w:r w:rsidR="00454CC8">
              <w:rPr>
                <w:rFonts w:cstheme="minorHAnsi"/>
                <w:sz w:val="20"/>
                <w:szCs w:val="20"/>
              </w:rPr>
              <w:t xml:space="preserve">and allows them to tap into resources. Any member of WLSEN or the TSI can join and it is free. </w:t>
            </w:r>
          </w:p>
          <w:p w14:paraId="19DEBB9E" w14:textId="77777777" w:rsidR="00233DD6" w:rsidRDefault="00233DD6" w:rsidP="00D8648B">
            <w:pPr>
              <w:rPr>
                <w:rFonts w:cstheme="minorHAnsi"/>
                <w:sz w:val="20"/>
                <w:szCs w:val="20"/>
              </w:rPr>
            </w:pPr>
          </w:p>
          <w:p w14:paraId="7B505A39" w14:textId="77777777" w:rsidR="001B7C85" w:rsidRPr="00630172" w:rsidRDefault="001B7C85" w:rsidP="00D8648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0172">
              <w:rPr>
                <w:rFonts w:cstheme="minorHAnsi"/>
                <w:b/>
                <w:bCs/>
                <w:sz w:val="20"/>
                <w:szCs w:val="20"/>
              </w:rPr>
              <w:t>Empower</w:t>
            </w:r>
          </w:p>
          <w:p w14:paraId="65A7509D" w14:textId="764AEA47" w:rsidR="001B7C85" w:rsidRDefault="00630172" w:rsidP="00D864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WLSEN have sent out a survey as</w:t>
            </w:r>
            <w:r w:rsidR="00EB6316">
              <w:rPr>
                <w:rFonts w:cstheme="minorHAnsi"/>
                <w:sz w:val="20"/>
                <w:szCs w:val="20"/>
              </w:rPr>
              <w:t>king members what events they would like in the coming year.</w:t>
            </w:r>
          </w:p>
          <w:p w14:paraId="37337FFA" w14:textId="4BCAC0CD" w:rsidR="008F5DF7" w:rsidRDefault="008F5DF7" w:rsidP="00D864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They are working on holding an in person event </w:t>
            </w:r>
            <w:r w:rsidR="002B39DD">
              <w:rPr>
                <w:rFonts w:cstheme="minorHAnsi"/>
                <w:sz w:val="20"/>
                <w:szCs w:val="20"/>
              </w:rPr>
              <w:t>for members to connect and share learning</w:t>
            </w:r>
            <w:r w:rsidR="009A15B8">
              <w:rPr>
                <w:rFonts w:cstheme="minorHAnsi"/>
                <w:sz w:val="20"/>
                <w:szCs w:val="20"/>
              </w:rPr>
              <w:t xml:space="preserve"> along with expert Q&amp;A sessions from longstanding members. </w:t>
            </w:r>
          </w:p>
          <w:p w14:paraId="651926C2" w14:textId="0C95F6B9" w:rsidR="009A15B8" w:rsidRDefault="00F87994" w:rsidP="00D864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WLSEN are trialing a new digital community lab through their wellbeing project. This facility allows communities to connect digitally.</w:t>
            </w:r>
          </w:p>
          <w:p w14:paraId="1A0C9AD4" w14:textId="77777777" w:rsidR="00F87994" w:rsidRDefault="00F87994" w:rsidP="00D8648B">
            <w:pPr>
              <w:rPr>
                <w:rFonts w:cstheme="minorHAnsi"/>
                <w:sz w:val="20"/>
                <w:szCs w:val="20"/>
              </w:rPr>
            </w:pPr>
          </w:p>
          <w:p w14:paraId="79EC4804" w14:textId="58031592" w:rsidR="001B7C85" w:rsidRPr="009A15B8" w:rsidRDefault="001B7C85" w:rsidP="00D8648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A15B8">
              <w:rPr>
                <w:rFonts w:cstheme="minorHAnsi"/>
                <w:b/>
                <w:bCs/>
                <w:sz w:val="20"/>
                <w:szCs w:val="20"/>
              </w:rPr>
              <w:t>Collaborate</w:t>
            </w:r>
          </w:p>
          <w:p w14:paraId="3BE3B68D" w14:textId="77777777" w:rsidR="001B7C85" w:rsidRDefault="003457D4" w:rsidP="00D864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Wellbeing project now has 14 partners with more in the pipeline to join. </w:t>
            </w:r>
            <w:r w:rsidR="006D3979">
              <w:rPr>
                <w:rFonts w:cstheme="minorHAnsi"/>
                <w:sz w:val="20"/>
                <w:szCs w:val="20"/>
              </w:rPr>
              <w:t xml:space="preserve">The first report has been completed and feedback is positive and encouraging. </w:t>
            </w:r>
          </w:p>
          <w:p w14:paraId="5FE301D6" w14:textId="77777777" w:rsidR="00305599" w:rsidRDefault="00305599" w:rsidP="00D864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Funding has been received for </w:t>
            </w:r>
            <w:r w:rsidR="00DC6B58">
              <w:rPr>
                <w:rFonts w:cstheme="minorHAnsi"/>
                <w:sz w:val="20"/>
                <w:szCs w:val="20"/>
              </w:rPr>
              <w:t xml:space="preserve">a community learning exchange. This will be an opportunity for anyone to find out about </w:t>
            </w:r>
            <w:r w:rsidR="00FE0DA6">
              <w:rPr>
                <w:rFonts w:cstheme="minorHAnsi"/>
                <w:sz w:val="20"/>
                <w:szCs w:val="20"/>
              </w:rPr>
              <w:t xml:space="preserve">how the wellbeing project has been delivered. </w:t>
            </w:r>
          </w:p>
          <w:p w14:paraId="3B32B4FB" w14:textId="77777777" w:rsidR="00FE0DA6" w:rsidRDefault="00FE0DA6" w:rsidP="00D864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service level agreements with West Lothian Council have been agreed for WLSEN and </w:t>
            </w:r>
            <w:r w:rsidR="00056B3A">
              <w:rPr>
                <w:rFonts w:cstheme="minorHAnsi"/>
                <w:sz w:val="20"/>
                <w:szCs w:val="20"/>
              </w:rPr>
              <w:t xml:space="preserve">funding has been secured for a further year. </w:t>
            </w:r>
          </w:p>
          <w:p w14:paraId="2AA43D7E" w14:textId="77777777" w:rsidR="00056B3A" w:rsidRDefault="00835EC0" w:rsidP="00D864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Membership of WLSEN has increased by 17% with 5 new startups compared to only 2 the previous year. </w:t>
            </w:r>
          </w:p>
          <w:p w14:paraId="5887398A" w14:textId="7F408141" w:rsidR="006D4DDD" w:rsidRDefault="006D4DDD" w:rsidP="00D864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WLSEN have a new presence on </w:t>
            </w:r>
            <w:r w:rsidR="001B1C7A">
              <w:rPr>
                <w:rFonts w:cstheme="minorHAnsi"/>
                <w:sz w:val="20"/>
                <w:szCs w:val="20"/>
              </w:rPr>
              <w:t>LinkedIn</w:t>
            </w:r>
            <w:r>
              <w:rPr>
                <w:rFonts w:cstheme="minorHAnsi"/>
                <w:sz w:val="20"/>
                <w:szCs w:val="20"/>
              </w:rPr>
              <w:t xml:space="preserve"> and continue to have engagement on twitter</w:t>
            </w:r>
            <w:r w:rsidR="00505FBD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1A6DD78E" w14:textId="6A9AD62E" w:rsidR="00505FBD" w:rsidRPr="00B2370A" w:rsidRDefault="00505FBD" w:rsidP="00D864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WLSEN are looking for new trustees. Anyone interested should contact Linda, Angela or contact through the website. </w:t>
            </w:r>
          </w:p>
        </w:tc>
        <w:tc>
          <w:tcPr>
            <w:tcW w:w="1814" w:type="dxa"/>
          </w:tcPr>
          <w:p w14:paraId="4B872F84" w14:textId="77777777" w:rsidR="00E93690" w:rsidRPr="00B2370A" w:rsidRDefault="00E93690" w:rsidP="00D864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3690" w:rsidRPr="00551F3A" w14:paraId="3BD277F1" w14:textId="71ABE88B" w:rsidTr="00E93690">
        <w:tc>
          <w:tcPr>
            <w:tcW w:w="1059" w:type="dxa"/>
          </w:tcPr>
          <w:p w14:paraId="1F7F366E" w14:textId="681CDFDA" w:rsidR="00E93690" w:rsidRPr="00B2370A" w:rsidRDefault="00E93690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370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583" w:type="dxa"/>
          </w:tcPr>
          <w:p w14:paraId="6E57DD52" w14:textId="42EF77EA" w:rsidR="00E93690" w:rsidRPr="00B2370A" w:rsidRDefault="00E93690" w:rsidP="00B2370A">
            <w:pPr>
              <w:rPr>
                <w:rFonts w:cstheme="minorHAnsi"/>
                <w:sz w:val="20"/>
                <w:szCs w:val="20"/>
              </w:rPr>
            </w:pPr>
            <w:r w:rsidRPr="00B2370A">
              <w:rPr>
                <w:rFonts w:cstheme="minorHAnsi"/>
                <w:sz w:val="20"/>
                <w:szCs w:val="20"/>
                <w:shd w:val="clear" w:color="auto" w:fill="FAF9F8"/>
              </w:rPr>
              <w:t>Any Forum/</w:t>
            </w:r>
            <w:r w:rsidR="00233DD6" w:rsidRPr="00B2370A">
              <w:rPr>
                <w:rFonts w:cstheme="minorHAnsi"/>
                <w:sz w:val="20"/>
                <w:szCs w:val="20"/>
                <w:shd w:val="clear" w:color="auto" w:fill="FAF9F8"/>
              </w:rPr>
              <w:t>sector updates</w:t>
            </w:r>
            <w:r w:rsidRPr="00B2370A">
              <w:rPr>
                <w:rFonts w:cstheme="minorHAnsi"/>
                <w:sz w:val="20"/>
                <w:szCs w:val="20"/>
                <w:shd w:val="clear" w:color="auto" w:fill="FAF9F8"/>
              </w:rPr>
              <w:t>, developments, or consultations</w:t>
            </w:r>
          </w:p>
        </w:tc>
        <w:tc>
          <w:tcPr>
            <w:tcW w:w="1814" w:type="dxa"/>
          </w:tcPr>
          <w:p w14:paraId="6B050F82" w14:textId="77777777" w:rsidR="00E93690" w:rsidRPr="00B2370A" w:rsidRDefault="00E93690" w:rsidP="00B2370A">
            <w:pPr>
              <w:rPr>
                <w:rFonts w:cstheme="minorHAnsi"/>
                <w:sz w:val="20"/>
                <w:szCs w:val="20"/>
                <w:shd w:val="clear" w:color="auto" w:fill="FAF9F8"/>
              </w:rPr>
            </w:pPr>
          </w:p>
        </w:tc>
      </w:tr>
      <w:tr w:rsidR="00E93690" w:rsidRPr="00551F3A" w14:paraId="35CAF369" w14:textId="210DC92C" w:rsidTr="00E93690">
        <w:tc>
          <w:tcPr>
            <w:tcW w:w="8642" w:type="dxa"/>
            <w:gridSpan w:val="2"/>
          </w:tcPr>
          <w:p w14:paraId="36D7E665" w14:textId="77777777" w:rsidR="00E93690" w:rsidRDefault="00537553" w:rsidP="002772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and Families Forum</w:t>
            </w:r>
          </w:p>
          <w:p w14:paraId="75396454" w14:textId="508C3DF1" w:rsidR="00537553" w:rsidRPr="00B2370A" w:rsidRDefault="00883EAA" w:rsidP="002772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forum meeting was held earlier in the week</w:t>
            </w:r>
            <w:r w:rsidR="00DF300B">
              <w:rPr>
                <w:rFonts w:cstheme="minorHAnsi"/>
                <w:sz w:val="20"/>
                <w:szCs w:val="20"/>
              </w:rPr>
              <w:t xml:space="preserve">, the minutes will be available soon. The presentation was from Garry at The Larder. </w:t>
            </w:r>
            <w:r w:rsidR="000E4E70">
              <w:rPr>
                <w:rFonts w:cstheme="minorHAnsi"/>
                <w:sz w:val="20"/>
                <w:szCs w:val="20"/>
              </w:rPr>
              <w:t xml:space="preserve">There will not be a meeting in July due to school holidays and projects being run in the holidays. </w:t>
            </w:r>
          </w:p>
        </w:tc>
        <w:tc>
          <w:tcPr>
            <w:tcW w:w="1814" w:type="dxa"/>
          </w:tcPr>
          <w:p w14:paraId="28EB6AFD" w14:textId="77777777" w:rsidR="00E93690" w:rsidRPr="00B2370A" w:rsidRDefault="00E93690" w:rsidP="002772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3690" w:rsidRPr="00551F3A" w14:paraId="76EA9F5B" w14:textId="626AE5AF" w:rsidTr="00E93690">
        <w:tc>
          <w:tcPr>
            <w:tcW w:w="1059" w:type="dxa"/>
          </w:tcPr>
          <w:p w14:paraId="4592D8EE" w14:textId="36C489D5" w:rsidR="00E93690" w:rsidRPr="00B2370A" w:rsidRDefault="00E93690" w:rsidP="00B237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370A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583" w:type="dxa"/>
          </w:tcPr>
          <w:p w14:paraId="3832260D" w14:textId="19274252" w:rsidR="00E93690" w:rsidRPr="00B2370A" w:rsidRDefault="00E93690" w:rsidP="001A659A">
            <w:pPr>
              <w:rPr>
                <w:rFonts w:cstheme="minorHAnsi"/>
                <w:sz w:val="20"/>
                <w:szCs w:val="20"/>
              </w:rPr>
            </w:pPr>
            <w:r w:rsidRPr="00B2370A">
              <w:rPr>
                <w:rFonts w:cstheme="minorHAnsi"/>
                <w:sz w:val="20"/>
                <w:szCs w:val="20"/>
                <w:shd w:val="clear" w:color="auto" w:fill="FAF9F8"/>
              </w:rPr>
              <w:t>AOCB</w:t>
            </w:r>
          </w:p>
        </w:tc>
        <w:tc>
          <w:tcPr>
            <w:tcW w:w="1814" w:type="dxa"/>
          </w:tcPr>
          <w:p w14:paraId="39FA49A9" w14:textId="77777777" w:rsidR="00E93690" w:rsidRPr="00B2370A" w:rsidRDefault="00E93690" w:rsidP="001A659A">
            <w:pPr>
              <w:rPr>
                <w:rFonts w:cstheme="minorHAnsi"/>
                <w:sz w:val="20"/>
                <w:szCs w:val="20"/>
                <w:shd w:val="clear" w:color="auto" w:fill="FAF9F8"/>
              </w:rPr>
            </w:pPr>
          </w:p>
        </w:tc>
      </w:tr>
      <w:tr w:rsidR="00E93690" w:rsidRPr="00551F3A" w14:paraId="65E851BF" w14:textId="3FBF4FDD" w:rsidTr="00E93690">
        <w:tc>
          <w:tcPr>
            <w:tcW w:w="8642" w:type="dxa"/>
            <w:gridSpan w:val="2"/>
          </w:tcPr>
          <w:p w14:paraId="641A3281" w14:textId="4077A975" w:rsidR="00555D19" w:rsidRPr="00B04B5C" w:rsidRDefault="003F080C" w:rsidP="00FC4C9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B04B5C">
              <w:rPr>
                <w:rFonts w:cstheme="minorHAnsi"/>
                <w:sz w:val="20"/>
                <w:szCs w:val="20"/>
              </w:rPr>
              <w:t xml:space="preserve">Raymond is speaking to </w:t>
            </w:r>
            <w:r w:rsidR="00C7621A" w:rsidRPr="00B04B5C">
              <w:rPr>
                <w:rFonts w:cstheme="minorHAnsi"/>
                <w:sz w:val="20"/>
                <w:szCs w:val="20"/>
              </w:rPr>
              <w:t xml:space="preserve">Business Gateway about the Scottish Government utilities framework and is waiting for utilities providers to get in touch. </w:t>
            </w:r>
            <w:r w:rsidR="005D66C1" w:rsidRPr="00B04B5C">
              <w:rPr>
                <w:rFonts w:cstheme="minorHAnsi"/>
                <w:sz w:val="20"/>
                <w:szCs w:val="20"/>
              </w:rPr>
              <w:t xml:space="preserve">He will provide feedback and share the process </w:t>
            </w:r>
            <w:r w:rsidR="00B9630C" w:rsidRPr="00B04B5C">
              <w:rPr>
                <w:rFonts w:cstheme="minorHAnsi"/>
                <w:sz w:val="20"/>
                <w:szCs w:val="20"/>
              </w:rPr>
              <w:t xml:space="preserve">once he has had responses. </w:t>
            </w:r>
            <w:r w:rsidR="00983647" w:rsidRPr="00B04B5C">
              <w:rPr>
                <w:rFonts w:cstheme="minorHAnsi"/>
                <w:sz w:val="20"/>
                <w:szCs w:val="20"/>
              </w:rPr>
              <w:t xml:space="preserve">SCVO also offer discounts on energy and insurance to </w:t>
            </w:r>
            <w:r w:rsidR="00233DD6">
              <w:rPr>
                <w:rFonts w:cstheme="minorHAnsi"/>
                <w:sz w:val="20"/>
                <w:szCs w:val="20"/>
              </w:rPr>
              <w:t xml:space="preserve">their </w:t>
            </w:r>
            <w:r w:rsidR="00983647" w:rsidRPr="00B04B5C">
              <w:rPr>
                <w:rFonts w:cstheme="minorHAnsi"/>
                <w:sz w:val="20"/>
                <w:szCs w:val="20"/>
              </w:rPr>
              <w:t xml:space="preserve">members. </w:t>
            </w:r>
          </w:p>
          <w:p w14:paraId="5AF78CFB" w14:textId="7D388DA4" w:rsidR="00983647" w:rsidRPr="00B04B5C" w:rsidRDefault="00555D19" w:rsidP="00B04B5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B04B5C">
              <w:rPr>
                <w:rFonts w:cstheme="minorHAnsi"/>
                <w:sz w:val="20"/>
                <w:szCs w:val="20"/>
              </w:rPr>
              <w:t xml:space="preserve">Helen raised the issue of the impact of the age </w:t>
            </w:r>
            <w:r w:rsidR="00B04B5C" w:rsidRPr="00B04B5C">
              <w:rPr>
                <w:rFonts w:cstheme="minorHAnsi"/>
                <w:sz w:val="20"/>
                <w:szCs w:val="20"/>
              </w:rPr>
              <w:t>of</w:t>
            </w:r>
            <w:r w:rsidRPr="00B04B5C">
              <w:rPr>
                <w:rFonts w:cstheme="minorHAnsi"/>
                <w:sz w:val="20"/>
                <w:szCs w:val="20"/>
              </w:rPr>
              <w:t xml:space="preserve"> criminal responsibility being raised to age 12 and how it is affecting </w:t>
            </w:r>
            <w:r w:rsidR="00B04B5C" w:rsidRPr="00B04B5C">
              <w:rPr>
                <w:rFonts w:cstheme="minorHAnsi"/>
                <w:sz w:val="20"/>
                <w:szCs w:val="20"/>
              </w:rPr>
              <w:t xml:space="preserve">families and children. </w:t>
            </w:r>
          </w:p>
        </w:tc>
        <w:tc>
          <w:tcPr>
            <w:tcW w:w="1814" w:type="dxa"/>
          </w:tcPr>
          <w:p w14:paraId="2967B311" w14:textId="77777777" w:rsidR="00E93690" w:rsidRPr="00B2370A" w:rsidRDefault="00E93690" w:rsidP="00BB0D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3690" w:rsidRPr="00551F3A" w14:paraId="6BEBA0CD" w14:textId="0BDDC8B9" w:rsidTr="00E93690">
        <w:tc>
          <w:tcPr>
            <w:tcW w:w="1059" w:type="dxa"/>
          </w:tcPr>
          <w:p w14:paraId="7F7C2629" w14:textId="0CA0E4F5" w:rsidR="00E93690" w:rsidRPr="00B2370A" w:rsidRDefault="00E93690" w:rsidP="00B237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370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583" w:type="dxa"/>
          </w:tcPr>
          <w:p w14:paraId="55745B9E" w14:textId="05B5BDA5" w:rsidR="00E93690" w:rsidRPr="00B2370A" w:rsidRDefault="00E93690" w:rsidP="001B2055">
            <w:pPr>
              <w:rPr>
                <w:rFonts w:cstheme="minorHAnsi"/>
                <w:sz w:val="20"/>
                <w:szCs w:val="20"/>
              </w:rPr>
            </w:pPr>
            <w:r w:rsidRPr="00B2370A">
              <w:rPr>
                <w:rFonts w:cstheme="minorHAnsi"/>
                <w:sz w:val="20"/>
                <w:szCs w:val="20"/>
              </w:rPr>
              <w:t xml:space="preserve"> Next meeting </w:t>
            </w:r>
            <w:r w:rsidR="00233DD6">
              <w:rPr>
                <w:rFonts w:cstheme="minorHAnsi"/>
                <w:sz w:val="20"/>
                <w:szCs w:val="20"/>
              </w:rPr>
              <w:t>d</w:t>
            </w:r>
            <w:r w:rsidRPr="00B2370A">
              <w:rPr>
                <w:rFonts w:cstheme="minorHAnsi"/>
                <w:sz w:val="20"/>
                <w:szCs w:val="20"/>
              </w:rPr>
              <w:t>etails</w:t>
            </w:r>
          </w:p>
        </w:tc>
        <w:tc>
          <w:tcPr>
            <w:tcW w:w="1814" w:type="dxa"/>
          </w:tcPr>
          <w:p w14:paraId="566A10EF" w14:textId="77777777" w:rsidR="00E93690" w:rsidRPr="00B2370A" w:rsidRDefault="00E93690" w:rsidP="001B20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3690" w:rsidRPr="00551F3A" w14:paraId="4398C867" w14:textId="01BDB0E2" w:rsidTr="00A62EEF">
        <w:tc>
          <w:tcPr>
            <w:tcW w:w="8642" w:type="dxa"/>
            <w:gridSpan w:val="2"/>
            <w:shd w:val="clear" w:color="auto" w:fill="auto"/>
          </w:tcPr>
          <w:p w14:paraId="72FB550C" w14:textId="7C117347" w:rsidR="00E93690" w:rsidRDefault="00E93690" w:rsidP="000B1E42">
            <w:pPr>
              <w:rPr>
                <w:rFonts w:cstheme="minorHAnsi"/>
                <w:sz w:val="20"/>
                <w:szCs w:val="20"/>
                <w:shd w:val="clear" w:color="auto" w:fill="FAF9F8"/>
              </w:rPr>
            </w:pPr>
            <w:r w:rsidRPr="00B2370A">
              <w:rPr>
                <w:rFonts w:cstheme="minorHAnsi"/>
                <w:sz w:val="20"/>
                <w:szCs w:val="20"/>
              </w:rPr>
              <w:t xml:space="preserve">The next meeting will be </w:t>
            </w:r>
            <w:r w:rsidR="00C5004B">
              <w:rPr>
                <w:rFonts w:cstheme="minorHAnsi"/>
                <w:sz w:val="20"/>
                <w:szCs w:val="20"/>
              </w:rPr>
              <w:t>on 30</w:t>
            </w:r>
            <w:r w:rsidR="00C5004B" w:rsidRPr="00C5004B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C5004B">
              <w:rPr>
                <w:rFonts w:cstheme="minorHAnsi"/>
                <w:sz w:val="20"/>
                <w:szCs w:val="20"/>
              </w:rPr>
              <w:t xml:space="preserve"> June, 1-3pm either in at person at </w:t>
            </w:r>
            <w:r w:rsidR="00C5004B" w:rsidRPr="007F651C">
              <w:rPr>
                <w:rFonts w:cstheme="minorHAnsi"/>
                <w:sz w:val="20"/>
                <w:szCs w:val="20"/>
                <w:shd w:val="clear" w:color="auto" w:fill="FAF9F8"/>
              </w:rPr>
              <w:t>Voluntary Sector Gateway,20-22 King St, Bathgate EH48 1AX</w:t>
            </w:r>
            <w:r w:rsidR="004C1420">
              <w:rPr>
                <w:rFonts w:cstheme="minorHAnsi"/>
                <w:sz w:val="20"/>
                <w:szCs w:val="20"/>
                <w:shd w:val="clear" w:color="auto" w:fill="FAF9F8"/>
              </w:rPr>
              <w:t xml:space="preserve"> or by joining with Teams link to be sent. </w:t>
            </w:r>
          </w:p>
          <w:p w14:paraId="6626F9E7" w14:textId="033757CD" w:rsidR="004C1420" w:rsidRDefault="004C1420" w:rsidP="000B1E42">
            <w:pPr>
              <w:rPr>
                <w:rFonts w:cstheme="minorHAnsi"/>
                <w:sz w:val="20"/>
                <w:szCs w:val="20"/>
                <w:shd w:val="clear" w:color="auto" w:fill="FAF9F8"/>
              </w:rPr>
            </w:pPr>
            <w:r>
              <w:rPr>
                <w:rFonts w:cstheme="minorHAnsi"/>
                <w:sz w:val="20"/>
                <w:szCs w:val="20"/>
                <w:shd w:val="clear" w:color="auto" w:fill="FAF9F8"/>
              </w:rPr>
              <w:t>There will be no</w:t>
            </w:r>
            <w:r w:rsidR="00A62EEF">
              <w:rPr>
                <w:rFonts w:cstheme="minorHAnsi"/>
                <w:sz w:val="20"/>
                <w:szCs w:val="20"/>
                <w:shd w:val="clear" w:color="auto" w:fill="FAF9F8"/>
              </w:rPr>
              <w:t xml:space="preserve"> meeting in July</w:t>
            </w:r>
          </w:p>
          <w:p w14:paraId="359314F2" w14:textId="2DD5BF1C" w:rsidR="00A62EEF" w:rsidRDefault="00A62EEF" w:rsidP="000B1E42">
            <w:pPr>
              <w:rPr>
                <w:rFonts w:cstheme="minorHAnsi"/>
                <w:sz w:val="20"/>
                <w:szCs w:val="20"/>
                <w:shd w:val="clear" w:color="auto" w:fill="FAF9F8"/>
              </w:rPr>
            </w:pPr>
            <w:r>
              <w:rPr>
                <w:rFonts w:cstheme="minorHAnsi"/>
                <w:sz w:val="20"/>
                <w:szCs w:val="20"/>
                <w:shd w:val="clear" w:color="auto" w:fill="FAF9F8"/>
              </w:rPr>
              <w:t xml:space="preserve">August meeting will be </w:t>
            </w:r>
            <w:r w:rsidR="00FB7912">
              <w:rPr>
                <w:rFonts w:cstheme="minorHAnsi"/>
                <w:sz w:val="20"/>
                <w:szCs w:val="20"/>
                <w:shd w:val="clear" w:color="auto" w:fill="FAF9F8"/>
              </w:rPr>
              <w:t>on 25</w:t>
            </w:r>
            <w:r w:rsidR="00FB7912" w:rsidRPr="00FB7912">
              <w:rPr>
                <w:rFonts w:cstheme="minorHAnsi"/>
                <w:sz w:val="20"/>
                <w:szCs w:val="20"/>
                <w:shd w:val="clear" w:color="auto" w:fill="FAF9F8"/>
                <w:vertAlign w:val="superscript"/>
              </w:rPr>
              <w:t>th</w:t>
            </w:r>
            <w:r w:rsidR="00FB7912">
              <w:rPr>
                <w:rFonts w:cstheme="minorHAnsi"/>
                <w:sz w:val="20"/>
                <w:szCs w:val="20"/>
                <w:shd w:val="clear" w:color="auto" w:fill="FAF9F8"/>
              </w:rPr>
              <w:t xml:space="preserve"> August. </w:t>
            </w:r>
          </w:p>
          <w:p w14:paraId="352ABCC6" w14:textId="134A61A2" w:rsidR="00E93690" w:rsidRPr="00B2370A" w:rsidRDefault="004C1420" w:rsidP="00555D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Calendar invites will be sent. </w:t>
            </w:r>
          </w:p>
        </w:tc>
        <w:tc>
          <w:tcPr>
            <w:tcW w:w="1814" w:type="dxa"/>
          </w:tcPr>
          <w:p w14:paraId="65378A1E" w14:textId="00A541C0" w:rsidR="00E93690" w:rsidRPr="00B2370A" w:rsidRDefault="004C1420" w:rsidP="000B1E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Tracy to send out calendar invites for upcoming meetings. </w:t>
            </w:r>
          </w:p>
        </w:tc>
      </w:tr>
    </w:tbl>
    <w:p w14:paraId="28783E8B" w14:textId="6D460701" w:rsidR="00742774" w:rsidRPr="00551F3A" w:rsidRDefault="00742774" w:rsidP="00B4596A">
      <w:pPr>
        <w:jc w:val="center"/>
        <w:rPr>
          <w:rFonts w:cstheme="minorHAnsi"/>
          <w:sz w:val="20"/>
          <w:szCs w:val="20"/>
        </w:rPr>
      </w:pPr>
    </w:p>
    <w:sectPr w:rsidR="00742774" w:rsidRPr="00551F3A" w:rsidSect="00B23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 heading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0E66"/>
    <w:multiLevelType w:val="hybridMultilevel"/>
    <w:tmpl w:val="3E361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47593"/>
    <w:multiLevelType w:val="hybridMultilevel"/>
    <w:tmpl w:val="3F70F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636A4"/>
    <w:multiLevelType w:val="hybridMultilevel"/>
    <w:tmpl w:val="4EE87852"/>
    <w:lvl w:ilvl="0" w:tplc="1E364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51E86"/>
    <w:multiLevelType w:val="hybridMultilevel"/>
    <w:tmpl w:val="6290A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56333"/>
    <w:multiLevelType w:val="hybridMultilevel"/>
    <w:tmpl w:val="C4C0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153C"/>
    <w:multiLevelType w:val="hybridMultilevel"/>
    <w:tmpl w:val="7D04A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53F18"/>
    <w:multiLevelType w:val="hybridMultilevel"/>
    <w:tmpl w:val="65607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71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3133183">
    <w:abstractNumId w:val="1"/>
  </w:num>
  <w:num w:numId="3" w16cid:durableId="1921870393">
    <w:abstractNumId w:val="5"/>
  </w:num>
  <w:num w:numId="4" w16cid:durableId="1579513094">
    <w:abstractNumId w:val="0"/>
  </w:num>
  <w:num w:numId="5" w16cid:durableId="285233123">
    <w:abstractNumId w:val="6"/>
  </w:num>
  <w:num w:numId="6" w16cid:durableId="831532271">
    <w:abstractNumId w:val="2"/>
  </w:num>
  <w:num w:numId="7" w16cid:durableId="547376758">
    <w:abstractNumId w:val="3"/>
  </w:num>
  <w:num w:numId="8" w16cid:durableId="1586959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74"/>
    <w:rsid w:val="00004420"/>
    <w:rsid w:val="000046DF"/>
    <w:rsid w:val="00020327"/>
    <w:rsid w:val="000316B6"/>
    <w:rsid w:val="00046822"/>
    <w:rsid w:val="0005005C"/>
    <w:rsid w:val="000518F1"/>
    <w:rsid w:val="00055A32"/>
    <w:rsid w:val="00056B3A"/>
    <w:rsid w:val="00057E27"/>
    <w:rsid w:val="00063782"/>
    <w:rsid w:val="000640C9"/>
    <w:rsid w:val="00066E23"/>
    <w:rsid w:val="00072867"/>
    <w:rsid w:val="000777DB"/>
    <w:rsid w:val="00082C86"/>
    <w:rsid w:val="000863FC"/>
    <w:rsid w:val="000A009D"/>
    <w:rsid w:val="000B1E42"/>
    <w:rsid w:val="000C74F0"/>
    <w:rsid w:val="000C75AA"/>
    <w:rsid w:val="000E0775"/>
    <w:rsid w:val="000E3A05"/>
    <w:rsid w:val="000E4E70"/>
    <w:rsid w:val="000E6B60"/>
    <w:rsid w:val="00114B26"/>
    <w:rsid w:val="0012004D"/>
    <w:rsid w:val="00122868"/>
    <w:rsid w:val="0012478C"/>
    <w:rsid w:val="00125A41"/>
    <w:rsid w:val="00127364"/>
    <w:rsid w:val="00130987"/>
    <w:rsid w:val="00131FAD"/>
    <w:rsid w:val="0013358B"/>
    <w:rsid w:val="001364DA"/>
    <w:rsid w:val="001370F8"/>
    <w:rsid w:val="00141D0B"/>
    <w:rsid w:val="0014579D"/>
    <w:rsid w:val="00154CFD"/>
    <w:rsid w:val="001554E2"/>
    <w:rsid w:val="00155742"/>
    <w:rsid w:val="00156353"/>
    <w:rsid w:val="00160075"/>
    <w:rsid w:val="001612BE"/>
    <w:rsid w:val="0017676A"/>
    <w:rsid w:val="00180F2F"/>
    <w:rsid w:val="00185F59"/>
    <w:rsid w:val="001901FA"/>
    <w:rsid w:val="001A659A"/>
    <w:rsid w:val="001B1C7A"/>
    <w:rsid w:val="001B2055"/>
    <w:rsid w:val="001B2526"/>
    <w:rsid w:val="001B5772"/>
    <w:rsid w:val="001B5CD6"/>
    <w:rsid w:val="001B7C85"/>
    <w:rsid w:val="001C3785"/>
    <w:rsid w:val="001C4FD2"/>
    <w:rsid w:val="001D136B"/>
    <w:rsid w:val="001D39B7"/>
    <w:rsid w:val="001D3DDF"/>
    <w:rsid w:val="001E0796"/>
    <w:rsid w:val="001E2F91"/>
    <w:rsid w:val="001F028A"/>
    <w:rsid w:val="001F0B9F"/>
    <w:rsid w:val="0020218B"/>
    <w:rsid w:val="002024A3"/>
    <w:rsid w:val="00203292"/>
    <w:rsid w:val="00204E33"/>
    <w:rsid w:val="0020771C"/>
    <w:rsid w:val="0021392D"/>
    <w:rsid w:val="00216A5E"/>
    <w:rsid w:val="00231C60"/>
    <w:rsid w:val="00233DD6"/>
    <w:rsid w:val="00244BD6"/>
    <w:rsid w:val="002643C3"/>
    <w:rsid w:val="00264D79"/>
    <w:rsid w:val="00266431"/>
    <w:rsid w:val="0027154B"/>
    <w:rsid w:val="00275A29"/>
    <w:rsid w:val="00277266"/>
    <w:rsid w:val="0028694D"/>
    <w:rsid w:val="002912F5"/>
    <w:rsid w:val="00296979"/>
    <w:rsid w:val="002A0E29"/>
    <w:rsid w:val="002B39DD"/>
    <w:rsid w:val="002C4710"/>
    <w:rsid w:val="002D0173"/>
    <w:rsid w:val="002D7327"/>
    <w:rsid w:val="002E3194"/>
    <w:rsid w:val="002E41EB"/>
    <w:rsid w:val="002E72DD"/>
    <w:rsid w:val="002F4012"/>
    <w:rsid w:val="002F455D"/>
    <w:rsid w:val="002F6B80"/>
    <w:rsid w:val="0030145E"/>
    <w:rsid w:val="003024F6"/>
    <w:rsid w:val="00305599"/>
    <w:rsid w:val="003167CC"/>
    <w:rsid w:val="003452C5"/>
    <w:rsid w:val="003457D4"/>
    <w:rsid w:val="00353B72"/>
    <w:rsid w:val="00355137"/>
    <w:rsid w:val="00360FF3"/>
    <w:rsid w:val="003648E4"/>
    <w:rsid w:val="00374419"/>
    <w:rsid w:val="00377524"/>
    <w:rsid w:val="003821A9"/>
    <w:rsid w:val="0038421F"/>
    <w:rsid w:val="00384490"/>
    <w:rsid w:val="003A02E2"/>
    <w:rsid w:val="003A2071"/>
    <w:rsid w:val="003B35B1"/>
    <w:rsid w:val="003C0CF2"/>
    <w:rsid w:val="003D6244"/>
    <w:rsid w:val="003E1643"/>
    <w:rsid w:val="003F080C"/>
    <w:rsid w:val="003F2FBB"/>
    <w:rsid w:val="003F410A"/>
    <w:rsid w:val="00401819"/>
    <w:rsid w:val="00401CF8"/>
    <w:rsid w:val="004027BF"/>
    <w:rsid w:val="00402871"/>
    <w:rsid w:val="00403D18"/>
    <w:rsid w:val="004228F0"/>
    <w:rsid w:val="00432224"/>
    <w:rsid w:val="00433C35"/>
    <w:rsid w:val="00435829"/>
    <w:rsid w:val="00435FE4"/>
    <w:rsid w:val="00440404"/>
    <w:rsid w:val="004442AA"/>
    <w:rsid w:val="00454CC8"/>
    <w:rsid w:val="0046081E"/>
    <w:rsid w:val="004658C4"/>
    <w:rsid w:val="00467218"/>
    <w:rsid w:val="00477ECA"/>
    <w:rsid w:val="00497244"/>
    <w:rsid w:val="004A3BF4"/>
    <w:rsid w:val="004C1420"/>
    <w:rsid w:val="004C14F8"/>
    <w:rsid w:val="004C1704"/>
    <w:rsid w:val="004D45F9"/>
    <w:rsid w:val="004E2368"/>
    <w:rsid w:val="004E3741"/>
    <w:rsid w:val="004E518B"/>
    <w:rsid w:val="004F3D7D"/>
    <w:rsid w:val="00505FBD"/>
    <w:rsid w:val="0051059D"/>
    <w:rsid w:val="00510815"/>
    <w:rsid w:val="00530B17"/>
    <w:rsid w:val="0053490F"/>
    <w:rsid w:val="00537553"/>
    <w:rsid w:val="00540E42"/>
    <w:rsid w:val="0054645D"/>
    <w:rsid w:val="00551F3A"/>
    <w:rsid w:val="00552523"/>
    <w:rsid w:val="00552A7B"/>
    <w:rsid w:val="00554C4D"/>
    <w:rsid w:val="00555A66"/>
    <w:rsid w:val="00555D19"/>
    <w:rsid w:val="00576DD1"/>
    <w:rsid w:val="00582624"/>
    <w:rsid w:val="005B1862"/>
    <w:rsid w:val="005B58D6"/>
    <w:rsid w:val="005C6392"/>
    <w:rsid w:val="005D1067"/>
    <w:rsid w:val="005D5CCF"/>
    <w:rsid w:val="005D66C1"/>
    <w:rsid w:val="005E0D5E"/>
    <w:rsid w:val="005E1258"/>
    <w:rsid w:val="005E3991"/>
    <w:rsid w:val="005E704B"/>
    <w:rsid w:val="005F0F75"/>
    <w:rsid w:val="005F1A83"/>
    <w:rsid w:val="005F6D24"/>
    <w:rsid w:val="00604708"/>
    <w:rsid w:val="00614C9E"/>
    <w:rsid w:val="006174A5"/>
    <w:rsid w:val="00630172"/>
    <w:rsid w:val="006322AF"/>
    <w:rsid w:val="00632793"/>
    <w:rsid w:val="0063518D"/>
    <w:rsid w:val="00642FB2"/>
    <w:rsid w:val="00645E4F"/>
    <w:rsid w:val="00646629"/>
    <w:rsid w:val="00654B05"/>
    <w:rsid w:val="0065730A"/>
    <w:rsid w:val="006649C4"/>
    <w:rsid w:val="006715B2"/>
    <w:rsid w:val="00684CB3"/>
    <w:rsid w:val="006948CF"/>
    <w:rsid w:val="006B250B"/>
    <w:rsid w:val="006C06F0"/>
    <w:rsid w:val="006C68D7"/>
    <w:rsid w:val="006C6C8B"/>
    <w:rsid w:val="006D3979"/>
    <w:rsid w:val="006D4DDD"/>
    <w:rsid w:val="006E76D2"/>
    <w:rsid w:val="006F537A"/>
    <w:rsid w:val="007003BE"/>
    <w:rsid w:val="007045DE"/>
    <w:rsid w:val="00716838"/>
    <w:rsid w:val="007241A9"/>
    <w:rsid w:val="0072637D"/>
    <w:rsid w:val="007321DB"/>
    <w:rsid w:val="007327B2"/>
    <w:rsid w:val="00734AF0"/>
    <w:rsid w:val="0073719B"/>
    <w:rsid w:val="00740C58"/>
    <w:rsid w:val="00741CD1"/>
    <w:rsid w:val="00742774"/>
    <w:rsid w:val="007513CA"/>
    <w:rsid w:val="0075508F"/>
    <w:rsid w:val="007561B4"/>
    <w:rsid w:val="00763FA9"/>
    <w:rsid w:val="00765BCD"/>
    <w:rsid w:val="00766951"/>
    <w:rsid w:val="00771A74"/>
    <w:rsid w:val="00772C90"/>
    <w:rsid w:val="00777B98"/>
    <w:rsid w:val="00777CAA"/>
    <w:rsid w:val="00794605"/>
    <w:rsid w:val="007A0A0C"/>
    <w:rsid w:val="007A335D"/>
    <w:rsid w:val="007C44F6"/>
    <w:rsid w:val="007C72E7"/>
    <w:rsid w:val="007D1E34"/>
    <w:rsid w:val="007D7AB5"/>
    <w:rsid w:val="007F0896"/>
    <w:rsid w:val="007F351B"/>
    <w:rsid w:val="007F5288"/>
    <w:rsid w:val="007F651C"/>
    <w:rsid w:val="00805375"/>
    <w:rsid w:val="00807A45"/>
    <w:rsid w:val="00816A95"/>
    <w:rsid w:val="00825B4D"/>
    <w:rsid w:val="00830987"/>
    <w:rsid w:val="00835EC0"/>
    <w:rsid w:val="008375EB"/>
    <w:rsid w:val="00840632"/>
    <w:rsid w:val="00841B5C"/>
    <w:rsid w:val="00860D3F"/>
    <w:rsid w:val="00863CCB"/>
    <w:rsid w:val="00870353"/>
    <w:rsid w:val="008756B2"/>
    <w:rsid w:val="00882E5E"/>
    <w:rsid w:val="00883001"/>
    <w:rsid w:val="00883EAA"/>
    <w:rsid w:val="00894AB6"/>
    <w:rsid w:val="00896EAE"/>
    <w:rsid w:val="008A0BD8"/>
    <w:rsid w:val="008B0D52"/>
    <w:rsid w:val="008C64F8"/>
    <w:rsid w:val="008D2533"/>
    <w:rsid w:val="008E5A0B"/>
    <w:rsid w:val="008F3DDB"/>
    <w:rsid w:val="008F5DF7"/>
    <w:rsid w:val="008F7739"/>
    <w:rsid w:val="00917A6B"/>
    <w:rsid w:val="009243B0"/>
    <w:rsid w:val="009245C6"/>
    <w:rsid w:val="0092553E"/>
    <w:rsid w:val="00925982"/>
    <w:rsid w:val="00933EE0"/>
    <w:rsid w:val="0093616A"/>
    <w:rsid w:val="00952B75"/>
    <w:rsid w:val="00955E60"/>
    <w:rsid w:val="009779CA"/>
    <w:rsid w:val="00983647"/>
    <w:rsid w:val="00996C20"/>
    <w:rsid w:val="009A15B8"/>
    <w:rsid w:val="009A7957"/>
    <w:rsid w:val="009B2F2A"/>
    <w:rsid w:val="009C6BAF"/>
    <w:rsid w:val="009D685C"/>
    <w:rsid w:val="009E1698"/>
    <w:rsid w:val="009E477E"/>
    <w:rsid w:val="00A134FD"/>
    <w:rsid w:val="00A14762"/>
    <w:rsid w:val="00A16B05"/>
    <w:rsid w:val="00A23361"/>
    <w:rsid w:val="00A53476"/>
    <w:rsid w:val="00A563EC"/>
    <w:rsid w:val="00A62EEF"/>
    <w:rsid w:val="00A71C73"/>
    <w:rsid w:val="00A82ACD"/>
    <w:rsid w:val="00A82F30"/>
    <w:rsid w:val="00A90DCF"/>
    <w:rsid w:val="00A90E1C"/>
    <w:rsid w:val="00A90EE8"/>
    <w:rsid w:val="00A918DC"/>
    <w:rsid w:val="00AB112A"/>
    <w:rsid w:val="00AB6C5B"/>
    <w:rsid w:val="00AC1027"/>
    <w:rsid w:val="00AC1498"/>
    <w:rsid w:val="00AD236E"/>
    <w:rsid w:val="00AD319E"/>
    <w:rsid w:val="00AD50C8"/>
    <w:rsid w:val="00AE40C6"/>
    <w:rsid w:val="00AF2876"/>
    <w:rsid w:val="00AF5D98"/>
    <w:rsid w:val="00B02B5C"/>
    <w:rsid w:val="00B04B5C"/>
    <w:rsid w:val="00B10B98"/>
    <w:rsid w:val="00B12C1F"/>
    <w:rsid w:val="00B1428C"/>
    <w:rsid w:val="00B2370A"/>
    <w:rsid w:val="00B25985"/>
    <w:rsid w:val="00B4596A"/>
    <w:rsid w:val="00B47361"/>
    <w:rsid w:val="00B47D59"/>
    <w:rsid w:val="00B552CD"/>
    <w:rsid w:val="00B564F4"/>
    <w:rsid w:val="00B65159"/>
    <w:rsid w:val="00B72C33"/>
    <w:rsid w:val="00B87D61"/>
    <w:rsid w:val="00B9630C"/>
    <w:rsid w:val="00BB0D62"/>
    <w:rsid w:val="00BB0D78"/>
    <w:rsid w:val="00BB0F32"/>
    <w:rsid w:val="00BB66FC"/>
    <w:rsid w:val="00BC78AC"/>
    <w:rsid w:val="00BD46E9"/>
    <w:rsid w:val="00BD6B62"/>
    <w:rsid w:val="00BE247A"/>
    <w:rsid w:val="00BF3DC7"/>
    <w:rsid w:val="00C035A9"/>
    <w:rsid w:val="00C106C6"/>
    <w:rsid w:val="00C21130"/>
    <w:rsid w:val="00C3631A"/>
    <w:rsid w:val="00C40D21"/>
    <w:rsid w:val="00C4120E"/>
    <w:rsid w:val="00C5004B"/>
    <w:rsid w:val="00C52497"/>
    <w:rsid w:val="00C52E24"/>
    <w:rsid w:val="00C55684"/>
    <w:rsid w:val="00C605E6"/>
    <w:rsid w:val="00C67356"/>
    <w:rsid w:val="00C7402B"/>
    <w:rsid w:val="00C7621A"/>
    <w:rsid w:val="00C779D8"/>
    <w:rsid w:val="00C82FBF"/>
    <w:rsid w:val="00C92C48"/>
    <w:rsid w:val="00C9337C"/>
    <w:rsid w:val="00C94DEE"/>
    <w:rsid w:val="00C957E9"/>
    <w:rsid w:val="00C96FA4"/>
    <w:rsid w:val="00C97C59"/>
    <w:rsid w:val="00CA235B"/>
    <w:rsid w:val="00CA3954"/>
    <w:rsid w:val="00CB570D"/>
    <w:rsid w:val="00CB5AEF"/>
    <w:rsid w:val="00CD6FDE"/>
    <w:rsid w:val="00CD78EC"/>
    <w:rsid w:val="00CE1FBC"/>
    <w:rsid w:val="00CE7A00"/>
    <w:rsid w:val="00CF36E0"/>
    <w:rsid w:val="00D148C4"/>
    <w:rsid w:val="00D23883"/>
    <w:rsid w:val="00D31B97"/>
    <w:rsid w:val="00D4173F"/>
    <w:rsid w:val="00D6182A"/>
    <w:rsid w:val="00D63ECD"/>
    <w:rsid w:val="00D80FD1"/>
    <w:rsid w:val="00D8648B"/>
    <w:rsid w:val="00DA1076"/>
    <w:rsid w:val="00DA426A"/>
    <w:rsid w:val="00DC250A"/>
    <w:rsid w:val="00DC3643"/>
    <w:rsid w:val="00DC6B58"/>
    <w:rsid w:val="00DC72CE"/>
    <w:rsid w:val="00DE1917"/>
    <w:rsid w:val="00DF300B"/>
    <w:rsid w:val="00DF573E"/>
    <w:rsid w:val="00E1038C"/>
    <w:rsid w:val="00E11E59"/>
    <w:rsid w:val="00E12256"/>
    <w:rsid w:val="00E12855"/>
    <w:rsid w:val="00E13350"/>
    <w:rsid w:val="00E3014F"/>
    <w:rsid w:val="00E325B8"/>
    <w:rsid w:val="00E4734E"/>
    <w:rsid w:val="00E52282"/>
    <w:rsid w:val="00E54771"/>
    <w:rsid w:val="00E54DBB"/>
    <w:rsid w:val="00E56F7D"/>
    <w:rsid w:val="00E61AC3"/>
    <w:rsid w:val="00E70D89"/>
    <w:rsid w:val="00E73E2D"/>
    <w:rsid w:val="00E74936"/>
    <w:rsid w:val="00E8486B"/>
    <w:rsid w:val="00E8538B"/>
    <w:rsid w:val="00E903A0"/>
    <w:rsid w:val="00E93690"/>
    <w:rsid w:val="00E94AC6"/>
    <w:rsid w:val="00E97679"/>
    <w:rsid w:val="00EB6316"/>
    <w:rsid w:val="00EB67B4"/>
    <w:rsid w:val="00EC21E6"/>
    <w:rsid w:val="00EC73B5"/>
    <w:rsid w:val="00ED02B6"/>
    <w:rsid w:val="00F02FBC"/>
    <w:rsid w:val="00F22519"/>
    <w:rsid w:val="00F2499A"/>
    <w:rsid w:val="00F25231"/>
    <w:rsid w:val="00F27CC9"/>
    <w:rsid w:val="00F32A34"/>
    <w:rsid w:val="00F34B14"/>
    <w:rsid w:val="00F416E7"/>
    <w:rsid w:val="00F519F2"/>
    <w:rsid w:val="00F53354"/>
    <w:rsid w:val="00F851D5"/>
    <w:rsid w:val="00F87994"/>
    <w:rsid w:val="00F943FB"/>
    <w:rsid w:val="00FA743D"/>
    <w:rsid w:val="00FB7912"/>
    <w:rsid w:val="00FD26C8"/>
    <w:rsid w:val="00FE0DA6"/>
    <w:rsid w:val="00FE0E84"/>
    <w:rsid w:val="00FE339E"/>
    <w:rsid w:val="00FF38D4"/>
    <w:rsid w:val="00FF671B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F51A6"/>
  <w15:chartTrackingRefBased/>
  <w15:docId w15:val="{482393BA-1B5B-4612-B4A5-89B476A7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774"/>
    <w:pPr>
      <w:spacing w:before="80" w:after="80"/>
    </w:pPr>
    <w:rPr>
      <w:rFonts w:eastAsiaTheme="minorEastAsia" w:cs="Times New Roman"/>
      <w:sz w:val="19"/>
      <w:szCs w:val="19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42774"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5A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3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742774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2774"/>
    <w:rPr>
      <w:rFonts w:asciiTheme="majorHAnsi" w:eastAsiaTheme="majorEastAsia" w:hAnsiTheme="majorHAnsi" w:cstheme="majorBidi"/>
      <w:b/>
      <w:kern w:val="28"/>
      <w:sz w:val="48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42774"/>
    <w:rPr>
      <w:rFonts w:asciiTheme="majorHAnsi" w:eastAsiaTheme="majorEastAsia" w:hAnsiTheme="majorHAnsi" w:cs="Arial"/>
      <w:b/>
      <w:bCs/>
      <w:iCs/>
      <w:sz w:val="19"/>
      <w:szCs w:val="28"/>
      <w:lang w:val="en-US"/>
    </w:rPr>
  </w:style>
  <w:style w:type="table" w:styleId="PlainTable5">
    <w:name w:val="Plain Table 5"/>
    <w:basedOn w:val="TableNormal"/>
    <w:uiPriority w:val="45"/>
    <w:rsid w:val="00742774"/>
    <w:pPr>
      <w:spacing w:before="80" w:after="0"/>
    </w:pPr>
    <w:rPr>
      <w:rFonts w:eastAsiaTheme="minorEastAsia" w:cs="Times New Roman"/>
      <w:sz w:val="19"/>
      <w:szCs w:val="19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19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74277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42774"/>
  </w:style>
  <w:style w:type="character" w:customStyle="1" w:styleId="eop">
    <w:name w:val="eop"/>
    <w:basedOn w:val="DefaultParagraphFont"/>
    <w:rsid w:val="00742774"/>
  </w:style>
  <w:style w:type="character" w:customStyle="1" w:styleId="spellingerror">
    <w:name w:val="spellingerror"/>
    <w:basedOn w:val="DefaultParagraphFont"/>
    <w:rsid w:val="00742774"/>
  </w:style>
  <w:style w:type="character" w:customStyle="1" w:styleId="Heading1Char">
    <w:name w:val="Heading 1 Char"/>
    <w:basedOn w:val="DefaultParagraphFont"/>
    <w:link w:val="Heading1"/>
    <w:uiPriority w:val="9"/>
    <w:rsid w:val="007427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4277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56353"/>
    <w:rPr>
      <w:rFonts w:asciiTheme="majorHAnsi" w:eastAsiaTheme="majorEastAsia" w:hAnsiTheme="majorHAnsi" w:cstheme="majorBidi"/>
      <w:i/>
      <w:iCs/>
      <w:color w:val="2F5496" w:themeColor="accent1" w:themeShade="BF"/>
      <w:sz w:val="19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8A0BD8"/>
    <w:pPr>
      <w:spacing w:before="0" w:after="200"/>
      <w:ind w:left="720"/>
      <w:contextualSpacing/>
    </w:pPr>
    <w:rPr>
      <w:rFonts w:eastAsia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807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A45"/>
    <w:rPr>
      <w:color w:val="605E5C"/>
      <w:shd w:val="clear" w:color="auto" w:fill="E1DFDD"/>
    </w:rPr>
  </w:style>
  <w:style w:type="paragraph" w:customStyle="1" w:styleId="Default">
    <w:name w:val="Default"/>
    <w:rsid w:val="009243B0"/>
    <w:pPr>
      <w:autoSpaceDE w:val="0"/>
      <w:autoSpaceDN w:val="0"/>
      <w:adjustRightInd w:val="0"/>
      <w:spacing w:after="0"/>
    </w:pPr>
    <w:rPr>
      <w:rFonts w:ascii="Poppins" w:hAnsi="Poppins" w:cs="Poppins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25A4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lothian.gov.uk/help-for-ukrain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C2E89FFFEC452985F38DB673D8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DF160-1D65-4882-B311-5E8028E963D1}"/>
      </w:docPartPr>
      <w:docPartBody>
        <w:p w:rsidR="00792A02" w:rsidRDefault="00A900D6" w:rsidP="00A900D6">
          <w:pPr>
            <w:pStyle w:val="3AC2E89FFFEC452985F38DB673D81FCF"/>
          </w:pPr>
          <w:r w:rsidRPr="00D60069">
            <w:t>Note taker:</w:t>
          </w:r>
        </w:p>
      </w:docPartBody>
    </w:docPart>
    <w:docPart>
      <w:docPartPr>
        <w:name w:val="42303E92D8D5468D8990980490AF2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D5914-A1B0-403B-B997-8A80B1FB0272}"/>
      </w:docPartPr>
      <w:docPartBody>
        <w:p w:rsidR="00792A02" w:rsidRDefault="00A900D6" w:rsidP="00A900D6">
          <w:pPr>
            <w:pStyle w:val="42303E92D8D5468D8990980490AF20B8"/>
          </w:pPr>
          <w:r w:rsidRPr="00D60069"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 headings">
    <w:altName w:val="Arial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D6"/>
    <w:rsid w:val="001D15D6"/>
    <w:rsid w:val="0025097D"/>
    <w:rsid w:val="0030625E"/>
    <w:rsid w:val="004C644E"/>
    <w:rsid w:val="00792A02"/>
    <w:rsid w:val="00A8665F"/>
    <w:rsid w:val="00A900D6"/>
    <w:rsid w:val="00C7060D"/>
    <w:rsid w:val="00DF34C9"/>
    <w:rsid w:val="00EC6EA2"/>
    <w:rsid w:val="00F6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C2E89FFFEC452985F38DB673D81FCF">
    <w:name w:val="3AC2E89FFFEC452985F38DB673D81FCF"/>
    <w:rsid w:val="00A900D6"/>
  </w:style>
  <w:style w:type="paragraph" w:customStyle="1" w:styleId="42303E92D8D5468D8990980490AF20B8">
    <w:name w:val="42303E92D8D5468D8990980490AF20B8"/>
    <w:rsid w:val="00A900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6" ma:contentTypeDescription="Create a new document." ma:contentTypeScope="" ma:versionID="8ca96ece945ced99a1edef5a7e054324">
  <xsd:schema xmlns:xsd="http://www.w3.org/2001/XMLSchema" xmlns:xs="http://www.w3.org/2001/XMLSchema" xmlns:p="http://schemas.microsoft.com/office/2006/metadata/properties" xmlns:ns2="43d36db2-58b6-4f14-ab8c-1645ce71be95" xmlns:ns3="6371d24d-5cc8-4831-8e36-99dbbf988fce" targetNamespace="http://schemas.microsoft.com/office/2006/metadata/properties" ma:root="true" ma:fieldsID="017d5e44eece4541dcaa300d6c1b4f46" ns2:_="" ns3:_="">
    <xsd:import namespace="43d36db2-58b6-4f14-ab8c-1645ce71be95"/>
    <xsd:import namespace="6371d24d-5cc8-4831-8e36-99dbbf988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C53E3-401E-47B4-9783-0156BE2EE8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D2C8A0-F07F-4E80-BCD8-0FEAF50A6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7D876-12DD-425C-8C82-E452FC803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Kerr</dc:creator>
  <cp:keywords/>
  <dc:description/>
  <cp:lastModifiedBy>Alan McCloskey</cp:lastModifiedBy>
  <cp:revision>108</cp:revision>
  <cp:lastPrinted>2022-07-05T10:50:00Z</cp:lastPrinted>
  <dcterms:created xsi:type="dcterms:W3CDTF">2022-05-25T15:11:00Z</dcterms:created>
  <dcterms:modified xsi:type="dcterms:W3CDTF">2022-07-05T10:53:00Z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</Properties>
</file>