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EC37" w14:textId="77777777" w:rsidR="00742774" w:rsidRPr="00742774" w:rsidRDefault="00742774" w:rsidP="00742774">
      <w:pPr>
        <w:pStyle w:val="Title"/>
        <w:jc w:val="center"/>
        <w:rPr>
          <w:rFonts w:ascii="Arial headings" w:hAnsi="Arial headings"/>
          <w:sz w:val="36"/>
          <w:szCs w:val="36"/>
        </w:rPr>
      </w:pPr>
      <w:r w:rsidRPr="00742774">
        <w:rPr>
          <w:rFonts w:ascii="Arial headings" w:hAnsi="Arial headings"/>
          <w:sz w:val="36"/>
          <w:szCs w:val="36"/>
        </w:rPr>
        <w:t>Note of meeting of the Children and Families Third Sector Forum</w:t>
      </w:r>
    </w:p>
    <w:p w14:paraId="0BB4C156" w14:textId="3348BF34" w:rsidR="00AF2876" w:rsidRDefault="00742774" w:rsidP="00742774">
      <w:pPr>
        <w:jc w:val="center"/>
        <w:rPr>
          <w:rFonts w:ascii="Arial headings" w:hAnsi="Arial headings"/>
          <w:sz w:val="24"/>
          <w:szCs w:val="24"/>
        </w:rPr>
      </w:pPr>
      <w:r w:rsidRPr="00742774">
        <w:rPr>
          <w:rFonts w:ascii="Arial headings" w:hAnsi="Arial headings"/>
          <w:sz w:val="24"/>
          <w:szCs w:val="24"/>
        </w:rPr>
        <w:t xml:space="preserve">Tuesday </w:t>
      </w:r>
      <w:r w:rsidR="00F4700D">
        <w:rPr>
          <w:rFonts w:ascii="Arial headings" w:hAnsi="Arial headings"/>
          <w:sz w:val="24"/>
          <w:szCs w:val="24"/>
        </w:rPr>
        <w:t>17</w:t>
      </w:r>
      <w:r w:rsidR="00F4700D" w:rsidRPr="00F4700D">
        <w:rPr>
          <w:rFonts w:ascii="Arial headings" w:hAnsi="Arial headings"/>
          <w:sz w:val="24"/>
          <w:szCs w:val="24"/>
          <w:vertAlign w:val="superscript"/>
        </w:rPr>
        <w:t>th</w:t>
      </w:r>
      <w:r w:rsidR="00F4700D">
        <w:rPr>
          <w:rFonts w:ascii="Arial headings" w:hAnsi="Arial headings"/>
          <w:sz w:val="24"/>
          <w:szCs w:val="24"/>
        </w:rPr>
        <w:t xml:space="preserve"> May</w:t>
      </w:r>
      <w:r w:rsidR="00F823B5">
        <w:rPr>
          <w:rFonts w:ascii="Arial headings" w:hAnsi="Arial headings"/>
          <w:sz w:val="24"/>
          <w:szCs w:val="24"/>
        </w:rPr>
        <w:t xml:space="preserve"> 2022</w:t>
      </w:r>
    </w:p>
    <w:p w14:paraId="3BB56CE4" w14:textId="3A1F2F22" w:rsidR="00742774" w:rsidRDefault="00C35ED4" w:rsidP="00742774">
      <w:pPr>
        <w:jc w:val="center"/>
        <w:rPr>
          <w:rFonts w:ascii="Arial headings" w:hAnsi="Arial headings"/>
          <w:sz w:val="24"/>
          <w:szCs w:val="24"/>
        </w:rPr>
      </w:pPr>
      <w:r>
        <w:rPr>
          <w:rFonts w:ascii="Arial headings" w:hAnsi="Arial headings"/>
          <w:sz w:val="24"/>
          <w:szCs w:val="24"/>
        </w:rPr>
        <w:pict w14:anchorId="5960100E">
          <v:rect id="_x0000_i1025" style="width:0;height:1.5pt" o:hralign="center" o:hrstd="t" o:hr="t" fillcolor="#a0a0a0" stroked="f"/>
        </w:pict>
      </w:r>
    </w:p>
    <w:p w14:paraId="402CDC2E" w14:textId="77777777" w:rsidR="00916855" w:rsidRPr="00916855" w:rsidRDefault="00742774" w:rsidP="00916855">
      <w:pPr>
        <w:jc w:val="center"/>
        <w:rPr>
          <w:b/>
          <w:sz w:val="20"/>
          <w:szCs w:val="20"/>
        </w:rPr>
      </w:pPr>
      <w:r w:rsidRPr="00742774">
        <w:rPr>
          <w:b/>
          <w:sz w:val="21"/>
          <w:szCs w:val="21"/>
          <w:u w:val="single"/>
        </w:rPr>
        <w:t>1</w:t>
      </w:r>
      <w:r w:rsidRPr="00916855">
        <w:rPr>
          <w:b/>
          <w:sz w:val="20"/>
          <w:szCs w:val="20"/>
        </w:rPr>
        <w:t xml:space="preserve">.00 – 2.30 pm – In person meeting </w:t>
      </w:r>
      <w:r w:rsidRPr="00916855">
        <w:rPr>
          <w:b/>
          <w:sz w:val="20"/>
          <w:szCs w:val="20"/>
        </w:rPr>
        <w:br/>
      </w:r>
      <w:r w:rsidR="00916855" w:rsidRPr="00916855">
        <w:rPr>
          <w:rFonts w:cstheme="minorHAnsi"/>
          <w:sz w:val="20"/>
          <w:szCs w:val="20"/>
        </w:rPr>
        <w:t xml:space="preserve">The Gateway, 20-22 </w:t>
      </w:r>
      <w:r w:rsidR="00916855" w:rsidRPr="00916855">
        <w:rPr>
          <w:rFonts w:eastAsia="Calibri" w:cstheme="minorHAnsi"/>
          <w:noProof/>
          <w:sz w:val="20"/>
          <w:szCs w:val="20"/>
          <w:lang w:eastAsia="en-GB"/>
        </w:rPr>
        <w:t>20-22 King Street, Bathgate, EH48 1AX</w:t>
      </w:r>
    </w:p>
    <w:p w14:paraId="05CA2C2B" w14:textId="4D850BE8" w:rsidR="00742774" w:rsidRDefault="00C35ED4" w:rsidP="00742774">
      <w:pPr>
        <w:jc w:val="center"/>
        <w:rPr>
          <w:rFonts w:ascii="Arial headings" w:hAnsi="Arial headings"/>
        </w:rPr>
      </w:pPr>
      <w:r>
        <w:rPr>
          <w:rFonts w:ascii="Arial headings" w:hAnsi="Arial headings"/>
          <w:sz w:val="24"/>
          <w:szCs w:val="24"/>
        </w:rPr>
        <w:pict w14:anchorId="38591B9C">
          <v:rect id="_x0000_i1026" style="width:0;height:1.5pt" o:hralign="center" o:hrstd="t" o:hr="t" fillcolor="#a0a0a0" stroked="f"/>
        </w:pict>
      </w:r>
    </w:p>
    <w:tbl>
      <w:tblPr>
        <w:tblStyle w:val="PlainTable5"/>
        <w:tblW w:w="5000" w:type="pct"/>
        <w:tblCellMar>
          <w:top w:w="14" w:type="dxa"/>
          <w:left w:w="0" w:type="dxa"/>
          <w:bottom w:w="14" w:type="dxa"/>
          <w:right w:w="0" w:type="dxa"/>
        </w:tblCellMar>
        <w:tblLook w:val="0620" w:firstRow="1" w:lastRow="0" w:firstColumn="0" w:lastColumn="0" w:noHBand="1" w:noVBand="1"/>
        <w:tblDescription w:val="Layout table"/>
      </w:tblPr>
      <w:tblGrid>
        <w:gridCol w:w="1993"/>
        <w:gridCol w:w="3259"/>
        <w:gridCol w:w="1821"/>
        <w:gridCol w:w="3393"/>
      </w:tblGrid>
      <w:tr w:rsidR="00742774" w:rsidRPr="00D60069" w14:paraId="7AC77D7E" w14:textId="77777777" w:rsidTr="00F22010">
        <w:trPr>
          <w:cnfStyle w:val="100000000000" w:firstRow="1" w:lastRow="0" w:firstColumn="0" w:lastColumn="0" w:oddVBand="0" w:evenVBand="0" w:oddHBand="0" w:evenHBand="0" w:firstRowFirstColumn="0" w:firstRowLastColumn="0" w:lastRowFirstColumn="0" w:lastRowLastColumn="0"/>
        </w:trPr>
        <w:tc>
          <w:tcPr>
            <w:tcW w:w="1946" w:type="dxa"/>
          </w:tcPr>
          <w:p w14:paraId="1F7F31BA" w14:textId="77777777" w:rsidR="00742774" w:rsidRPr="00D60069" w:rsidRDefault="00742774" w:rsidP="00F22010">
            <w:pPr>
              <w:pStyle w:val="Heading2"/>
              <w:outlineLvl w:val="1"/>
            </w:pPr>
            <w:r>
              <w:t>Chair:</w:t>
            </w:r>
          </w:p>
        </w:tc>
        <w:tc>
          <w:tcPr>
            <w:tcW w:w="3184" w:type="dxa"/>
          </w:tcPr>
          <w:p w14:paraId="6DA36C7B" w14:textId="77777777" w:rsidR="00742774" w:rsidRPr="00D60069" w:rsidRDefault="00742774" w:rsidP="00F22010">
            <w:r>
              <w:t>Helen Davis (WLYAP)</w:t>
            </w:r>
          </w:p>
        </w:tc>
        <w:tc>
          <w:tcPr>
            <w:tcW w:w="1779" w:type="dxa"/>
          </w:tcPr>
          <w:p w14:paraId="3185A890" w14:textId="77777777" w:rsidR="00742774" w:rsidRPr="00D60069" w:rsidRDefault="00C35ED4" w:rsidP="00F22010">
            <w:pPr>
              <w:pStyle w:val="Heading2"/>
              <w:outlineLvl w:val="1"/>
            </w:pPr>
            <w:sdt>
              <w:sdtPr>
                <w:id w:val="795647141"/>
                <w:placeholder>
                  <w:docPart w:val="3AC2E89FFFEC452985F38DB673D81FCF"/>
                </w:placeholder>
                <w:temporary/>
                <w:showingPlcHdr/>
                <w15:appearance w15:val="hidden"/>
              </w:sdtPr>
              <w:sdtEndPr/>
              <w:sdtContent>
                <w:r w:rsidR="00742774" w:rsidRPr="00D60069">
                  <w:t>Note taker:</w:t>
                </w:r>
              </w:sdtContent>
            </w:sdt>
          </w:p>
        </w:tc>
        <w:tc>
          <w:tcPr>
            <w:tcW w:w="3315" w:type="dxa"/>
          </w:tcPr>
          <w:p w14:paraId="6FA07C25" w14:textId="77777777" w:rsidR="00742774" w:rsidRPr="00D60069" w:rsidRDefault="00742774" w:rsidP="00F22010">
            <w:r>
              <w:t>Tracy Kerr (VSGWL)</w:t>
            </w:r>
          </w:p>
        </w:tc>
      </w:tr>
    </w:tbl>
    <w:tbl>
      <w:tblPr>
        <w:tblW w:w="5000" w:type="pct"/>
        <w:tblCellMar>
          <w:top w:w="14" w:type="dxa"/>
          <w:left w:w="0" w:type="dxa"/>
          <w:bottom w:w="14" w:type="dxa"/>
          <w:right w:w="0" w:type="dxa"/>
        </w:tblCellMar>
        <w:tblLook w:val="0000" w:firstRow="0" w:lastRow="0" w:firstColumn="0" w:lastColumn="0" w:noHBand="0" w:noVBand="0"/>
        <w:tblDescription w:val="Layout table"/>
      </w:tblPr>
      <w:tblGrid>
        <w:gridCol w:w="10466"/>
      </w:tblGrid>
      <w:tr w:rsidR="007A3338" w:rsidRPr="00D60069" w14:paraId="65634EA2" w14:textId="68FE7C1E" w:rsidTr="00BD6C07">
        <w:trPr>
          <w:trHeight w:val="891"/>
        </w:trPr>
        <w:tc>
          <w:tcPr>
            <w:tcW w:w="9072" w:type="dxa"/>
            <w:tcMar>
              <w:top w:w="144" w:type="dxa"/>
            </w:tcMar>
          </w:tcPr>
          <w:p w14:paraId="46E01B70" w14:textId="46550A9D" w:rsidR="00893C64" w:rsidRPr="0097765D" w:rsidRDefault="00C35ED4" w:rsidP="00893C64">
            <w:pPr>
              <w:pStyle w:val="Heading2"/>
              <w:rPr>
                <w:rFonts w:asciiTheme="minorHAnsi" w:hAnsiTheme="minorHAnsi" w:cstheme="minorHAnsi"/>
                <w:b w:val="0"/>
                <w:bCs w:val="0"/>
                <w:sz w:val="20"/>
                <w:szCs w:val="20"/>
              </w:rPr>
            </w:pPr>
            <w:sdt>
              <w:sdtPr>
                <w:rPr>
                  <w:rFonts w:asciiTheme="minorHAnsi" w:hAnsiTheme="minorHAnsi" w:cstheme="minorHAnsi"/>
                  <w:sz w:val="20"/>
                  <w:szCs w:val="20"/>
                </w:rPr>
                <w:id w:val="1643469904"/>
                <w:placeholder>
                  <w:docPart w:val="68E6DB5E7A0944248220EBFF942F6B7D"/>
                </w:placeholder>
                <w:temporary/>
                <w:showingPlcHdr/>
                <w15:appearance w15:val="hidden"/>
              </w:sdtPr>
              <w:sdtEndPr/>
              <w:sdtContent>
                <w:r w:rsidR="007A3338" w:rsidRPr="0097765D">
                  <w:rPr>
                    <w:rFonts w:asciiTheme="minorHAnsi" w:hAnsiTheme="minorHAnsi" w:cstheme="minorHAnsi"/>
                    <w:sz w:val="20"/>
                    <w:szCs w:val="20"/>
                  </w:rPr>
                  <w:t>Attendees:</w:t>
                </w:r>
              </w:sdtContent>
            </w:sdt>
            <w:r w:rsidR="008E3AB5" w:rsidRPr="0097765D">
              <w:rPr>
                <w:rFonts w:asciiTheme="minorHAnsi" w:hAnsiTheme="minorHAnsi" w:cstheme="minorHAnsi"/>
                <w:sz w:val="20"/>
                <w:szCs w:val="20"/>
              </w:rPr>
              <w:t xml:space="preserve">  </w:t>
            </w:r>
            <w:r w:rsidR="00893C64" w:rsidRPr="0097765D">
              <w:rPr>
                <w:rFonts w:asciiTheme="minorHAnsi" w:hAnsiTheme="minorHAnsi" w:cstheme="minorHAnsi"/>
                <w:b w:val="0"/>
                <w:bCs w:val="0"/>
                <w:sz w:val="20"/>
                <w:szCs w:val="20"/>
              </w:rPr>
              <w:t>Hazel</w:t>
            </w:r>
            <w:r w:rsidR="00BD6C07" w:rsidRPr="0097765D">
              <w:rPr>
                <w:rFonts w:asciiTheme="minorHAnsi" w:hAnsiTheme="minorHAnsi" w:cstheme="minorHAnsi"/>
                <w:b w:val="0"/>
                <w:bCs w:val="0"/>
                <w:sz w:val="20"/>
                <w:szCs w:val="20"/>
              </w:rPr>
              <w:t xml:space="preserve"> </w:t>
            </w:r>
            <w:r w:rsidR="00893C64" w:rsidRPr="0097765D">
              <w:rPr>
                <w:rFonts w:asciiTheme="minorHAnsi" w:hAnsiTheme="minorHAnsi" w:cstheme="minorHAnsi"/>
                <w:b w:val="0"/>
                <w:bCs w:val="0"/>
                <w:sz w:val="20"/>
                <w:szCs w:val="20"/>
              </w:rPr>
              <w:t>Tyson (Circle)</w:t>
            </w:r>
            <w:r w:rsidR="00BD6C07" w:rsidRPr="0097765D">
              <w:rPr>
                <w:rFonts w:asciiTheme="minorHAnsi" w:hAnsiTheme="minorHAnsi" w:cstheme="minorHAnsi"/>
                <w:b w:val="0"/>
                <w:bCs w:val="0"/>
                <w:sz w:val="20"/>
                <w:szCs w:val="20"/>
              </w:rPr>
              <w:t xml:space="preserve">, </w:t>
            </w:r>
            <w:r w:rsidR="00893C64" w:rsidRPr="0097765D">
              <w:rPr>
                <w:rFonts w:asciiTheme="minorHAnsi" w:hAnsiTheme="minorHAnsi" w:cstheme="minorHAnsi"/>
                <w:b w:val="0"/>
                <w:bCs w:val="0"/>
                <w:sz w:val="20"/>
                <w:szCs w:val="20"/>
              </w:rPr>
              <w:t>Raymond Branton (FCDWL)</w:t>
            </w:r>
            <w:r w:rsidR="00BD6C07" w:rsidRPr="0097765D">
              <w:rPr>
                <w:rFonts w:asciiTheme="minorHAnsi" w:hAnsiTheme="minorHAnsi" w:cstheme="minorHAnsi"/>
                <w:b w:val="0"/>
                <w:bCs w:val="0"/>
                <w:sz w:val="20"/>
                <w:szCs w:val="20"/>
              </w:rPr>
              <w:t xml:space="preserve">, </w:t>
            </w:r>
            <w:r w:rsidR="00893C64" w:rsidRPr="0097765D">
              <w:rPr>
                <w:rFonts w:asciiTheme="minorHAnsi" w:hAnsiTheme="minorHAnsi" w:cstheme="minorHAnsi"/>
                <w:b w:val="0"/>
                <w:bCs w:val="0"/>
                <w:sz w:val="20"/>
                <w:szCs w:val="20"/>
              </w:rPr>
              <w:t>Helen</w:t>
            </w:r>
            <w:r w:rsidR="00A00572" w:rsidRPr="0097765D">
              <w:rPr>
                <w:rFonts w:asciiTheme="minorHAnsi" w:hAnsiTheme="minorHAnsi" w:cstheme="minorHAnsi"/>
                <w:b w:val="0"/>
                <w:bCs w:val="0"/>
                <w:sz w:val="20"/>
                <w:szCs w:val="20"/>
              </w:rPr>
              <w:t xml:space="preserve"> </w:t>
            </w:r>
            <w:proofErr w:type="gramStart"/>
            <w:r w:rsidR="00A00572" w:rsidRPr="0097765D">
              <w:rPr>
                <w:rFonts w:asciiTheme="minorHAnsi" w:hAnsiTheme="minorHAnsi" w:cstheme="minorHAnsi"/>
                <w:b w:val="0"/>
                <w:bCs w:val="0"/>
                <w:sz w:val="20"/>
                <w:szCs w:val="20"/>
              </w:rPr>
              <w:t>Rashad</w:t>
            </w:r>
            <w:r w:rsidR="00893C64" w:rsidRPr="0097765D">
              <w:rPr>
                <w:rFonts w:asciiTheme="minorHAnsi" w:hAnsiTheme="minorHAnsi" w:cstheme="minorHAnsi"/>
                <w:b w:val="0"/>
                <w:bCs w:val="0"/>
                <w:sz w:val="20"/>
                <w:szCs w:val="20"/>
              </w:rPr>
              <w:t xml:space="preserve">  (</w:t>
            </w:r>
            <w:proofErr w:type="gramEnd"/>
            <w:r w:rsidR="00893C64" w:rsidRPr="0097765D">
              <w:rPr>
                <w:rFonts w:asciiTheme="minorHAnsi" w:hAnsiTheme="minorHAnsi" w:cstheme="minorHAnsi"/>
                <w:b w:val="0"/>
                <w:bCs w:val="0"/>
                <w:sz w:val="20"/>
                <w:szCs w:val="20"/>
              </w:rPr>
              <w:t>Firefly)</w:t>
            </w:r>
            <w:r w:rsidR="00BA75CC" w:rsidRPr="0097765D">
              <w:rPr>
                <w:rFonts w:asciiTheme="minorHAnsi" w:hAnsiTheme="minorHAnsi" w:cstheme="minorHAnsi"/>
                <w:b w:val="0"/>
                <w:bCs w:val="0"/>
                <w:sz w:val="20"/>
                <w:szCs w:val="20"/>
              </w:rPr>
              <w:t xml:space="preserve">, </w:t>
            </w:r>
            <w:r w:rsidR="00893C64" w:rsidRPr="0097765D">
              <w:rPr>
                <w:rFonts w:asciiTheme="minorHAnsi" w:hAnsiTheme="minorHAnsi" w:cstheme="minorHAnsi"/>
                <w:b w:val="0"/>
                <w:bCs w:val="0"/>
                <w:sz w:val="20"/>
                <w:szCs w:val="20"/>
              </w:rPr>
              <w:t xml:space="preserve">Tracy Murdoch </w:t>
            </w:r>
            <w:r w:rsidR="00137747" w:rsidRPr="0097765D">
              <w:rPr>
                <w:rFonts w:asciiTheme="minorHAnsi" w:hAnsiTheme="minorHAnsi" w:cstheme="minorHAnsi"/>
                <w:b w:val="0"/>
                <w:bCs w:val="0"/>
                <w:sz w:val="20"/>
                <w:szCs w:val="20"/>
              </w:rPr>
              <w:t>(</w:t>
            </w:r>
            <w:proofErr w:type="spellStart"/>
            <w:r w:rsidR="00137747" w:rsidRPr="0097765D">
              <w:rPr>
                <w:rFonts w:asciiTheme="minorHAnsi" w:hAnsiTheme="minorHAnsi" w:cstheme="minorHAnsi"/>
                <w:b w:val="0"/>
                <w:bCs w:val="0"/>
                <w:sz w:val="20"/>
                <w:szCs w:val="20"/>
              </w:rPr>
              <w:t>Kidzeko</w:t>
            </w:r>
            <w:proofErr w:type="spellEnd"/>
            <w:r w:rsidR="00137747" w:rsidRPr="0097765D">
              <w:rPr>
                <w:rFonts w:asciiTheme="minorHAnsi" w:hAnsiTheme="minorHAnsi" w:cstheme="minorHAnsi"/>
                <w:b w:val="0"/>
                <w:bCs w:val="0"/>
                <w:sz w:val="20"/>
                <w:szCs w:val="20"/>
              </w:rPr>
              <w:t xml:space="preserve">), </w:t>
            </w:r>
          </w:p>
          <w:p w14:paraId="522633E6" w14:textId="5100C212" w:rsidR="007A3338" w:rsidRPr="0097765D" w:rsidRDefault="00893C64" w:rsidP="00137747">
            <w:pPr>
              <w:pStyle w:val="Heading2"/>
              <w:rPr>
                <w:rFonts w:asciiTheme="minorHAnsi" w:hAnsiTheme="minorHAnsi" w:cstheme="minorHAnsi"/>
                <w:sz w:val="20"/>
                <w:szCs w:val="20"/>
              </w:rPr>
            </w:pPr>
            <w:r w:rsidRPr="0097765D">
              <w:rPr>
                <w:rFonts w:asciiTheme="minorHAnsi" w:hAnsiTheme="minorHAnsi" w:cstheme="minorHAnsi"/>
                <w:b w:val="0"/>
                <w:bCs w:val="0"/>
                <w:sz w:val="20"/>
                <w:szCs w:val="20"/>
              </w:rPr>
              <w:t>Collette Moran (School Bank WL)</w:t>
            </w:r>
            <w:r w:rsidR="00137747" w:rsidRPr="0097765D">
              <w:rPr>
                <w:rFonts w:asciiTheme="minorHAnsi" w:hAnsiTheme="minorHAnsi" w:cstheme="minorHAnsi"/>
                <w:b w:val="0"/>
                <w:bCs w:val="0"/>
                <w:sz w:val="20"/>
                <w:szCs w:val="20"/>
              </w:rPr>
              <w:t xml:space="preserve">, </w:t>
            </w:r>
            <w:r w:rsidRPr="0097765D">
              <w:rPr>
                <w:rFonts w:asciiTheme="minorHAnsi" w:hAnsiTheme="minorHAnsi" w:cstheme="minorHAnsi"/>
                <w:b w:val="0"/>
                <w:bCs w:val="0"/>
                <w:sz w:val="20"/>
                <w:szCs w:val="20"/>
              </w:rPr>
              <w:t>Garry Walker (The Larder)</w:t>
            </w:r>
            <w:r w:rsidR="00137747" w:rsidRPr="0097765D">
              <w:rPr>
                <w:rFonts w:asciiTheme="minorHAnsi" w:hAnsiTheme="minorHAnsi" w:cstheme="minorHAnsi"/>
                <w:b w:val="0"/>
                <w:bCs w:val="0"/>
                <w:sz w:val="20"/>
                <w:szCs w:val="20"/>
              </w:rPr>
              <w:t xml:space="preserve">, </w:t>
            </w:r>
            <w:r w:rsidRPr="0097765D">
              <w:rPr>
                <w:rFonts w:asciiTheme="minorHAnsi" w:hAnsiTheme="minorHAnsi" w:cstheme="minorHAnsi"/>
                <w:b w:val="0"/>
                <w:bCs w:val="0"/>
                <w:sz w:val="20"/>
                <w:szCs w:val="20"/>
              </w:rPr>
              <w:t xml:space="preserve">Monica </w:t>
            </w:r>
            <w:proofErr w:type="spellStart"/>
            <w:r w:rsidRPr="0097765D">
              <w:rPr>
                <w:rFonts w:asciiTheme="minorHAnsi" w:hAnsiTheme="minorHAnsi" w:cstheme="minorHAnsi"/>
                <w:b w:val="0"/>
                <w:bCs w:val="0"/>
                <w:sz w:val="20"/>
                <w:szCs w:val="20"/>
              </w:rPr>
              <w:t>Mochar</w:t>
            </w:r>
            <w:proofErr w:type="spellEnd"/>
            <w:r w:rsidRPr="0097765D">
              <w:rPr>
                <w:rFonts w:asciiTheme="minorHAnsi" w:hAnsiTheme="minorHAnsi" w:cstheme="minorHAnsi"/>
                <w:b w:val="0"/>
                <w:bCs w:val="0"/>
                <w:sz w:val="20"/>
                <w:szCs w:val="20"/>
              </w:rPr>
              <w:t xml:space="preserve"> (</w:t>
            </w:r>
            <w:proofErr w:type="spellStart"/>
            <w:r w:rsidRPr="0097765D">
              <w:rPr>
                <w:rFonts w:asciiTheme="minorHAnsi" w:hAnsiTheme="minorHAnsi" w:cstheme="minorHAnsi"/>
                <w:b w:val="0"/>
                <w:bCs w:val="0"/>
                <w:sz w:val="20"/>
                <w:szCs w:val="20"/>
              </w:rPr>
              <w:t>WellBeing</w:t>
            </w:r>
            <w:proofErr w:type="spellEnd"/>
            <w:r w:rsidRPr="0097765D">
              <w:rPr>
                <w:rFonts w:asciiTheme="minorHAnsi" w:hAnsiTheme="minorHAnsi" w:cstheme="minorHAnsi"/>
                <w:b w:val="0"/>
                <w:bCs w:val="0"/>
                <w:sz w:val="20"/>
                <w:szCs w:val="20"/>
              </w:rPr>
              <w:t xml:space="preserve"> Scotland)</w:t>
            </w:r>
            <w:r w:rsidR="00044D97" w:rsidRPr="0097765D">
              <w:rPr>
                <w:rFonts w:asciiTheme="minorHAnsi" w:hAnsiTheme="minorHAnsi" w:cstheme="minorHAnsi"/>
                <w:b w:val="0"/>
                <w:bCs w:val="0"/>
                <w:sz w:val="20"/>
                <w:szCs w:val="20"/>
              </w:rPr>
              <w:t>, Rania Qussasi (Action for Children)</w:t>
            </w:r>
            <w:r w:rsidR="00044D97" w:rsidRPr="0097765D">
              <w:rPr>
                <w:rFonts w:asciiTheme="minorHAnsi" w:hAnsiTheme="minorHAnsi" w:cstheme="minorHAnsi"/>
                <w:sz w:val="20"/>
                <w:szCs w:val="20"/>
              </w:rPr>
              <w:t xml:space="preserve"> </w:t>
            </w:r>
          </w:p>
        </w:tc>
      </w:tr>
      <w:tr w:rsidR="007A3338" w:rsidRPr="00D60069" w14:paraId="1CCA9453" w14:textId="77777777" w:rsidTr="00BD6C07">
        <w:tc>
          <w:tcPr>
            <w:tcW w:w="9072" w:type="dxa"/>
            <w:tcMar>
              <w:top w:w="144" w:type="dxa"/>
            </w:tcMar>
          </w:tcPr>
          <w:p w14:paraId="2DCC8E12" w14:textId="33C3045B" w:rsidR="007A3338" w:rsidRPr="0097765D" w:rsidRDefault="007A3338" w:rsidP="004D0CD9">
            <w:pPr>
              <w:pStyle w:val="Heading2"/>
              <w:rPr>
                <w:rFonts w:asciiTheme="minorHAnsi" w:hAnsiTheme="minorHAnsi" w:cstheme="minorHAnsi"/>
                <w:sz w:val="20"/>
                <w:szCs w:val="20"/>
              </w:rPr>
            </w:pPr>
            <w:r w:rsidRPr="0097765D">
              <w:rPr>
                <w:rFonts w:asciiTheme="minorHAnsi" w:hAnsiTheme="minorHAnsi" w:cstheme="minorHAnsi"/>
                <w:sz w:val="20"/>
                <w:szCs w:val="20"/>
              </w:rPr>
              <w:t xml:space="preserve"> Apologies:</w:t>
            </w:r>
            <w:r w:rsidR="00044D97" w:rsidRPr="0097765D">
              <w:rPr>
                <w:rFonts w:asciiTheme="minorHAnsi" w:hAnsiTheme="minorHAnsi" w:cstheme="minorHAnsi"/>
                <w:sz w:val="20"/>
                <w:szCs w:val="20"/>
              </w:rPr>
              <w:t xml:space="preserve"> </w:t>
            </w:r>
            <w:r w:rsidR="008556DF" w:rsidRPr="0097765D">
              <w:rPr>
                <w:rFonts w:asciiTheme="minorHAnsi" w:hAnsiTheme="minorHAnsi" w:cstheme="minorHAnsi"/>
                <w:b w:val="0"/>
                <w:bCs w:val="0"/>
                <w:sz w:val="20"/>
                <w:szCs w:val="20"/>
              </w:rPr>
              <w:t>Wilma Murray (</w:t>
            </w:r>
            <w:proofErr w:type="spellStart"/>
            <w:r w:rsidR="008556DF" w:rsidRPr="0097765D">
              <w:rPr>
                <w:rFonts w:asciiTheme="minorHAnsi" w:hAnsiTheme="minorHAnsi" w:cstheme="minorHAnsi"/>
                <w:b w:val="0"/>
                <w:bCs w:val="0"/>
                <w:sz w:val="20"/>
                <w:szCs w:val="20"/>
              </w:rPr>
              <w:t>Carers</w:t>
            </w:r>
            <w:proofErr w:type="spellEnd"/>
            <w:r w:rsidR="008556DF" w:rsidRPr="0097765D">
              <w:rPr>
                <w:rFonts w:asciiTheme="minorHAnsi" w:hAnsiTheme="minorHAnsi" w:cstheme="minorHAnsi"/>
                <w:b w:val="0"/>
                <w:bCs w:val="0"/>
                <w:sz w:val="20"/>
                <w:szCs w:val="20"/>
              </w:rPr>
              <w:t xml:space="preserve"> of </w:t>
            </w:r>
            <w:proofErr w:type="gramStart"/>
            <w:r w:rsidR="008556DF" w:rsidRPr="0097765D">
              <w:rPr>
                <w:rFonts w:asciiTheme="minorHAnsi" w:hAnsiTheme="minorHAnsi" w:cstheme="minorHAnsi"/>
                <w:b w:val="0"/>
                <w:bCs w:val="0"/>
                <w:sz w:val="20"/>
                <w:szCs w:val="20"/>
              </w:rPr>
              <w:t>WL )</w:t>
            </w:r>
            <w:proofErr w:type="gramEnd"/>
            <w:r w:rsidR="008556DF" w:rsidRPr="0097765D">
              <w:rPr>
                <w:rFonts w:asciiTheme="minorHAnsi" w:hAnsiTheme="minorHAnsi" w:cstheme="minorHAnsi"/>
                <w:b w:val="0"/>
                <w:bCs w:val="0"/>
                <w:sz w:val="20"/>
                <w:szCs w:val="20"/>
              </w:rPr>
              <w:t xml:space="preserve">, Elaine Kinloch (LYPP),  Lesley Mount  (Signpost), </w:t>
            </w:r>
            <w:r w:rsidR="000A71B0" w:rsidRPr="0097765D">
              <w:rPr>
                <w:rFonts w:asciiTheme="minorHAnsi" w:hAnsiTheme="minorHAnsi" w:cstheme="minorHAnsi"/>
                <w:b w:val="0"/>
                <w:bCs w:val="0"/>
                <w:sz w:val="20"/>
                <w:szCs w:val="20"/>
              </w:rPr>
              <w:t xml:space="preserve">Denise </w:t>
            </w:r>
            <w:proofErr w:type="spellStart"/>
            <w:r w:rsidR="000A71B0" w:rsidRPr="0097765D">
              <w:rPr>
                <w:rFonts w:asciiTheme="minorHAnsi" w:hAnsiTheme="minorHAnsi" w:cstheme="minorHAnsi"/>
                <w:b w:val="0"/>
                <w:bCs w:val="0"/>
                <w:sz w:val="20"/>
                <w:szCs w:val="20"/>
              </w:rPr>
              <w:t>Arbeiter</w:t>
            </w:r>
            <w:proofErr w:type="spellEnd"/>
            <w:r w:rsidR="000A71B0" w:rsidRPr="0097765D">
              <w:rPr>
                <w:rFonts w:asciiTheme="minorHAnsi" w:hAnsiTheme="minorHAnsi" w:cstheme="minorHAnsi"/>
                <w:b w:val="0"/>
                <w:bCs w:val="0"/>
                <w:sz w:val="20"/>
                <w:szCs w:val="20"/>
              </w:rPr>
              <w:t xml:space="preserve"> West Lothian Council</w:t>
            </w:r>
            <w:r w:rsidR="004D0CD9" w:rsidRPr="0097765D">
              <w:rPr>
                <w:rFonts w:asciiTheme="minorHAnsi" w:hAnsiTheme="minorHAnsi" w:cstheme="minorHAnsi"/>
                <w:b w:val="0"/>
                <w:bCs w:val="0"/>
                <w:sz w:val="20"/>
                <w:szCs w:val="20"/>
              </w:rPr>
              <w:t xml:space="preserve">, </w:t>
            </w:r>
            <w:r w:rsidR="000A71B0" w:rsidRPr="0097765D">
              <w:rPr>
                <w:rFonts w:asciiTheme="minorHAnsi" w:hAnsiTheme="minorHAnsi" w:cstheme="minorHAnsi"/>
                <w:b w:val="0"/>
                <w:bCs w:val="0"/>
                <w:sz w:val="20"/>
                <w:szCs w:val="20"/>
              </w:rPr>
              <w:t>Andrew Murray (Safe Families)</w:t>
            </w:r>
          </w:p>
        </w:tc>
      </w:tr>
    </w:tbl>
    <w:p w14:paraId="32879BFD" w14:textId="1A87A316" w:rsidR="00742774" w:rsidRDefault="00C35ED4" w:rsidP="00742774">
      <w:pPr>
        <w:jc w:val="center"/>
        <w:rPr>
          <w:rFonts w:ascii="Arial headings" w:hAnsi="Arial headings"/>
        </w:rPr>
      </w:pPr>
      <w:r>
        <w:rPr>
          <w:rFonts w:ascii="Arial headings" w:hAnsi="Arial headings"/>
          <w:sz w:val="24"/>
          <w:szCs w:val="24"/>
        </w:rPr>
        <w:pict w14:anchorId="347C2AED">
          <v:rect id="_x0000_i1027" style="width:0;height:1.5pt" o:hralign="center" o:hrstd="t" o:hr="t" fillcolor="#a0a0a0" stroked="f"/>
        </w:pict>
      </w:r>
    </w:p>
    <w:tbl>
      <w:tblPr>
        <w:tblStyle w:val="TableGrid"/>
        <w:tblW w:w="10485" w:type="dxa"/>
        <w:tblLook w:val="04A0" w:firstRow="1" w:lastRow="0" w:firstColumn="1" w:lastColumn="0" w:noHBand="0" w:noVBand="1"/>
      </w:tblPr>
      <w:tblGrid>
        <w:gridCol w:w="1555"/>
        <w:gridCol w:w="8930"/>
      </w:tblGrid>
      <w:tr w:rsidR="00742774" w:rsidRPr="00551F3A" w14:paraId="0EF920E2" w14:textId="77777777" w:rsidTr="00BA4F6A">
        <w:tc>
          <w:tcPr>
            <w:tcW w:w="1555" w:type="dxa"/>
          </w:tcPr>
          <w:p w14:paraId="1845CFA5" w14:textId="364CDEBF" w:rsidR="00742774" w:rsidRPr="004541C1" w:rsidRDefault="00742774" w:rsidP="00742774">
            <w:pPr>
              <w:jc w:val="center"/>
              <w:rPr>
                <w:rFonts w:cstheme="minorHAnsi"/>
                <w:sz w:val="20"/>
                <w:szCs w:val="20"/>
              </w:rPr>
            </w:pPr>
            <w:r w:rsidRPr="004541C1">
              <w:rPr>
                <w:rFonts w:cstheme="minorHAnsi"/>
                <w:sz w:val="20"/>
                <w:szCs w:val="20"/>
              </w:rPr>
              <w:t>1:</w:t>
            </w:r>
          </w:p>
        </w:tc>
        <w:tc>
          <w:tcPr>
            <w:tcW w:w="8930" w:type="dxa"/>
          </w:tcPr>
          <w:p w14:paraId="493B9CBF" w14:textId="18182E59" w:rsidR="00156353" w:rsidRPr="00EF4EAA" w:rsidRDefault="00742774" w:rsidP="00156353">
            <w:pPr>
              <w:jc w:val="center"/>
              <w:rPr>
                <w:rFonts w:cstheme="minorHAnsi"/>
                <w:b/>
                <w:bCs/>
                <w:sz w:val="20"/>
                <w:szCs w:val="20"/>
              </w:rPr>
            </w:pPr>
            <w:r w:rsidRPr="00EF4EAA">
              <w:rPr>
                <w:rFonts w:cstheme="minorHAnsi"/>
                <w:b/>
                <w:bCs/>
                <w:sz w:val="20"/>
                <w:szCs w:val="20"/>
              </w:rPr>
              <w:t>Welcome and Apologies</w:t>
            </w:r>
          </w:p>
        </w:tc>
      </w:tr>
      <w:tr w:rsidR="00156353" w:rsidRPr="00551F3A" w14:paraId="6DA419F8" w14:textId="77777777" w:rsidTr="00BA4F6A">
        <w:tc>
          <w:tcPr>
            <w:tcW w:w="10485" w:type="dxa"/>
            <w:gridSpan w:val="2"/>
          </w:tcPr>
          <w:p w14:paraId="7823E1F3" w14:textId="3BDC9027" w:rsidR="00EC6F5F" w:rsidRDefault="0027318B" w:rsidP="00CE74CB">
            <w:pPr>
              <w:rPr>
                <w:rFonts w:cstheme="minorHAnsi"/>
                <w:sz w:val="20"/>
                <w:szCs w:val="20"/>
              </w:rPr>
            </w:pPr>
            <w:r>
              <w:rPr>
                <w:rFonts w:cstheme="minorHAnsi"/>
                <w:sz w:val="20"/>
                <w:szCs w:val="20"/>
              </w:rPr>
              <w:t xml:space="preserve">Helen welcomed all to the meeting and noted apologies. </w:t>
            </w:r>
          </w:p>
          <w:p w14:paraId="74409BC0" w14:textId="4576D489" w:rsidR="005E5ADF" w:rsidRPr="004541C1" w:rsidRDefault="003004DF" w:rsidP="004227D5">
            <w:pPr>
              <w:rPr>
                <w:rFonts w:cstheme="minorHAnsi"/>
                <w:sz w:val="20"/>
                <w:szCs w:val="20"/>
              </w:rPr>
            </w:pPr>
            <w:r>
              <w:rPr>
                <w:rFonts w:cstheme="minorHAnsi"/>
                <w:sz w:val="20"/>
                <w:szCs w:val="20"/>
              </w:rPr>
              <w:t>LYPP were unable to attend.</w:t>
            </w:r>
            <w:r w:rsidR="004227D5">
              <w:rPr>
                <w:rFonts w:cstheme="minorHAnsi"/>
                <w:sz w:val="20"/>
                <w:szCs w:val="20"/>
              </w:rPr>
              <w:t xml:space="preserve"> Their presentation will now be done at the </w:t>
            </w:r>
            <w:r>
              <w:rPr>
                <w:rFonts w:cstheme="minorHAnsi"/>
                <w:sz w:val="20"/>
                <w:szCs w:val="20"/>
              </w:rPr>
              <w:t xml:space="preserve">June meeting. </w:t>
            </w:r>
          </w:p>
        </w:tc>
      </w:tr>
      <w:tr w:rsidR="00156353" w:rsidRPr="00551F3A" w14:paraId="1964F59B" w14:textId="77777777" w:rsidTr="00BA4F6A">
        <w:tc>
          <w:tcPr>
            <w:tcW w:w="1555" w:type="dxa"/>
          </w:tcPr>
          <w:p w14:paraId="4B853DCC" w14:textId="2D59CAD5" w:rsidR="00156353" w:rsidRPr="000732E3" w:rsidRDefault="00156353" w:rsidP="00156353">
            <w:pPr>
              <w:jc w:val="center"/>
              <w:rPr>
                <w:rFonts w:cstheme="minorHAnsi"/>
                <w:b/>
                <w:bCs/>
                <w:sz w:val="20"/>
                <w:szCs w:val="20"/>
              </w:rPr>
            </w:pPr>
            <w:r w:rsidRPr="000732E3">
              <w:rPr>
                <w:rFonts w:cstheme="minorHAnsi"/>
                <w:b/>
                <w:bCs/>
                <w:sz w:val="20"/>
                <w:szCs w:val="20"/>
              </w:rPr>
              <w:t>2:</w:t>
            </w:r>
          </w:p>
        </w:tc>
        <w:tc>
          <w:tcPr>
            <w:tcW w:w="8930" w:type="dxa"/>
          </w:tcPr>
          <w:p w14:paraId="51A09AF1" w14:textId="34003A67" w:rsidR="00156353" w:rsidRPr="000732E3" w:rsidRDefault="00997AF8" w:rsidP="00156353">
            <w:pPr>
              <w:jc w:val="center"/>
              <w:rPr>
                <w:rFonts w:cstheme="minorHAnsi"/>
                <w:b/>
                <w:bCs/>
                <w:sz w:val="20"/>
                <w:szCs w:val="20"/>
              </w:rPr>
            </w:pPr>
            <w:r w:rsidRPr="00997AF8">
              <w:rPr>
                <w:rFonts w:cstheme="minorHAnsi"/>
                <w:b/>
                <w:bCs/>
                <w:sz w:val="20"/>
                <w:szCs w:val="20"/>
              </w:rPr>
              <w:t>Action note from previous meeting/ Matters arising</w:t>
            </w:r>
          </w:p>
        </w:tc>
      </w:tr>
      <w:tr w:rsidR="00156353" w:rsidRPr="00551F3A" w14:paraId="527EFB9A" w14:textId="77777777" w:rsidTr="00BA4F6A">
        <w:tc>
          <w:tcPr>
            <w:tcW w:w="10485" w:type="dxa"/>
            <w:gridSpan w:val="2"/>
          </w:tcPr>
          <w:p w14:paraId="12D00C92" w14:textId="12E5BD2D" w:rsidR="00356503" w:rsidRPr="00EF4EAA" w:rsidRDefault="003004DF" w:rsidP="00023878">
            <w:pPr>
              <w:rPr>
                <w:rFonts w:cstheme="minorHAnsi"/>
                <w:sz w:val="20"/>
                <w:szCs w:val="20"/>
              </w:rPr>
            </w:pPr>
            <w:r w:rsidRPr="00F57C48">
              <w:rPr>
                <w:rFonts w:cstheme="minorHAnsi"/>
                <w:sz w:val="20"/>
                <w:szCs w:val="20"/>
              </w:rPr>
              <w:t xml:space="preserve">Previous minutes were agreed. </w:t>
            </w:r>
            <w:r w:rsidR="00023878">
              <w:rPr>
                <w:rFonts w:cstheme="minorHAnsi"/>
                <w:sz w:val="20"/>
                <w:szCs w:val="20"/>
              </w:rPr>
              <w:t>All a</w:t>
            </w:r>
            <w:r w:rsidRPr="00F57C48">
              <w:rPr>
                <w:rFonts w:cstheme="minorHAnsi"/>
                <w:sz w:val="20"/>
                <w:szCs w:val="20"/>
              </w:rPr>
              <w:t xml:space="preserve">ction points from </w:t>
            </w:r>
            <w:r w:rsidR="00023878">
              <w:rPr>
                <w:rFonts w:cstheme="minorHAnsi"/>
                <w:sz w:val="20"/>
                <w:szCs w:val="20"/>
              </w:rPr>
              <w:t xml:space="preserve">the </w:t>
            </w:r>
            <w:r w:rsidRPr="00F57C48">
              <w:rPr>
                <w:rFonts w:cstheme="minorHAnsi"/>
                <w:sz w:val="20"/>
                <w:szCs w:val="20"/>
              </w:rPr>
              <w:t xml:space="preserve">previous meeting </w:t>
            </w:r>
            <w:r w:rsidR="00023878">
              <w:rPr>
                <w:rFonts w:cstheme="minorHAnsi"/>
                <w:sz w:val="20"/>
                <w:szCs w:val="20"/>
              </w:rPr>
              <w:t xml:space="preserve">are now complete. </w:t>
            </w:r>
            <w:r w:rsidRPr="00F57C48">
              <w:rPr>
                <w:rFonts w:cstheme="minorHAnsi"/>
                <w:sz w:val="20"/>
                <w:szCs w:val="20"/>
              </w:rPr>
              <w:t xml:space="preserve">Helen thanked </w:t>
            </w:r>
            <w:r w:rsidR="00F57C48" w:rsidRPr="00F57C48">
              <w:rPr>
                <w:rFonts w:cstheme="minorHAnsi"/>
                <w:sz w:val="20"/>
                <w:szCs w:val="20"/>
              </w:rPr>
              <w:t xml:space="preserve">everyone who had provided feedback about the trauma training. </w:t>
            </w:r>
          </w:p>
        </w:tc>
      </w:tr>
      <w:tr w:rsidR="00156353" w:rsidRPr="00551F3A" w14:paraId="73796C43" w14:textId="77777777" w:rsidTr="00BA4F6A">
        <w:tc>
          <w:tcPr>
            <w:tcW w:w="1555" w:type="dxa"/>
          </w:tcPr>
          <w:p w14:paraId="6C87367B" w14:textId="3FA8B948" w:rsidR="00156353" w:rsidRPr="000732E3" w:rsidRDefault="00156353" w:rsidP="00156353">
            <w:pPr>
              <w:jc w:val="center"/>
              <w:rPr>
                <w:rFonts w:cstheme="minorHAnsi"/>
                <w:b/>
                <w:bCs/>
                <w:sz w:val="20"/>
                <w:szCs w:val="20"/>
              </w:rPr>
            </w:pPr>
            <w:r w:rsidRPr="000732E3">
              <w:rPr>
                <w:rFonts w:cstheme="minorHAnsi"/>
                <w:b/>
                <w:bCs/>
                <w:sz w:val="20"/>
                <w:szCs w:val="20"/>
              </w:rPr>
              <w:t>3:</w:t>
            </w:r>
          </w:p>
        </w:tc>
        <w:tc>
          <w:tcPr>
            <w:tcW w:w="8930" w:type="dxa"/>
          </w:tcPr>
          <w:p w14:paraId="55E4E4DB" w14:textId="77777777" w:rsidR="003355AB" w:rsidRDefault="001901FA" w:rsidP="00551F3A">
            <w:pPr>
              <w:rPr>
                <w:rFonts w:cstheme="minorHAnsi"/>
                <w:b/>
                <w:bCs/>
                <w:sz w:val="20"/>
                <w:szCs w:val="20"/>
              </w:rPr>
            </w:pPr>
            <w:r w:rsidRPr="000732E3">
              <w:rPr>
                <w:rFonts w:cstheme="minorHAnsi"/>
                <w:b/>
                <w:bCs/>
                <w:sz w:val="20"/>
                <w:szCs w:val="20"/>
              </w:rPr>
              <w:t>Brief update from meetings</w:t>
            </w:r>
          </w:p>
          <w:p w14:paraId="1A421056" w14:textId="27F088D0" w:rsidR="00644831" w:rsidRPr="000732E3" w:rsidRDefault="003355AB" w:rsidP="0090306D">
            <w:pPr>
              <w:rPr>
                <w:rFonts w:cstheme="minorHAnsi"/>
                <w:b/>
                <w:bCs/>
                <w:sz w:val="20"/>
                <w:szCs w:val="20"/>
              </w:rPr>
            </w:pPr>
            <w:r>
              <w:t xml:space="preserve"> </w:t>
            </w:r>
            <w:r w:rsidRPr="003355AB">
              <w:rPr>
                <w:rFonts w:cstheme="minorHAnsi"/>
                <w:b/>
                <w:bCs/>
                <w:sz w:val="20"/>
                <w:szCs w:val="20"/>
              </w:rPr>
              <w:t>Children &amp; Families Strategic Planning group meeting, ADP/ Whole Family Approach PSP, Community Safety group, Adult Mental Health group/ C&amp;F Performance Framework working group.</w:t>
            </w:r>
            <w:r w:rsidR="00516624">
              <w:rPr>
                <w:rFonts w:cstheme="minorHAnsi"/>
                <w:b/>
                <w:bCs/>
                <w:sz w:val="20"/>
                <w:szCs w:val="20"/>
              </w:rPr>
              <w:t xml:space="preserve"> </w:t>
            </w:r>
          </w:p>
        </w:tc>
      </w:tr>
      <w:tr w:rsidR="0090306D" w:rsidRPr="00551F3A" w14:paraId="45EA83B1" w14:textId="77777777" w:rsidTr="00A46747">
        <w:tc>
          <w:tcPr>
            <w:tcW w:w="10485" w:type="dxa"/>
            <w:gridSpan w:val="2"/>
          </w:tcPr>
          <w:p w14:paraId="0FA05330" w14:textId="77777777" w:rsidR="0090306D" w:rsidRDefault="0090306D" w:rsidP="0090306D">
            <w:pPr>
              <w:rPr>
                <w:rFonts w:cstheme="minorHAnsi"/>
                <w:b/>
                <w:bCs/>
                <w:sz w:val="20"/>
                <w:szCs w:val="20"/>
              </w:rPr>
            </w:pPr>
            <w:r>
              <w:rPr>
                <w:rFonts w:cstheme="minorHAnsi"/>
                <w:b/>
                <w:bCs/>
                <w:sz w:val="20"/>
                <w:szCs w:val="20"/>
              </w:rPr>
              <w:t xml:space="preserve">Children and Families Strategic Planning group meeting </w:t>
            </w:r>
          </w:p>
          <w:p w14:paraId="14A40C37" w14:textId="77777777" w:rsidR="0090306D" w:rsidRPr="00D346D9" w:rsidRDefault="0090306D" w:rsidP="0090306D">
            <w:pPr>
              <w:pStyle w:val="ListParagraph"/>
              <w:numPr>
                <w:ilvl w:val="0"/>
                <w:numId w:val="11"/>
              </w:numPr>
              <w:rPr>
                <w:rFonts w:cstheme="minorHAnsi"/>
                <w:sz w:val="20"/>
                <w:szCs w:val="20"/>
              </w:rPr>
            </w:pPr>
            <w:r w:rsidRPr="00D346D9">
              <w:rPr>
                <w:rFonts w:cstheme="minorHAnsi"/>
                <w:sz w:val="20"/>
                <w:szCs w:val="20"/>
              </w:rPr>
              <w:t xml:space="preserve">The last meeting included a presentation about Roots. It was generally well received. Positive indications were received from West Lothian </w:t>
            </w:r>
            <w:proofErr w:type="gramStart"/>
            <w:r w:rsidRPr="00D346D9">
              <w:rPr>
                <w:rFonts w:cstheme="minorHAnsi"/>
                <w:sz w:val="20"/>
                <w:szCs w:val="20"/>
              </w:rPr>
              <w:t>Council  that</w:t>
            </w:r>
            <w:proofErr w:type="gramEnd"/>
            <w:r w:rsidRPr="00D346D9">
              <w:rPr>
                <w:rFonts w:cstheme="minorHAnsi"/>
                <w:sz w:val="20"/>
                <w:szCs w:val="20"/>
              </w:rPr>
              <w:t xml:space="preserve"> it will be a long term project.  Helen will send around a copy of the presentation. </w:t>
            </w:r>
          </w:p>
          <w:p w14:paraId="74756129" w14:textId="77777777" w:rsidR="0090306D" w:rsidRPr="00D346D9" w:rsidRDefault="0090306D" w:rsidP="0090306D">
            <w:pPr>
              <w:pStyle w:val="ListParagraph"/>
              <w:numPr>
                <w:ilvl w:val="0"/>
                <w:numId w:val="11"/>
              </w:numPr>
              <w:rPr>
                <w:rFonts w:cstheme="minorHAnsi"/>
                <w:sz w:val="20"/>
                <w:szCs w:val="20"/>
              </w:rPr>
            </w:pPr>
            <w:r w:rsidRPr="00D346D9">
              <w:rPr>
                <w:rFonts w:cstheme="minorHAnsi"/>
                <w:sz w:val="20"/>
                <w:szCs w:val="20"/>
              </w:rPr>
              <w:t xml:space="preserve">The children services plan is now live. Updates will now start for this </w:t>
            </w:r>
            <w:proofErr w:type="spellStart"/>
            <w:proofErr w:type="gramStart"/>
            <w:r w:rsidRPr="00D346D9">
              <w:rPr>
                <w:rFonts w:cstheme="minorHAnsi"/>
                <w:sz w:val="20"/>
                <w:szCs w:val="20"/>
              </w:rPr>
              <w:t>years</w:t>
            </w:r>
            <w:proofErr w:type="spellEnd"/>
            <w:proofErr w:type="gramEnd"/>
            <w:r w:rsidRPr="00D346D9">
              <w:rPr>
                <w:rFonts w:cstheme="minorHAnsi"/>
                <w:sz w:val="20"/>
                <w:szCs w:val="20"/>
              </w:rPr>
              <w:t xml:space="preserve"> report. </w:t>
            </w:r>
          </w:p>
          <w:p w14:paraId="561D5129" w14:textId="77777777" w:rsidR="0090306D" w:rsidRDefault="0090306D" w:rsidP="0090306D">
            <w:pPr>
              <w:pStyle w:val="ListParagraph"/>
              <w:spacing w:after="0"/>
              <w:ind w:left="0"/>
              <w:rPr>
                <w:rFonts w:ascii="Calibri" w:eastAsia="Times New Roman" w:hAnsi="Calibri" w:cs="Calibri"/>
                <w:color w:val="0563C1"/>
                <w:u w:val="single"/>
                <w:lang w:eastAsia="en-GB"/>
              </w:rPr>
            </w:pPr>
            <w:r>
              <w:rPr>
                <w:rFonts w:ascii="Calibri" w:eastAsia="Times New Roman" w:hAnsi="Calibri" w:cs="Calibri"/>
                <w:color w:val="000000"/>
                <w:lang w:eastAsia="en-GB"/>
              </w:rPr>
              <w:t> </w:t>
            </w:r>
            <w:hyperlink r:id="rId8" w:history="1">
              <w:r>
                <w:rPr>
                  <w:rStyle w:val="Hyperlink"/>
                  <w:rFonts w:ascii="Calibri" w:eastAsia="Times New Roman" w:hAnsi="Calibri" w:cs="Calibri"/>
                  <w:lang w:eastAsia="en-GB"/>
                </w:rPr>
                <w:t>https://westlothianhscp.org.uk/article/65558/Children-s-Services-Plan-and-Corporate-Parenting-plan</w:t>
              </w:r>
            </w:hyperlink>
          </w:p>
          <w:p w14:paraId="3DBF880F" w14:textId="77777777" w:rsidR="0090306D" w:rsidRPr="00F052D5" w:rsidRDefault="0090306D" w:rsidP="0090306D">
            <w:pPr>
              <w:pStyle w:val="ListParagraph"/>
              <w:numPr>
                <w:ilvl w:val="0"/>
                <w:numId w:val="12"/>
              </w:numPr>
              <w:rPr>
                <w:rFonts w:cstheme="minorHAnsi"/>
                <w:sz w:val="20"/>
                <w:szCs w:val="20"/>
              </w:rPr>
            </w:pPr>
            <w:r w:rsidRPr="00F052D5">
              <w:rPr>
                <w:rFonts w:cstheme="minorHAnsi"/>
                <w:sz w:val="20"/>
                <w:szCs w:val="20"/>
              </w:rPr>
              <w:t xml:space="preserve">Whole family approach – CORRA funding has been approved and it is hoped that this will be for 5 years. Five people have now been appointed from the CORRA funding. </w:t>
            </w:r>
          </w:p>
          <w:p w14:paraId="77D36C15" w14:textId="77777777" w:rsidR="0090306D" w:rsidRDefault="0090306D" w:rsidP="0090306D">
            <w:pPr>
              <w:rPr>
                <w:rFonts w:cstheme="minorHAnsi"/>
                <w:b/>
                <w:bCs/>
                <w:sz w:val="20"/>
                <w:szCs w:val="20"/>
              </w:rPr>
            </w:pPr>
            <w:r w:rsidRPr="003355AB">
              <w:rPr>
                <w:rFonts w:cstheme="minorHAnsi"/>
                <w:b/>
                <w:bCs/>
                <w:sz w:val="20"/>
                <w:szCs w:val="20"/>
              </w:rPr>
              <w:t>C&amp;F Performance Framework working group</w:t>
            </w:r>
          </w:p>
          <w:p w14:paraId="04E64A28" w14:textId="77777777" w:rsidR="0090306D" w:rsidRDefault="0090306D" w:rsidP="0090306D">
            <w:pPr>
              <w:rPr>
                <w:rFonts w:cstheme="minorHAnsi"/>
                <w:sz w:val="20"/>
                <w:szCs w:val="20"/>
              </w:rPr>
            </w:pPr>
            <w:r>
              <w:rPr>
                <w:rFonts w:cstheme="minorHAnsi"/>
                <w:sz w:val="20"/>
                <w:szCs w:val="20"/>
              </w:rPr>
              <w:t>There was a meeting to look at the overall wellbeing indicators and how they relate to West Lothian specifically. There is an inconsistency over the age brackets for different indicators and the group have questioned why.</w:t>
            </w:r>
          </w:p>
          <w:p w14:paraId="11B7A2FF" w14:textId="77777777" w:rsidR="0090306D" w:rsidRDefault="0090306D" w:rsidP="0090306D">
            <w:pPr>
              <w:rPr>
                <w:rFonts w:cstheme="minorHAnsi"/>
                <w:sz w:val="20"/>
                <w:szCs w:val="20"/>
              </w:rPr>
            </w:pPr>
            <w:r>
              <w:rPr>
                <w:rFonts w:cstheme="minorHAnsi"/>
                <w:sz w:val="20"/>
                <w:szCs w:val="20"/>
              </w:rPr>
              <w:t xml:space="preserve">The reporting will now be quarterly reporting and there will be specific performance indicators for the third sector. </w:t>
            </w:r>
          </w:p>
          <w:p w14:paraId="4CF4C888" w14:textId="77777777" w:rsidR="0090306D" w:rsidRPr="000520E6" w:rsidRDefault="0090306D" w:rsidP="0090306D">
            <w:pPr>
              <w:rPr>
                <w:rFonts w:cstheme="minorHAnsi"/>
                <w:sz w:val="20"/>
                <w:szCs w:val="20"/>
              </w:rPr>
            </w:pPr>
            <w:r>
              <w:rPr>
                <w:rFonts w:cstheme="minorHAnsi"/>
                <w:sz w:val="20"/>
                <w:szCs w:val="20"/>
              </w:rPr>
              <w:t xml:space="preserve">Helen has already sent out the document showing the performance indicators, contact Helen if you have not received it. </w:t>
            </w:r>
          </w:p>
          <w:p w14:paraId="65BDF693" w14:textId="77777777" w:rsidR="0090306D" w:rsidRDefault="0090306D" w:rsidP="0090306D">
            <w:pPr>
              <w:rPr>
                <w:rFonts w:cstheme="minorHAnsi"/>
                <w:b/>
                <w:bCs/>
                <w:sz w:val="20"/>
                <w:szCs w:val="20"/>
              </w:rPr>
            </w:pPr>
            <w:r>
              <w:rPr>
                <w:rFonts w:cstheme="minorHAnsi"/>
                <w:b/>
                <w:bCs/>
                <w:sz w:val="20"/>
                <w:szCs w:val="20"/>
              </w:rPr>
              <w:t xml:space="preserve">Action. </w:t>
            </w:r>
          </w:p>
          <w:p w14:paraId="6AA137E7" w14:textId="43A95831" w:rsidR="0090306D" w:rsidRPr="000732E3" w:rsidRDefault="0090306D" w:rsidP="0090306D">
            <w:pPr>
              <w:rPr>
                <w:rFonts w:cstheme="minorHAnsi"/>
                <w:b/>
                <w:bCs/>
                <w:sz w:val="20"/>
                <w:szCs w:val="20"/>
              </w:rPr>
            </w:pPr>
            <w:r>
              <w:rPr>
                <w:rFonts w:cstheme="minorHAnsi"/>
                <w:b/>
                <w:bCs/>
                <w:sz w:val="20"/>
                <w:szCs w:val="20"/>
              </w:rPr>
              <w:t>Helen to send round a copy of the Roots presentation.</w:t>
            </w:r>
          </w:p>
        </w:tc>
      </w:tr>
      <w:tr w:rsidR="00156353" w:rsidRPr="00551F3A" w14:paraId="3FCF2E34" w14:textId="77777777" w:rsidTr="00BA4F6A">
        <w:tc>
          <w:tcPr>
            <w:tcW w:w="1555" w:type="dxa"/>
          </w:tcPr>
          <w:p w14:paraId="5FD3CA47" w14:textId="57BC58A5" w:rsidR="00156353" w:rsidRPr="000732E3" w:rsidRDefault="008A0BD8" w:rsidP="00156353">
            <w:pPr>
              <w:jc w:val="center"/>
              <w:rPr>
                <w:rFonts w:cstheme="minorHAnsi"/>
                <w:b/>
                <w:bCs/>
                <w:sz w:val="20"/>
                <w:szCs w:val="20"/>
              </w:rPr>
            </w:pPr>
            <w:r w:rsidRPr="000732E3">
              <w:rPr>
                <w:rFonts w:cstheme="minorHAnsi"/>
                <w:b/>
                <w:bCs/>
                <w:sz w:val="20"/>
                <w:szCs w:val="20"/>
              </w:rPr>
              <w:t>4</w:t>
            </w:r>
            <w:r w:rsidR="009424FE">
              <w:rPr>
                <w:rFonts w:cstheme="minorHAnsi"/>
                <w:b/>
                <w:bCs/>
                <w:sz w:val="20"/>
                <w:szCs w:val="20"/>
              </w:rPr>
              <w:t>:</w:t>
            </w:r>
          </w:p>
        </w:tc>
        <w:tc>
          <w:tcPr>
            <w:tcW w:w="8930" w:type="dxa"/>
          </w:tcPr>
          <w:p w14:paraId="5B03E759" w14:textId="4B551E05" w:rsidR="00963CD3" w:rsidRPr="000732E3" w:rsidRDefault="008A0BD8" w:rsidP="00977EEC">
            <w:pPr>
              <w:rPr>
                <w:rFonts w:cstheme="minorHAnsi"/>
                <w:b/>
                <w:bCs/>
                <w:sz w:val="20"/>
                <w:szCs w:val="20"/>
              </w:rPr>
            </w:pPr>
            <w:r w:rsidRPr="000732E3">
              <w:rPr>
                <w:rFonts w:cstheme="minorHAnsi"/>
                <w:b/>
                <w:bCs/>
                <w:sz w:val="20"/>
                <w:szCs w:val="20"/>
              </w:rPr>
              <w:t xml:space="preserve">Presentation – </w:t>
            </w:r>
            <w:r w:rsidR="00467E04" w:rsidRPr="000732E3">
              <w:rPr>
                <w:rFonts w:cstheme="minorHAnsi"/>
                <w:b/>
                <w:bCs/>
                <w:sz w:val="20"/>
                <w:szCs w:val="20"/>
              </w:rPr>
              <w:t>Garry Walker</w:t>
            </w:r>
            <w:r w:rsidR="00373860">
              <w:rPr>
                <w:rFonts w:cstheme="minorHAnsi"/>
                <w:b/>
                <w:bCs/>
                <w:sz w:val="20"/>
                <w:szCs w:val="20"/>
              </w:rPr>
              <w:t>, The Larder</w:t>
            </w:r>
          </w:p>
        </w:tc>
      </w:tr>
      <w:tr w:rsidR="008A0BD8" w:rsidRPr="00551F3A" w14:paraId="016ACEFB" w14:textId="77777777" w:rsidTr="00BA4F6A">
        <w:tc>
          <w:tcPr>
            <w:tcW w:w="10485" w:type="dxa"/>
            <w:gridSpan w:val="2"/>
          </w:tcPr>
          <w:p w14:paraId="4D5A70B5" w14:textId="0466FADF" w:rsidR="008F1B06" w:rsidRDefault="00FA5095" w:rsidP="00C55A16">
            <w:pPr>
              <w:rPr>
                <w:rFonts w:cstheme="minorHAnsi"/>
                <w:sz w:val="20"/>
                <w:szCs w:val="20"/>
              </w:rPr>
            </w:pPr>
            <w:r>
              <w:rPr>
                <w:rFonts w:cstheme="minorHAnsi"/>
                <w:sz w:val="20"/>
                <w:szCs w:val="20"/>
              </w:rPr>
              <w:t xml:space="preserve">Elaine was unable to </w:t>
            </w:r>
            <w:r w:rsidR="00412E90">
              <w:rPr>
                <w:rFonts w:cstheme="minorHAnsi"/>
                <w:sz w:val="20"/>
                <w:szCs w:val="20"/>
              </w:rPr>
              <w:t xml:space="preserve">attend today so LYPP presentation will now be in June. </w:t>
            </w:r>
          </w:p>
          <w:p w14:paraId="1EEAA85D" w14:textId="47AA502B" w:rsidR="00CE13AE" w:rsidRDefault="00D44708" w:rsidP="00C55A16">
            <w:pPr>
              <w:rPr>
                <w:rFonts w:cstheme="minorHAnsi"/>
                <w:sz w:val="20"/>
                <w:szCs w:val="20"/>
              </w:rPr>
            </w:pPr>
            <w:r>
              <w:rPr>
                <w:rFonts w:cstheme="minorHAnsi"/>
                <w:sz w:val="20"/>
                <w:szCs w:val="20"/>
              </w:rPr>
              <w:t xml:space="preserve">Gary </w:t>
            </w:r>
            <w:r w:rsidR="008E6A1B">
              <w:rPr>
                <w:rFonts w:cstheme="minorHAnsi"/>
                <w:sz w:val="20"/>
                <w:szCs w:val="20"/>
              </w:rPr>
              <w:t>delivered a presentation on The Larder. The pre</w:t>
            </w:r>
            <w:r w:rsidR="00CE13AE">
              <w:rPr>
                <w:rFonts w:cstheme="minorHAnsi"/>
                <w:sz w:val="20"/>
                <w:szCs w:val="20"/>
              </w:rPr>
              <w:t xml:space="preserve">sentation will be sent round with minutes. </w:t>
            </w:r>
          </w:p>
          <w:p w14:paraId="02780A52" w14:textId="5F3F0BE7" w:rsidR="00CE13AE" w:rsidRDefault="00E554D4" w:rsidP="00C55A16">
            <w:pPr>
              <w:rPr>
                <w:rFonts w:cstheme="minorHAnsi"/>
                <w:sz w:val="20"/>
                <w:szCs w:val="20"/>
              </w:rPr>
            </w:pPr>
            <w:r>
              <w:rPr>
                <w:rFonts w:cstheme="minorHAnsi"/>
                <w:sz w:val="20"/>
                <w:szCs w:val="20"/>
              </w:rPr>
              <w:t xml:space="preserve">The Larder bakery in the new premises in Livingston is due to open soon and will </w:t>
            </w:r>
            <w:r w:rsidR="00A83A7A">
              <w:rPr>
                <w:rFonts w:cstheme="minorHAnsi"/>
                <w:sz w:val="20"/>
                <w:szCs w:val="20"/>
              </w:rPr>
              <w:t xml:space="preserve">provide an income source for the project. </w:t>
            </w:r>
          </w:p>
          <w:p w14:paraId="2F8E578A" w14:textId="7CDEF839" w:rsidR="00CE13AE" w:rsidRPr="00977EEC" w:rsidRDefault="00CE13AE" w:rsidP="00C55A16">
            <w:pPr>
              <w:rPr>
                <w:rFonts w:cstheme="minorHAnsi"/>
                <w:b/>
                <w:bCs/>
                <w:sz w:val="20"/>
                <w:szCs w:val="20"/>
              </w:rPr>
            </w:pPr>
            <w:r w:rsidRPr="00977EEC">
              <w:rPr>
                <w:rFonts w:cstheme="minorHAnsi"/>
                <w:b/>
                <w:bCs/>
                <w:sz w:val="20"/>
                <w:szCs w:val="20"/>
              </w:rPr>
              <w:t xml:space="preserve">Action </w:t>
            </w:r>
          </w:p>
          <w:p w14:paraId="3B6DE158" w14:textId="1332B90B" w:rsidR="003C0190" w:rsidRPr="00C55A16" w:rsidRDefault="00CE13AE" w:rsidP="00977EEC">
            <w:pPr>
              <w:rPr>
                <w:rFonts w:cstheme="minorHAnsi"/>
                <w:sz w:val="20"/>
                <w:szCs w:val="20"/>
              </w:rPr>
            </w:pPr>
            <w:r w:rsidRPr="00977EEC">
              <w:rPr>
                <w:rFonts w:cstheme="minorHAnsi"/>
                <w:b/>
                <w:bCs/>
                <w:sz w:val="20"/>
                <w:szCs w:val="20"/>
              </w:rPr>
              <w:t xml:space="preserve">Garry to send slides </w:t>
            </w:r>
            <w:r w:rsidR="00D44708" w:rsidRPr="00977EEC">
              <w:rPr>
                <w:rFonts w:cstheme="minorHAnsi"/>
                <w:b/>
                <w:bCs/>
                <w:sz w:val="20"/>
                <w:szCs w:val="20"/>
              </w:rPr>
              <w:t xml:space="preserve">to forward to all. </w:t>
            </w:r>
          </w:p>
        </w:tc>
      </w:tr>
      <w:tr w:rsidR="00156353" w:rsidRPr="00551F3A" w14:paraId="70CE369A" w14:textId="77777777" w:rsidTr="00BA4F6A">
        <w:tc>
          <w:tcPr>
            <w:tcW w:w="1555" w:type="dxa"/>
          </w:tcPr>
          <w:p w14:paraId="40B00749" w14:textId="13363DEA" w:rsidR="00156353" w:rsidRPr="000732E3" w:rsidRDefault="00E8538B" w:rsidP="00156353">
            <w:pPr>
              <w:jc w:val="center"/>
              <w:rPr>
                <w:rFonts w:cstheme="minorHAnsi"/>
                <w:b/>
                <w:bCs/>
                <w:sz w:val="20"/>
                <w:szCs w:val="20"/>
              </w:rPr>
            </w:pPr>
            <w:r w:rsidRPr="000732E3">
              <w:rPr>
                <w:rFonts w:cstheme="minorHAnsi"/>
                <w:b/>
                <w:bCs/>
                <w:sz w:val="20"/>
                <w:szCs w:val="20"/>
              </w:rPr>
              <w:lastRenderedPageBreak/>
              <w:t>5</w:t>
            </w:r>
            <w:r w:rsidR="008C5B32">
              <w:rPr>
                <w:rFonts w:cstheme="minorHAnsi"/>
                <w:b/>
                <w:bCs/>
                <w:sz w:val="20"/>
                <w:szCs w:val="20"/>
              </w:rPr>
              <w:t>:</w:t>
            </w:r>
          </w:p>
        </w:tc>
        <w:tc>
          <w:tcPr>
            <w:tcW w:w="8930" w:type="dxa"/>
          </w:tcPr>
          <w:p w14:paraId="61167FD1" w14:textId="77777777" w:rsidR="006322AF" w:rsidRDefault="00746EA1" w:rsidP="0020218B">
            <w:pPr>
              <w:rPr>
                <w:rFonts w:cstheme="minorHAnsi"/>
                <w:b/>
                <w:bCs/>
                <w:sz w:val="20"/>
                <w:szCs w:val="20"/>
              </w:rPr>
            </w:pPr>
            <w:r>
              <w:rPr>
                <w:rFonts w:cstheme="minorHAnsi"/>
                <w:b/>
                <w:bCs/>
                <w:sz w:val="20"/>
                <w:szCs w:val="20"/>
              </w:rPr>
              <w:t xml:space="preserve">Trauma informed practice – training </w:t>
            </w:r>
            <w:proofErr w:type="spellStart"/>
            <w:r>
              <w:rPr>
                <w:rFonts w:cstheme="minorHAnsi"/>
                <w:b/>
                <w:bCs/>
                <w:sz w:val="20"/>
                <w:szCs w:val="20"/>
              </w:rPr>
              <w:t>etc</w:t>
            </w:r>
            <w:proofErr w:type="spellEnd"/>
          </w:p>
          <w:p w14:paraId="3C144600" w14:textId="4F2A34F1" w:rsidR="00746EA1" w:rsidRPr="000732E3" w:rsidRDefault="00746EA1" w:rsidP="0020218B">
            <w:pPr>
              <w:rPr>
                <w:rFonts w:cstheme="minorHAnsi"/>
                <w:b/>
                <w:bCs/>
                <w:sz w:val="20"/>
                <w:szCs w:val="20"/>
              </w:rPr>
            </w:pPr>
            <w:r>
              <w:rPr>
                <w:rFonts w:cstheme="minorHAnsi"/>
                <w:b/>
                <w:bCs/>
                <w:sz w:val="20"/>
                <w:szCs w:val="20"/>
              </w:rPr>
              <w:t xml:space="preserve">Monica </w:t>
            </w:r>
            <w:proofErr w:type="spellStart"/>
            <w:r>
              <w:rPr>
                <w:rFonts w:cstheme="minorHAnsi"/>
                <w:b/>
                <w:bCs/>
                <w:sz w:val="20"/>
                <w:szCs w:val="20"/>
              </w:rPr>
              <w:t>Mochar</w:t>
            </w:r>
            <w:proofErr w:type="spellEnd"/>
            <w:r>
              <w:rPr>
                <w:rFonts w:cstheme="minorHAnsi"/>
                <w:b/>
                <w:bCs/>
                <w:sz w:val="20"/>
                <w:szCs w:val="20"/>
              </w:rPr>
              <w:t xml:space="preserve"> – Wellbeing Scot</w:t>
            </w:r>
            <w:r w:rsidR="009624B2">
              <w:rPr>
                <w:rFonts w:cstheme="minorHAnsi"/>
                <w:b/>
                <w:bCs/>
                <w:sz w:val="20"/>
                <w:szCs w:val="20"/>
              </w:rPr>
              <w:t>land to share information</w:t>
            </w:r>
          </w:p>
        </w:tc>
      </w:tr>
      <w:tr w:rsidR="00D23883" w:rsidRPr="00551F3A" w14:paraId="0F097621" w14:textId="77777777" w:rsidTr="00BA4F6A">
        <w:tc>
          <w:tcPr>
            <w:tcW w:w="10485" w:type="dxa"/>
            <w:gridSpan w:val="2"/>
          </w:tcPr>
          <w:p w14:paraId="66ED58DB" w14:textId="5CAF4AB8" w:rsidR="000C74F0" w:rsidRDefault="00473682" w:rsidP="00566251">
            <w:pPr>
              <w:rPr>
                <w:rFonts w:cstheme="minorHAnsi"/>
                <w:sz w:val="20"/>
                <w:szCs w:val="20"/>
              </w:rPr>
            </w:pPr>
            <w:r>
              <w:rPr>
                <w:rFonts w:cstheme="minorHAnsi"/>
                <w:sz w:val="20"/>
                <w:szCs w:val="20"/>
              </w:rPr>
              <w:t xml:space="preserve">The online training from West </w:t>
            </w:r>
            <w:r w:rsidR="009C090F">
              <w:rPr>
                <w:rFonts w:cstheme="minorHAnsi"/>
                <w:sz w:val="20"/>
                <w:szCs w:val="20"/>
              </w:rPr>
              <w:t>Lothian</w:t>
            </w:r>
            <w:r>
              <w:rPr>
                <w:rFonts w:cstheme="minorHAnsi"/>
                <w:sz w:val="20"/>
                <w:szCs w:val="20"/>
              </w:rPr>
              <w:t xml:space="preserve"> Council is not yet available. It is being piloted in </w:t>
            </w:r>
            <w:r w:rsidR="00387DB1">
              <w:rPr>
                <w:rFonts w:cstheme="minorHAnsi"/>
                <w:sz w:val="20"/>
                <w:szCs w:val="20"/>
              </w:rPr>
              <w:t xml:space="preserve">education and once complete will be rolled out. </w:t>
            </w:r>
          </w:p>
          <w:p w14:paraId="5DAE666B" w14:textId="6B2B8BAA" w:rsidR="009C090F" w:rsidRDefault="00B625B9" w:rsidP="00566251">
            <w:pPr>
              <w:rPr>
                <w:rFonts w:cstheme="minorHAnsi"/>
                <w:sz w:val="20"/>
                <w:szCs w:val="20"/>
              </w:rPr>
            </w:pPr>
            <w:r>
              <w:rPr>
                <w:rFonts w:cstheme="minorHAnsi"/>
                <w:sz w:val="20"/>
                <w:szCs w:val="20"/>
              </w:rPr>
              <w:t xml:space="preserve">Monica from Wellbeing Scotland advised they are </w:t>
            </w:r>
            <w:r w:rsidR="00723434">
              <w:rPr>
                <w:rFonts w:cstheme="minorHAnsi"/>
                <w:sz w:val="20"/>
                <w:szCs w:val="20"/>
              </w:rPr>
              <w:t>providing</w:t>
            </w:r>
            <w:r>
              <w:rPr>
                <w:rFonts w:cstheme="minorHAnsi"/>
                <w:sz w:val="20"/>
                <w:szCs w:val="20"/>
              </w:rPr>
              <w:t xml:space="preserve"> free online sessions</w:t>
            </w:r>
            <w:r w:rsidR="00011B44">
              <w:rPr>
                <w:rFonts w:cstheme="minorHAnsi"/>
                <w:sz w:val="20"/>
                <w:szCs w:val="20"/>
              </w:rPr>
              <w:t xml:space="preserve"> and will send out the most recent list of events. A course on adult dissociation </w:t>
            </w:r>
            <w:r w:rsidR="00723434">
              <w:rPr>
                <w:rFonts w:cstheme="minorHAnsi"/>
                <w:sz w:val="20"/>
                <w:szCs w:val="20"/>
              </w:rPr>
              <w:t xml:space="preserve">is coming up soon. </w:t>
            </w:r>
          </w:p>
          <w:p w14:paraId="2B3C065C" w14:textId="51952F94" w:rsidR="00723434" w:rsidRDefault="00723434" w:rsidP="00566251">
            <w:pPr>
              <w:rPr>
                <w:rFonts w:cstheme="minorHAnsi"/>
                <w:sz w:val="20"/>
                <w:szCs w:val="20"/>
              </w:rPr>
            </w:pPr>
            <w:r>
              <w:rPr>
                <w:rFonts w:cstheme="minorHAnsi"/>
                <w:sz w:val="20"/>
                <w:szCs w:val="20"/>
              </w:rPr>
              <w:t xml:space="preserve">Although </w:t>
            </w:r>
            <w:r w:rsidR="000E3967">
              <w:rPr>
                <w:rFonts w:cstheme="minorHAnsi"/>
                <w:sz w:val="20"/>
                <w:szCs w:val="20"/>
              </w:rPr>
              <w:t xml:space="preserve">planned training is online, </w:t>
            </w:r>
            <w:r w:rsidR="004845BE">
              <w:rPr>
                <w:rFonts w:cstheme="minorHAnsi"/>
                <w:sz w:val="20"/>
                <w:szCs w:val="20"/>
              </w:rPr>
              <w:t xml:space="preserve">it may also be possible to do site visits. </w:t>
            </w:r>
          </w:p>
          <w:p w14:paraId="6547665F" w14:textId="3C708996" w:rsidR="0040723A" w:rsidRDefault="004845BE" w:rsidP="00566251">
            <w:pPr>
              <w:rPr>
                <w:rFonts w:cstheme="minorHAnsi"/>
                <w:sz w:val="20"/>
                <w:szCs w:val="20"/>
              </w:rPr>
            </w:pPr>
            <w:r>
              <w:rPr>
                <w:rFonts w:cstheme="minorHAnsi"/>
                <w:sz w:val="20"/>
                <w:szCs w:val="20"/>
              </w:rPr>
              <w:t xml:space="preserve">This is to be kept as an ongoing agenda item </w:t>
            </w:r>
            <w:r w:rsidR="0083460F">
              <w:rPr>
                <w:rFonts w:cstheme="minorHAnsi"/>
                <w:sz w:val="20"/>
                <w:szCs w:val="20"/>
              </w:rPr>
              <w:t xml:space="preserve">to discuss common themes. </w:t>
            </w:r>
          </w:p>
          <w:p w14:paraId="73DF71F5" w14:textId="77777777" w:rsidR="003C0190" w:rsidRPr="008C5B32" w:rsidRDefault="0040723A" w:rsidP="00823646">
            <w:pPr>
              <w:rPr>
                <w:rFonts w:cstheme="minorHAnsi"/>
                <w:b/>
                <w:bCs/>
                <w:sz w:val="20"/>
                <w:szCs w:val="20"/>
              </w:rPr>
            </w:pPr>
            <w:r w:rsidRPr="008C5B32">
              <w:rPr>
                <w:rFonts w:cstheme="minorHAnsi"/>
                <w:b/>
                <w:bCs/>
                <w:sz w:val="20"/>
                <w:szCs w:val="20"/>
              </w:rPr>
              <w:t>Action:</w:t>
            </w:r>
            <w:r w:rsidR="00823646" w:rsidRPr="008C5B32">
              <w:rPr>
                <w:rFonts w:cstheme="minorHAnsi"/>
                <w:b/>
                <w:bCs/>
                <w:sz w:val="20"/>
                <w:szCs w:val="20"/>
              </w:rPr>
              <w:t xml:space="preserve"> Trauma informed practice to be added to the agenda for June. </w:t>
            </w:r>
          </w:p>
          <w:p w14:paraId="494C4BEC" w14:textId="2DF9D5E9" w:rsidR="00893A18" w:rsidRPr="00566251" w:rsidRDefault="00893A18" w:rsidP="008C5B32">
            <w:pPr>
              <w:rPr>
                <w:rFonts w:cstheme="minorHAnsi"/>
                <w:sz w:val="20"/>
                <w:szCs w:val="20"/>
              </w:rPr>
            </w:pPr>
            <w:r w:rsidRPr="008C5B32">
              <w:rPr>
                <w:rFonts w:cstheme="minorHAnsi"/>
                <w:b/>
                <w:bCs/>
                <w:sz w:val="20"/>
                <w:szCs w:val="20"/>
              </w:rPr>
              <w:t xml:space="preserve">Action: </w:t>
            </w:r>
            <w:r w:rsidR="008C5B32" w:rsidRPr="008C5B32">
              <w:rPr>
                <w:rFonts w:cstheme="minorHAnsi"/>
                <w:b/>
                <w:bCs/>
                <w:sz w:val="20"/>
                <w:szCs w:val="20"/>
              </w:rPr>
              <w:t xml:space="preserve">Monica to send on a list of events. </w:t>
            </w:r>
          </w:p>
        </w:tc>
      </w:tr>
      <w:tr w:rsidR="008B0D52" w:rsidRPr="00551F3A" w14:paraId="62FD878B" w14:textId="77777777" w:rsidTr="00BA4F6A">
        <w:tc>
          <w:tcPr>
            <w:tcW w:w="1555" w:type="dxa"/>
          </w:tcPr>
          <w:p w14:paraId="115E8355" w14:textId="22F203F7" w:rsidR="008B0D52" w:rsidRPr="000732E3" w:rsidRDefault="007561B4" w:rsidP="00156353">
            <w:pPr>
              <w:jc w:val="center"/>
              <w:rPr>
                <w:rFonts w:cstheme="minorHAnsi"/>
                <w:b/>
                <w:bCs/>
                <w:sz w:val="20"/>
                <w:szCs w:val="20"/>
              </w:rPr>
            </w:pPr>
            <w:r w:rsidRPr="000732E3">
              <w:rPr>
                <w:rFonts w:cstheme="minorHAnsi"/>
                <w:b/>
                <w:bCs/>
                <w:sz w:val="20"/>
                <w:szCs w:val="20"/>
              </w:rPr>
              <w:t>6</w:t>
            </w:r>
            <w:r w:rsidR="008C5B32">
              <w:rPr>
                <w:rFonts w:cstheme="minorHAnsi"/>
                <w:b/>
                <w:bCs/>
                <w:sz w:val="20"/>
                <w:szCs w:val="20"/>
              </w:rPr>
              <w:t>:</w:t>
            </w:r>
          </w:p>
        </w:tc>
        <w:tc>
          <w:tcPr>
            <w:tcW w:w="8930" w:type="dxa"/>
          </w:tcPr>
          <w:p w14:paraId="71E1155D" w14:textId="5FF17161" w:rsidR="008B0D52" w:rsidRPr="000732E3" w:rsidRDefault="00FC09F1" w:rsidP="00FC09F1">
            <w:pPr>
              <w:rPr>
                <w:rFonts w:cstheme="minorHAnsi"/>
                <w:b/>
                <w:bCs/>
                <w:sz w:val="20"/>
                <w:szCs w:val="20"/>
              </w:rPr>
            </w:pPr>
            <w:r w:rsidRPr="00FC09F1">
              <w:rPr>
                <w:rFonts w:cstheme="minorHAnsi"/>
                <w:b/>
                <w:bCs/>
                <w:sz w:val="20"/>
                <w:szCs w:val="20"/>
              </w:rPr>
              <w:t xml:space="preserve"> Mental Health and Wellbeing Framework - Update Draft Commissioning Plan – </w:t>
            </w:r>
            <w:proofErr w:type="gramStart"/>
            <w:r w:rsidRPr="00FC09F1">
              <w:rPr>
                <w:rFonts w:cstheme="minorHAnsi"/>
                <w:b/>
                <w:bCs/>
                <w:sz w:val="20"/>
                <w:szCs w:val="20"/>
              </w:rPr>
              <w:t>Ongoing  item</w:t>
            </w:r>
            <w:proofErr w:type="gramEnd"/>
          </w:p>
        </w:tc>
      </w:tr>
      <w:tr w:rsidR="002643C3" w:rsidRPr="00551F3A" w14:paraId="65D6E462" w14:textId="77777777" w:rsidTr="00BA4F6A">
        <w:tc>
          <w:tcPr>
            <w:tcW w:w="10485" w:type="dxa"/>
            <w:gridSpan w:val="2"/>
          </w:tcPr>
          <w:p w14:paraId="0CEFC7F6" w14:textId="32D43D09" w:rsidR="003C0190" w:rsidRPr="00F06D6B" w:rsidRDefault="00231F8A" w:rsidP="008C5B32">
            <w:pPr>
              <w:rPr>
                <w:rFonts w:cstheme="minorHAnsi"/>
                <w:sz w:val="20"/>
                <w:szCs w:val="20"/>
              </w:rPr>
            </w:pPr>
            <w:r>
              <w:rPr>
                <w:rFonts w:cstheme="minorHAnsi"/>
                <w:sz w:val="20"/>
                <w:szCs w:val="20"/>
              </w:rPr>
              <w:t xml:space="preserve">The timeline of the draft commissioning plan has been moved with key themes to be agreed by partners </w:t>
            </w:r>
            <w:r w:rsidR="00AD17EC">
              <w:rPr>
                <w:rFonts w:cstheme="minorHAnsi"/>
                <w:sz w:val="20"/>
                <w:szCs w:val="20"/>
              </w:rPr>
              <w:t xml:space="preserve">by the end of June. </w:t>
            </w:r>
            <w:r w:rsidR="008C5B32">
              <w:rPr>
                <w:rFonts w:cstheme="minorHAnsi"/>
                <w:sz w:val="20"/>
                <w:szCs w:val="20"/>
              </w:rPr>
              <w:t xml:space="preserve"> </w:t>
            </w:r>
            <w:r w:rsidR="00AD17EC">
              <w:rPr>
                <w:rFonts w:cstheme="minorHAnsi"/>
                <w:sz w:val="20"/>
                <w:szCs w:val="20"/>
              </w:rPr>
              <w:t xml:space="preserve">Initially the </w:t>
            </w:r>
            <w:r w:rsidR="00567229">
              <w:rPr>
                <w:rFonts w:cstheme="minorHAnsi"/>
                <w:sz w:val="20"/>
                <w:szCs w:val="20"/>
              </w:rPr>
              <w:t>plan will be high level</w:t>
            </w:r>
            <w:r w:rsidR="008C5B32">
              <w:rPr>
                <w:rFonts w:cstheme="minorHAnsi"/>
                <w:sz w:val="20"/>
                <w:szCs w:val="20"/>
              </w:rPr>
              <w:t xml:space="preserve"> only</w:t>
            </w:r>
            <w:r w:rsidR="00567229">
              <w:rPr>
                <w:rFonts w:cstheme="minorHAnsi"/>
                <w:sz w:val="20"/>
                <w:szCs w:val="20"/>
              </w:rPr>
              <w:t xml:space="preserve">. </w:t>
            </w:r>
          </w:p>
        </w:tc>
      </w:tr>
      <w:tr w:rsidR="00DF56F1" w:rsidRPr="00551F3A" w14:paraId="3CA570DD" w14:textId="77777777" w:rsidTr="00BA4F6A">
        <w:tc>
          <w:tcPr>
            <w:tcW w:w="1555" w:type="dxa"/>
          </w:tcPr>
          <w:p w14:paraId="36C4CBFC" w14:textId="398ED8EC" w:rsidR="00DF56F1" w:rsidRPr="000732E3" w:rsidRDefault="00DF56F1" w:rsidP="00156353">
            <w:pPr>
              <w:jc w:val="center"/>
              <w:rPr>
                <w:rFonts w:cstheme="minorHAnsi"/>
                <w:b/>
                <w:bCs/>
                <w:sz w:val="20"/>
                <w:szCs w:val="20"/>
              </w:rPr>
            </w:pPr>
            <w:r>
              <w:rPr>
                <w:rFonts w:cstheme="minorHAnsi"/>
                <w:b/>
                <w:bCs/>
                <w:sz w:val="20"/>
                <w:szCs w:val="20"/>
              </w:rPr>
              <w:t>7</w:t>
            </w:r>
            <w:r w:rsidR="008C5B32">
              <w:rPr>
                <w:rFonts w:cstheme="minorHAnsi"/>
                <w:b/>
                <w:bCs/>
                <w:sz w:val="20"/>
                <w:szCs w:val="20"/>
              </w:rPr>
              <w:t>:</w:t>
            </w:r>
          </w:p>
        </w:tc>
        <w:tc>
          <w:tcPr>
            <w:tcW w:w="8930" w:type="dxa"/>
          </w:tcPr>
          <w:p w14:paraId="36D24B74" w14:textId="739E1075" w:rsidR="00235612" w:rsidRPr="005A7119" w:rsidRDefault="00DF56F1" w:rsidP="00373860">
            <w:pPr>
              <w:rPr>
                <w:rFonts w:cstheme="minorHAnsi"/>
                <w:b/>
                <w:bCs/>
                <w:sz w:val="20"/>
                <w:szCs w:val="20"/>
              </w:rPr>
            </w:pPr>
            <w:r w:rsidRPr="00EF4250">
              <w:rPr>
                <w:rFonts w:cstheme="minorHAnsi"/>
                <w:b/>
                <w:bCs/>
                <w:sz w:val="20"/>
                <w:szCs w:val="20"/>
              </w:rPr>
              <w:t xml:space="preserve">ACES Hub </w:t>
            </w:r>
            <w:r w:rsidR="003C0190" w:rsidRPr="00EF4250">
              <w:rPr>
                <w:rFonts w:cstheme="minorHAnsi"/>
                <w:b/>
                <w:bCs/>
                <w:sz w:val="20"/>
                <w:szCs w:val="20"/>
              </w:rPr>
              <w:t>–</w:t>
            </w:r>
            <w:r w:rsidRPr="00EF4250">
              <w:rPr>
                <w:rFonts w:cstheme="minorHAnsi"/>
                <w:b/>
                <w:bCs/>
                <w:sz w:val="20"/>
                <w:szCs w:val="20"/>
              </w:rPr>
              <w:t xml:space="preserve"> Raymond</w:t>
            </w:r>
          </w:p>
        </w:tc>
      </w:tr>
      <w:tr w:rsidR="00373860" w:rsidRPr="00551F3A" w14:paraId="2188890A" w14:textId="77777777" w:rsidTr="00A43C5F">
        <w:tc>
          <w:tcPr>
            <w:tcW w:w="10485" w:type="dxa"/>
            <w:gridSpan w:val="2"/>
          </w:tcPr>
          <w:p w14:paraId="7995F0B0" w14:textId="77777777" w:rsidR="00373860" w:rsidRDefault="00373860" w:rsidP="00373860">
            <w:pPr>
              <w:pStyle w:val="ListParagraph"/>
              <w:ind w:left="0"/>
              <w:rPr>
                <w:rFonts w:cstheme="minorHAnsi"/>
                <w:sz w:val="20"/>
                <w:szCs w:val="20"/>
              </w:rPr>
            </w:pPr>
            <w:r w:rsidRPr="00D75D60">
              <w:rPr>
                <w:rFonts w:cstheme="minorHAnsi"/>
                <w:sz w:val="20"/>
                <w:szCs w:val="20"/>
              </w:rPr>
              <w:t xml:space="preserve">West Lothian previously had </w:t>
            </w:r>
            <w:r>
              <w:rPr>
                <w:rFonts w:cstheme="minorHAnsi"/>
                <w:sz w:val="20"/>
                <w:szCs w:val="20"/>
              </w:rPr>
              <w:t xml:space="preserve">ACES hubs but, a wider reaching Trauma Hub as a central point for information is now being discussed. This is on the agenda to be discussed at the next strategic group meeting. </w:t>
            </w:r>
          </w:p>
          <w:p w14:paraId="083F7791" w14:textId="77777777" w:rsidR="00373860" w:rsidRDefault="00373860" w:rsidP="00373860">
            <w:pPr>
              <w:pStyle w:val="ListParagraph"/>
              <w:ind w:left="0"/>
              <w:rPr>
                <w:rFonts w:cstheme="minorHAnsi"/>
                <w:sz w:val="20"/>
                <w:szCs w:val="20"/>
              </w:rPr>
            </w:pPr>
            <w:r>
              <w:rPr>
                <w:rFonts w:cstheme="minorHAnsi"/>
                <w:sz w:val="20"/>
                <w:szCs w:val="20"/>
              </w:rPr>
              <w:t xml:space="preserve">This is to be an ongoing agenda item. </w:t>
            </w:r>
          </w:p>
          <w:p w14:paraId="430E9575" w14:textId="05DABCC9" w:rsidR="00373860" w:rsidRPr="00EF4250" w:rsidRDefault="00373860" w:rsidP="00373860">
            <w:pPr>
              <w:rPr>
                <w:rFonts w:cstheme="minorHAnsi"/>
                <w:b/>
                <w:bCs/>
                <w:sz w:val="20"/>
                <w:szCs w:val="20"/>
              </w:rPr>
            </w:pPr>
            <w:r w:rsidRPr="005A7119">
              <w:rPr>
                <w:rFonts w:cstheme="minorHAnsi"/>
                <w:b/>
                <w:bCs/>
                <w:sz w:val="20"/>
                <w:szCs w:val="20"/>
              </w:rPr>
              <w:t>Action: Trauma informed practice to be added to the agenda for June.</w:t>
            </w:r>
          </w:p>
        </w:tc>
      </w:tr>
      <w:tr w:rsidR="008B0D52" w:rsidRPr="00551F3A" w14:paraId="7325AF88" w14:textId="77777777" w:rsidTr="00BA4F6A">
        <w:tc>
          <w:tcPr>
            <w:tcW w:w="1555" w:type="dxa"/>
          </w:tcPr>
          <w:p w14:paraId="7A23FDEF" w14:textId="0E23AA59" w:rsidR="008B0D52" w:rsidRPr="000732E3" w:rsidRDefault="00DF56F1" w:rsidP="00156353">
            <w:pPr>
              <w:jc w:val="center"/>
              <w:rPr>
                <w:rFonts w:cstheme="minorHAnsi"/>
                <w:b/>
                <w:bCs/>
                <w:sz w:val="20"/>
                <w:szCs w:val="20"/>
              </w:rPr>
            </w:pPr>
            <w:r>
              <w:rPr>
                <w:rFonts w:cstheme="minorHAnsi"/>
                <w:b/>
                <w:bCs/>
                <w:sz w:val="20"/>
                <w:szCs w:val="20"/>
              </w:rPr>
              <w:t>8</w:t>
            </w:r>
            <w:r w:rsidR="005A7119">
              <w:rPr>
                <w:rFonts w:cstheme="minorHAnsi"/>
                <w:b/>
                <w:bCs/>
                <w:sz w:val="20"/>
                <w:szCs w:val="20"/>
              </w:rPr>
              <w:t>:</w:t>
            </w:r>
          </w:p>
        </w:tc>
        <w:tc>
          <w:tcPr>
            <w:tcW w:w="8930" w:type="dxa"/>
          </w:tcPr>
          <w:p w14:paraId="51D1A7F8" w14:textId="678BD16C" w:rsidR="008B0D52" w:rsidRPr="000732E3" w:rsidRDefault="00510815" w:rsidP="00477ECA">
            <w:pPr>
              <w:pStyle w:val="ListParagraph"/>
              <w:rPr>
                <w:rFonts w:cstheme="minorHAnsi"/>
                <w:b/>
                <w:bCs/>
                <w:sz w:val="20"/>
                <w:szCs w:val="20"/>
              </w:rPr>
            </w:pPr>
            <w:r w:rsidRPr="000732E3">
              <w:rPr>
                <w:rFonts w:cstheme="minorHAnsi"/>
                <w:b/>
                <w:bCs/>
                <w:sz w:val="20"/>
                <w:szCs w:val="20"/>
              </w:rPr>
              <w:t>TSSG – Update (Raymond)</w:t>
            </w:r>
            <w:r w:rsidR="00477ECA" w:rsidRPr="000732E3">
              <w:rPr>
                <w:rFonts w:cstheme="minorHAnsi"/>
                <w:b/>
                <w:bCs/>
                <w:sz w:val="20"/>
                <w:szCs w:val="20"/>
              </w:rPr>
              <w:t xml:space="preserve"> &amp; </w:t>
            </w:r>
            <w:r w:rsidRPr="000732E3">
              <w:rPr>
                <w:rFonts w:cstheme="minorHAnsi"/>
                <w:b/>
                <w:bCs/>
                <w:sz w:val="20"/>
                <w:szCs w:val="20"/>
              </w:rPr>
              <w:t xml:space="preserve">VSGWL – Update </w:t>
            </w:r>
          </w:p>
        </w:tc>
      </w:tr>
      <w:tr w:rsidR="00DC72CE" w:rsidRPr="00551F3A" w14:paraId="02F323ED" w14:textId="77777777" w:rsidTr="00BA4F6A">
        <w:tc>
          <w:tcPr>
            <w:tcW w:w="10485" w:type="dxa"/>
            <w:gridSpan w:val="2"/>
          </w:tcPr>
          <w:p w14:paraId="2EA7ECE0" w14:textId="5AC7A7D0" w:rsidR="00DF56F1" w:rsidRPr="005A7119" w:rsidRDefault="00DF56F1" w:rsidP="00DF56F1">
            <w:pPr>
              <w:rPr>
                <w:rFonts w:cstheme="minorHAnsi"/>
                <w:b/>
                <w:bCs/>
                <w:sz w:val="20"/>
                <w:szCs w:val="20"/>
              </w:rPr>
            </w:pPr>
            <w:r w:rsidRPr="005A7119">
              <w:rPr>
                <w:rFonts w:cstheme="minorHAnsi"/>
                <w:b/>
                <w:bCs/>
                <w:sz w:val="20"/>
                <w:szCs w:val="20"/>
              </w:rPr>
              <w:t xml:space="preserve">TSSG </w:t>
            </w:r>
            <w:r w:rsidR="00E60DB1" w:rsidRPr="005A7119">
              <w:rPr>
                <w:rFonts w:cstheme="minorHAnsi"/>
                <w:b/>
                <w:bCs/>
                <w:sz w:val="20"/>
                <w:szCs w:val="20"/>
              </w:rPr>
              <w:t>(Raymond)</w:t>
            </w:r>
          </w:p>
          <w:p w14:paraId="0C14887F" w14:textId="77777777" w:rsidR="00B80228" w:rsidRDefault="00387DB1" w:rsidP="00DF56F1">
            <w:pPr>
              <w:rPr>
                <w:rFonts w:cstheme="minorHAnsi"/>
                <w:sz w:val="20"/>
                <w:szCs w:val="20"/>
              </w:rPr>
            </w:pPr>
            <w:r>
              <w:rPr>
                <w:rFonts w:cstheme="minorHAnsi"/>
                <w:sz w:val="20"/>
                <w:szCs w:val="20"/>
              </w:rPr>
              <w:t xml:space="preserve">Raymond thanked the School Bank for their help with </w:t>
            </w:r>
            <w:r w:rsidR="00327ADB">
              <w:rPr>
                <w:rFonts w:cstheme="minorHAnsi"/>
                <w:sz w:val="20"/>
                <w:szCs w:val="20"/>
              </w:rPr>
              <w:t xml:space="preserve">providing a uniform pack </w:t>
            </w:r>
            <w:r w:rsidR="00B80228">
              <w:rPr>
                <w:rFonts w:cstheme="minorHAnsi"/>
                <w:sz w:val="20"/>
                <w:szCs w:val="20"/>
              </w:rPr>
              <w:t xml:space="preserve">quickly in time for a Ukrainian child starting school. </w:t>
            </w:r>
          </w:p>
          <w:p w14:paraId="250776D9" w14:textId="5E6769BB" w:rsidR="003C0190" w:rsidRDefault="00B80228" w:rsidP="00DF56F1">
            <w:pPr>
              <w:rPr>
                <w:rFonts w:cstheme="minorHAnsi"/>
                <w:sz w:val="20"/>
                <w:szCs w:val="20"/>
              </w:rPr>
            </w:pPr>
            <w:r>
              <w:rPr>
                <w:rFonts w:cstheme="minorHAnsi"/>
                <w:sz w:val="20"/>
                <w:szCs w:val="20"/>
              </w:rPr>
              <w:t>T</w:t>
            </w:r>
            <w:r w:rsidR="00567229">
              <w:rPr>
                <w:rFonts w:cstheme="minorHAnsi"/>
                <w:sz w:val="20"/>
                <w:szCs w:val="20"/>
              </w:rPr>
              <w:t>he</w:t>
            </w:r>
            <w:r>
              <w:rPr>
                <w:rFonts w:cstheme="minorHAnsi"/>
                <w:sz w:val="20"/>
                <w:szCs w:val="20"/>
              </w:rPr>
              <w:t xml:space="preserve">re has not been a TSSG meeting since the last </w:t>
            </w:r>
            <w:r w:rsidR="005E052B">
              <w:rPr>
                <w:rFonts w:cstheme="minorHAnsi"/>
                <w:sz w:val="20"/>
                <w:szCs w:val="20"/>
              </w:rPr>
              <w:t xml:space="preserve">children and </w:t>
            </w:r>
            <w:proofErr w:type="gramStart"/>
            <w:r w:rsidR="005E052B">
              <w:rPr>
                <w:rFonts w:cstheme="minorHAnsi"/>
                <w:sz w:val="20"/>
                <w:szCs w:val="20"/>
              </w:rPr>
              <w:t>families</w:t>
            </w:r>
            <w:proofErr w:type="gramEnd"/>
            <w:r w:rsidR="005E052B">
              <w:rPr>
                <w:rFonts w:cstheme="minorHAnsi"/>
                <w:sz w:val="20"/>
                <w:szCs w:val="20"/>
              </w:rPr>
              <w:t xml:space="preserve"> forum. The next one is due to be held later this week</w:t>
            </w:r>
            <w:r w:rsidR="00FF49CC">
              <w:rPr>
                <w:rFonts w:cstheme="minorHAnsi"/>
                <w:sz w:val="20"/>
                <w:szCs w:val="20"/>
              </w:rPr>
              <w:t xml:space="preserve"> at The Gateway</w:t>
            </w:r>
            <w:r w:rsidR="00DF6296">
              <w:rPr>
                <w:rFonts w:cstheme="minorHAnsi"/>
                <w:sz w:val="20"/>
                <w:szCs w:val="20"/>
              </w:rPr>
              <w:t xml:space="preserve">. This will be held as a hybrid in person/virtual meeting. </w:t>
            </w:r>
          </w:p>
          <w:p w14:paraId="3649EC9F" w14:textId="77777777" w:rsidR="0097765D" w:rsidRDefault="0097765D" w:rsidP="00DF56F1">
            <w:pPr>
              <w:rPr>
                <w:rFonts w:cstheme="minorHAnsi"/>
                <w:sz w:val="20"/>
                <w:szCs w:val="20"/>
              </w:rPr>
            </w:pPr>
          </w:p>
          <w:p w14:paraId="2707219D" w14:textId="28AA0863" w:rsidR="00E60DB1" w:rsidRDefault="00E60DB1" w:rsidP="00DF56F1">
            <w:pPr>
              <w:rPr>
                <w:rFonts w:cstheme="minorHAnsi"/>
                <w:b/>
                <w:bCs/>
                <w:sz w:val="20"/>
                <w:szCs w:val="20"/>
              </w:rPr>
            </w:pPr>
            <w:r w:rsidRPr="009F1DA6">
              <w:rPr>
                <w:rFonts w:cstheme="minorHAnsi"/>
                <w:b/>
                <w:bCs/>
                <w:sz w:val="20"/>
                <w:szCs w:val="20"/>
              </w:rPr>
              <w:t>VSGWL (Tracy)</w:t>
            </w:r>
          </w:p>
          <w:p w14:paraId="3DAC8234" w14:textId="4C7A96F9" w:rsidR="0012356E" w:rsidRPr="009F1DA6" w:rsidRDefault="0012356E" w:rsidP="009F1DA6">
            <w:pPr>
              <w:pStyle w:val="ListParagraph"/>
              <w:numPr>
                <w:ilvl w:val="0"/>
                <w:numId w:val="12"/>
              </w:numPr>
              <w:spacing w:after="0"/>
              <w:rPr>
                <w:rFonts w:ascii="Calibri" w:eastAsia="Times New Roman" w:hAnsi="Calibri" w:cs="Calibri"/>
                <w:b/>
                <w:bCs/>
                <w:lang w:eastAsia="en-GB"/>
              </w:rPr>
            </w:pPr>
            <w:r w:rsidRPr="009F1DA6">
              <w:rPr>
                <w:rFonts w:ascii="Calibri" w:eastAsia="Times New Roman" w:hAnsi="Calibri" w:cs="Calibri"/>
                <w:b/>
                <w:bCs/>
                <w:lang w:eastAsia="en-GB"/>
              </w:rPr>
              <w:t xml:space="preserve">Unpaid carers fund </w:t>
            </w:r>
          </w:p>
          <w:p w14:paraId="46449670" w14:textId="6CC1EA0E" w:rsidR="0012356E" w:rsidRDefault="00373860" w:rsidP="00373860">
            <w:pPr>
              <w:spacing w:before="0" w:after="0"/>
              <w:ind w:left="540"/>
              <w:rPr>
                <w:rFonts w:ascii="Calibri" w:eastAsia="Times New Roman" w:hAnsi="Calibri" w:cs="Calibri"/>
                <w:color w:val="000000"/>
                <w:sz w:val="22"/>
                <w:szCs w:val="22"/>
                <w:shd w:val="clear" w:color="auto" w:fill="FFFFFF"/>
                <w:lang w:val="en-GB" w:eastAsia="en-GB"/>
              </w:rPr>
            </w:pPr>
            <w:r>
              <w:rPr>
                <w:rFonts w:ascii="Calibri" w:eastAsia="Times New Roman" w:hAnsi="Calibri" w:cs="Calibri"/>
                <w:sz w:val="22"/>
                <w:szCs w:val="22"/>
                <w:lang w:val="en-GB" w:eastAsia="en-GB"/>
              </w:rPr>
              <w:t xml:space="preserve">   </w:t>
            </w:r>
            <w:r w:rsidR="00F24BA7">
              <w:rPr>
                <w:rFonts w:ascii="Calibri" w:eastAsia="Times New Roman" w:hAnsi="Calibri" w:cs="Calibri"/>
                <w:sz w:val="22"/>
                <w:szCs w:val="22"/>
                <w:lang w:val="en-GB" w:eastAsia="en-GB"/>
              </w:rPr>
              <w:t>The closing date for the fund is 27</w:t>
            </w:r>
            <w:r w:rsidR="00F24BA7" w:rsidRPr="00F24BA7">
              <w:rPr>
                <w:rFonts w:ascii="Calibri" w:eastAsia="Times New Roman" w:hAnsi="Calibri" w:cs="Calibri"/>
                <w:sz w:val="22"/>
                <w:szCs w:val="22"/>
                <w:vertAlign w:val="superscript"/>
                <w:lang w:val="en-GB" w:eastAsia="en-GB"/>
              </w:rPr>
              <w:t>th</w:t>
            </w:r>
            <w:r w:rsidR="00F24BA7">
              <w:rPr>
                <w:rFonts w:ascii="Calibri" w:eastAsia="Times New Roman" w:hAnsi="Calibri" w:cs="Calibri"/>
                <w:sz w:val="22"/>
                <w:szCs w:val="22"/>
                <w:lang w:val="en-GB" w:eastAsia="en-GB"/>
              </w:rPr>
              <w:t xml:space="preserve"> May at noon</w:t>
            </w:r>
            <w:r>
              <w:rPr>
                <w:rFonts w:ascii="Calibri" w:eastAsia="Times New Roman" w:hAnsi="Calibri" w:cs="Calibri"/>
                <w:sz w:val="22"/>
                <w:szCs w:val="22"/>
                <w:lang w:val="en-GB" w:eastAsia="en-GB"/>
              </w:rPr>
              <w:t xml:space="preserve">. </w:t>
            </w:r>
          </w:p>
          <w:p w14:paraId="5B3D6553" w14:textId="77777777" w:rsidR="00F24BA7" w:rsidRPr="00F24BA7" w:rsidRDefault="00EC296B" w:rsidP="00F24BA7">
            <w:pPr>
              <w:pStyle w:val="ListParagraph"/>
              <w:numPr>
                <w:ilvl w:val="0"/>
                <w:numId w:val="12"/>
              </w:numPr>
              <w:spacing w:after="0"/>
              <w:textAlignment w:val="center"/>
              <w:rPr>
                <w:rFonts w:ascii="Calibri" w:eastAsia="Times New Roman" w:hAnsi="Calibri" w:cs="Calibri"/>
                <w:lang w:eastAsia="en-GB"/>
              </w:rPr>
            </w:pPr>
            <w:r w:rsidRPr="00F24BA7">
              <w:rPr>
                <w:rFonts w:ascii="Calibri" w:eastAsia="Times New Roman" w:hAnsi="Calibri" w:cs="Calibri"/>
                <w:b/>
                <w:bCs/>
                <w:lang w:eastAsia="en-GB"/>
              </w:rPr>
              <w:t>Schools Work experience</w:t>
            </w:r>
          </w:p>
          <w:p w14:paraId="114F8653" w14:textId="4E6C0585" w:rsidR="0012356E" w:rsidRDefault="00F24BA7" w:rsidP="00AF6C43">
            <w:pPr>
              <w:pStyle w:val="ListParagraph"/>
              <w:spacing w:after="0"/>
              <w:textAlignment w:val="center"/>
              <w:rPr>
                <w:rFonts w:ascii="Calibri" w:eastAsia="Times New Roman" w:hAnsi="Calibri" w:cs="Calibri"/>
                <w:color w:val="000000"/>
                <w:lang w:eastAsia="en-GB"/>
              </w:rPr>
            </w:pPr>
            <w:r w:rsidRPr="008032EC">
              <w:rPr>
                <w:rFonts w:ascii="Calibri" w:eastAsia="Times New Roman" w:hAnsi="Calibri" w:cs="Calibri"/>
                <w:lang w:eastAsia="en-GB"/>
              </w:rPr>
              <w:t>An appeal has been sent out</w:t>
            </w:r>
            <w:r w:rsidR="008032EC" w:rsidRPr="008032EC">
              <w:rPr>
                <w:rFonts w:ascii="Calibri" w:eastAsia="Times New Roman" w:hAnsi="Calibri" w:cs="Calibri"/>
                <w:lang w:eastAsia="en-GB"/>
              </w:rPr>
              <w:t xml:space="preserve"> to </w:t>
            </w:r>
            <w:r w:rsidR="00EC296B" w:rsidRPr="008032EC">
              <w:rPr>
                <w:rFonts w:ascii="Calibri" w:eastAsia="Times New Roman" w:hAnsi="Calibri" w:cs="Calibri"/>
                <w:lang w:eastAsia="en-GB"/>
              </w:rPr>
              <w:t>host</w:t>
            </w:r>
            <w:r w:rsidR="00EC296B" w:rsidRPr="00F24BA7">
              <w:rPr>
                <w:rFonts w:ascii="Calibri" w:eastAsia="Times New Roman" w:hAnsi="Calibri" w:cs="Calibri"/>
                <w:lang w:eastAsia="en-GB"/>
              </w:rPr>
              <w:t xml:space="preserve"> someone for a few days/</w:t>
            </w:r>
            <w:proofErr w:type="gramStart"/>
            <w:r w:rsidR="00EC296B" w:rsidRPr="00F24BA7">
              <w:rPr>
                <w:rFonts w:ascii="Calibri" w:eastAsia="Times New Roman" w:hAnsi="Calibri" w:cs="Calibri"/>
                <w:lang w:eastAsia="en-GB"/>
              </w:rPr>
              <w:t>week</w:t>
            </w:r>
            <w:proofErr w:type="gramEnd"/>
            <w:r w:rsidR="00EC296B" w:rsidRPr="00F24BA7">
              <w:rPr>
                <w:rFonts w:ascii="Calibri" w:eastAsia="Times New Roman" w:hAnsi="Calibri" w:cs="Calibri"/>
                <w:lang w:eastAsia="en-GB"/>
              </w:rPr>
              <w:t xml:space="preserve"> or flexible extended work placement</w:t>
            </w:r>
            <w:r w:rsidR="008032EC">
              <w:rPr>
                <w:rFonts w:ascii="Calibri" w:eastAsia="Times New Roman" w:hAnsi="Calibri" w:cs="Calibri"/>
                <w:lang w:eastAsia="en-GB"/>
              </w:rPr>
              <w:t xml:space="preserve">. </w:t>
            </w:r>
          </w:p>
          <w:p w14:paraId="7F410049" w14:textId="4E5F0F0A" w:rsidR="001245FC" w:rsidRDefault="001245FC" w:rsidP="008032EC">
            <w:pPr>
              <w:pStyle w:val="ListParagraph"/>
              <w:numPr>
                <w:ilvl w:val="0"/>
                <w:numId w:val="12"/>
              </w:numPr>
              <w:spacing w:after="0"/>
              <w:rPr>
                <w:rFonts w:ascii="Calibri" w:eastAsia="Times New Roman" w:hAnsi="Calibri" w:cs="Calibri"/>
                <w:b/>
                <w:bCs/>
                <w:color w:val="000000"/>
                <w:lang w:eastAsia="en-GB"/>
              </w:rPr>
            </w:pPr>
            <w:r w:rsidRPr="008032EC">
              <w:rPr>
                <w:rFonts w:ascii="Calibri" w:eastAsia="Times New Roman" w:hAnsi="Calibri" w:cs="Calibri"/>
                <w:b/>
                <w:bCs/>
                <w:color w:val="000000"/>
                <w:lang w:eastAsia="en-GB"/>
              </w:rPr>
              <w:t>Community climate Hubs</w:t>
            </w:r>
          </w:p>
          <w:p w14:paraId="22993C03" w14:textId="292E3F45" w:rsidR="00EC296B" w:rsidRPr="0012356E" w:rsidRDefault="008032EC" w:rsidP="001A1243">
            <w:pPr>
              <w:pStyle w:val="ListParagraph"/>
              <w:spacing w:after="0"/>
              <w:rPr>
                <w:rFonts w:ascii="Calibri" w:eastAsia="Times New Roman" w:hAnsi="Calibri" w:cs="Calibri"/>
                <w:color w:val="000000"/>
                <w:lang w:eastAsia="en-GB"/>
              </w:rPr>
            </w:pPr>
            <w:r w:rsidRPr="00FF022A">
              <w:rPr>
                <w:rFonts w:ascii="Calibri" w:eastAsia="Times New Roman" w:hAnsi="Calibri" w:cs="Calibri"/>
                <w:color w:val="000000"/>
                <w:lang w:eastAsia="en-GB"/>
              </w:rPr>
              <w:t xml:space="preserve">Two meetings </w:t>
            </w:r>
            <w:r w:rsidR="001245FC">
              <w:rPr>
                <w:rFonts w:ascii="Calibri" w:hAnsi="Calibri" w:cs="Calibri"/>
              </w:rPr>
              <w:t>have</w:t>
            </w:r>
            <w:r w:rsidR="00407222">
              <w:rPr>
                <w:rFonts w:ascii="Calibri" w:hAnsi="Calibri" w:cs="Calibri"/>
              </w:rPr>
              <w:t xml:space="preserve"> been held and attendees agreed there was sufficient interest in West Lothian for a Hub. </w:t>
            </w:r>
            <w:r w:rsidR="001245FC">
              <w:rPr>
                <w:rFonts w:ascii="Calibri" w:hAnsi="Calibri" w:cs="Calibri"/>
              </w:rPr>
              <w:t xml:space="preserve">Scot Gov </w:t>
            </w:r>
            <w:proofErr w:type="gramStart"/>
            <w:r w:rsidR="001245FC">
              <w:rPr>
                <w:rFonts w:ascii="Calibri" w:hAnsi="Calibri" w:cs="Calibri"/>
              </w:rPr>
              <w:t>are</w:t>
            </w:r>
            <w:proofErr w:type="gramEnd"/>
            <w:r w:rsidR="001245FC">
              <w:rPr>
                <w:rFonts w:ascii="Calibri" w:hAnsi="Calibri" w:cs="Calibri"/>
              </w:rPr>
              <w:t xml:space="preserve"> now looking to recruit a network co-ordinator who will co-ordinate the setting up of the Hub. </w:t>
            </w:r>
          </w:p>
          <w:p w14:paraId="5FB3C2AD" w14:textId="1E8EA5CE" w:rsidR="00BB76BF" w:rsidRDefault="001A1243" w:rsidP="001A1243">
            <w:pPr>
              <w:pStyle w:val="NormalWeb"/>
              <w:numPr>
                <w:ilvl w:val="0"/>
                <w:numId w:val="12"/>
              </w:numPr>
              <w:spacing w:before="0" w:beforeAutospacing="0" w:after="0" w:afterAutospacing="0"/>
              <w:rPr>
                <w:rFonts w:ascii="Calibri" w:hAnsi="Calibri" w:cs="Calibri"/>
                <w:b/>
                <w:bCs/>
                <w:sz w:val="22"/>
                <w:szCs w:val="22"/>
              </w:rPr>
            </w:pPr>
            <w:r w:rsidRPr="001A1243">
              <w:rPr>
                <w:rFonts w:ascii="Calibri" w:hAnsi="Calibri" w:cs="Calibri"/>
                <w:b/>
                <w:bCs/>
                <w:sz w:val="22"/>
                <w:szCs w:val="22"/>
              </w:rPr>
              <w:t>Communities’</w:t>
            </w:r>
            <w:r w:rsidR="00BB76BF" w:rsidRPr="001A1243">
              <w:rPr>
                <w:rFonts w:ascii="Calibri" w:hAnsi="Calibri" w:cs="Calibri"/>
                <w:b/>
                <w:bCs/>
                <w:sz w:val="22"/>
                <w:szCs w:val="22"/>
              </w:rPr>
              <w:t xml:space="preserve"> mental health and wellbeing fund </w:t>
            </w:r>
          </w:p>
          <w:p w14:paraId="138EE1B5" w14:textId="0B07AF4A" w:rsidR="00BB76BF" w:rsidRDefault="009A2AB3" w:rsidP="009A2AB3">
            <w:pPr>
              <w:pStyle w:val="NormalWeb"/>
              <w:spacing w:before="0" w:beforeAutospacing="0" w:after="0" w:afterAutospacing="0"/>
              <w:ind w:left="720"/>
              <w:rPr>
                <w:rFonts w:ascii="Calibri" w:hAnsi="Calibri" w:cs="Calibri"/>
                <w:sz w:val="22"/>
                <w:szCs w:val="22"/>
              </w:rPr>
            </w:pPr>
            <w:r>
              <w:rPr>
                <w:rFonts w:ascii="Calibri" w:hAnsi="Calibri" w:cs="Calibri"/>
                <w:sz w:val="22"/>
                <w:szCs w:val="22"/>
              </w:rPr>
              <w:t>T</w:t>
            </w:r>
            <w:r w:rsidR="00BB76BF" w:rsidRPr="0062476F">
              <w:rPr>
                <w:rFonts w:ascii="Calibri" w:hAnsi="Calibri" w:cs="Calibri"/>
                <w:sz w:val="22"/>
                <w:szCs w:val="22"/>
              </w:rPr>
              <w:t>he Scottish Government ha</w:t>
            </w:r>
            <w:r>
              <w:rPr>
                <w:rFonts w:ascii="Calibri" w:hAnsi="Calibri" w:cs="Calibri"/>
                <w:sz w:val="22"/>
                <w:szCs w:val="22"/>
              </w:rPr>
              <w:t xml:space="preserve">ve </w:t>
            </w:r>
            <w:r w:rsidR="00BB76BF" w:rsidRPr="0062476F">
              <w:rPr>
                <w:rFonts w:ascii="Calibri" w:hAnsi="Calibri" w:cs="Calibri"/>
                <w:sz w:val="22"/>
                <w:szCs w:val="22"/>
              </w:rPr>
              <w:t>announced a further £15m Details of the grant to West Lothian is expected in the mid-June.</w:t>
            </w:r>
          </w:p>
          <w:p w14:paraId="24838CF9" w14:textId="575C21FA" w:rsidR="00E06ADE" w:rsidRDefault="00E06ADE" w:rsidP="002113B4">
            <w:pPr>
              <w:pStyle w:val="NormalWeb"/>
              <w:numPr>
                <w:ilvl w:val="0"/>
                <w:numId w:val="12"/>
              </w:numPr>
              <w:spacing w:before="0" w:beforeAutospacing="0" w:after="0" w:afterAutospacing="0"/>
              <w:rPr>
                <w:rFonts w:asciiTheme="minorHAnsi" w:hAnsiTheme="minorHAnsi" w:cstheme="minorHAnsi"/>
                <w:b/>
                <w:bCs/>
                <w:sz w:val="22"/>
                <w:szCs w:val="22"/>
              </w:rPr>
            </w:pPr>
            <w:r w:rsidRPr="00BA4F6A">
              <w:rPr>
                <w:rFonts w:asciiTheme="minorHAnsi" w:hAnsiTheme="minorHAnsi" w:cstheme="minorHAnsi"/>
                <w:b/>
                <w:bCs/>
                <w:sz w:val="22"/>
                <w:szCs w:val="22"/>
              </w:rPr>
              <w:t>Ukrainian nationals and their family members</w:t>
            </w:r>
          </w:p>
          <w:p w14:paraId="3E298D56" w14:textId="77777777" w:rsidR="00E63BA1" w:rsidRDefault="00E06ADE" w:rsidP="00BA4F6A">
            <w:pPr>
              <w:pStyle w:val="NormalWeb"/>
              <w:spacing w:before="0" w:beforeAutospacing="0" w:after="0" w:afterAutospacing="0"/>
              <w:ind w:left="734"/>
              <w:rPr>
                <w:rStyle w:val="Hyperlink"/>
                <w:rFonts w:asciiTheme="minorHAnsi" w:hAnsiTheme="minorHAnsi" w:cstheme="minorHAnsi"/>
                <w:sz w:val="22"/>
                <w:szCs w:val="22"/>
              </w:rPr>
            </w:pPr>
            <w:r w:rsidRPr="00BA4F6A">
              <w:rPr>
                <w:rFonts w:asciiTheme="minorHAnsi" w:hAnsiTheme="minorHAnsi" w:cstheme="minorHAnsi"/>
                <w:sz w:val="22"/>
                <w:szCs w:val="22"/>
              </w:rPr>
              <w:t xml:space="preserve">Following a meeting with Community Groups and West Lothian Council, VSGWL has agreed that it would create a `Directory of Support` to highlight the range of statutory and community support that is available to people arriving from Ukraine. In the meantime, West Lothian Council have produced helpful information and links on their website for anyone with questions on registering as a host, welcome guides for Ukrainians and a list of organisations offering help for Ukrainians - </w:t>
            </w:r>
            <w:hyperlink r:id="rId9" w:history="1">
              <w:r w:rsidRPr="00BA4F6A">
                <w:rPr>
                  <w:rStyle w:val="Hyperlink"/>
                  <w:rFonts w:asciiTheme="minorHAnsi" w:hAnsiTheme="minorHAnsi" w:cstheme="minorHAnsi"/>
                  <w:sz w:val="22"/>
                  <w:szCs w:val="22"/>
                </w:rPr>
                <w:t>https://www.westlothian.gov.uk/help-for-ukraine</w:t>
              </w:r>
            </w:hyperlink>
          </w:p>
          <w:p w14:paraId="71EE8F4B" w14:textId="77777777" w:rsidR="00373860" w:rsidRDefault="00373860" w:rsidP="00BA4F6A">
            <w:pPr>
              <w:pStyle w:val="NormalWeb"/>
              <w:spacing w:before="0" w:beforeAutospacing="0" w:after="0" w:afterAutospacing="0"/>
              <w:ind w:left="734"/>
              <w:rPr>
                <w:rStyle w:val="Hyperlink"/>
                <w:rFonts w:asciiTheme="minorHAnsi" w:hAnsiTheme="minorHAnsi" w:cstheme="minorHAnsi"/>
              </w:rPr>
            </w:pPr>
          </w:p>
          <w:p w14:paraId="5F4C7FA3" w14:textId="77777777" w:rsidR="00EB4E49" w:rsidRDefault="00EB4E49" w:rsidP="00BA4F6A">
            <w:pPr>
              <w:pStyle w:val="NormalWeb"/>
              <w:spacing w:before="0" w:beforeAutospacing="0" w:after="0" w:afterAutospacing="0"/>
              <w:ind w:left="734"/>
              <w:rPr>
                <w:rStyle w:val="Hyperlink"/>
                <w:rFonts w:asciiTheme="minorHAnsi" w:hAnsiTheme="minorHAnsi" w:cstheme="minorHAnsi"/>
              </w:rPr>
            </w:pPr>
          </w:p>
          <w:p w14:paraId="71A5AA40" w14:textId="77777777" w:rsidR="00373860" w:rsidRDefault="00373860" w:rsidP="00BA4F6A">
            <w:pPr>
              <w:pStyle w:val="NormalWeb"/>
              <w:spacing w:before="0" w:beforeAutospacing="0" w:after="0" w:afterAutospacing="0"/>
              <w:ind w:left="734"/>
              <w:rPr>
                <w:rStyle w:val="Hyperlink"/>
                <w:rFonts w:asciiTheme="minorHAnsi" w:hAnsiTheme="minorHAnsi" w:cstheme="minorHAnsi"/>
              </w:rPr>
            </w:pPr>
          </w:p>
          <w:p w14:paraId="28B3F288" w14:textId="77777777" w:rsidR="00373860" w:rsidRDefault="00373860" w:rsidP="00BA4F6A">
            <w:pPr>
              <w:pStyle w:val="NormalWeb"/>
              <w:spacing w:before="0" w:beforeAutospacing="0" w:after="0" w:afterAutospacing="0"/>
              <w:ind w:left="734"/>
              <w:rPr>
                <w:rStyle w:val="Hyperlink"/>
                <w:rFonts w:asciiTheme="minorHAnsi" w:hAnsiTheme="minorHAnsi" w:cstheme="minorHAnsi"/>
              </w:rPr>
            </w:pPr>
          </w:p>
          <w:p w14:paraId="1A6DD78E" w14:textId="7B814152" w:rsidR="00373860" w:rsidRPr="000732E3" w:rsidRDefault="00373860" w:rsidP="00BA4F6A">
            <w:pPr>
              <w:pStyle w:val="NormalWeb"/>
              <w:spacing w:before="0" w:beforeAutospacing="0" w:after="0" w:afterAutospacing="0"/>
              <w:ind w:left="734"/>
              <w:rPr>
                <w:rFonts w:cstheme="minorHAnsi"/>
                <w:b/>
                <w:bCs/>
                <w:sz w:val="20"/>
                <w:szCs w:val="20"/>
              </w:rPr>
            </w:pPr>
          </w:p>
        </w:tc>
      </w:tr>
      <w:tr w:rsidR="008B0D52" w:rsidRPr="00551F3A" w14:paraId="3BD277F1" w14:textId="77777777" w:rsidTr="00BA4F6A">
        <w:tc>
          <w:tcPr>
            <w:tcW w:w="1555" w:type="dxa"/>
          </w:tcPr>
          <w:p w14:paraId="1F7F366E" w14:textId="40500F30" w:rsidR="008B0D52" w:rsidRPr="000732E3" w:rsidRDefault="00E60DB1" w:rsidP="00156353">
            <w:pPr>
              <w:jc w:val="center"/>
              <w:rPr>
                <w:rFonts w:cstheme="minorHAnsi"/>
                <w:b/>
                <w:bCs/>
                <w:sz w:val="20"/>
                <w:szCs w:val="20"/>
              </w:rPr>
            </w:pPr>
            <w:r>
              <w:rPr>
                <w:rFonts w:cstheme="minorHAnsi"/>
                <w:b/>
                <w:bCs/>
                <w:sz w:val="20"/>
                <w:szCs w:val="20"/>
              </w:rPr>
              <w:lastRenderedPageBreak/>
              <w:t>9</w:t>
            </w:r>
            <w:r w:rsidR="005A7119">
              <w:rPr>
                <w:rFonts w:cstheme="minorHAnsi"/>
                <w:b/>
                <w:bCs/>
                <w:sz w:val="20"/>
                <w:szCs w:val="20"/>
              </w:rPr>
              <w:t>:</w:t>
            </w:r>
          </w:p>
        </w:tc>
        <w:tc>
          <w:tcPr>
            <w:tcW w:w="8930" w:type="dxa"/>
          </w:tcPr>
          <w:p w14:paraId="6E57DD52" w14:textId="304E0CCF" w:rsidR="008B0D52" w:rsidRPr="00BA4F6A" w:rsidRDefault="00E60DB1" w:rsidP="00CE1FBC">
            <w:pPr>
              <w:pStyle w:val="ListParagraph"/>
              <w:rPr>
                <w:rFonts w:cstheme="minorHAnsi"/>
                <w:b/>
                <w:bCs/>
                <w:sz w:val="20"/>
                <w:szCs w:val="20"/>
              </w:rPr>
            </w:pPr>
            <w:r w:rsidRPr="00BA4F6A">
              <w:rPr>
                <w:rFonts w:cstheme="minorHAnsi"/>
                <w:b/>
                <w:bCs/>
                <w:sz w:val="20"/>
                <w:szCs w:val="20"/>
              </w:rPr>
              <w:t>Member Information / Updates</w:t>
            </w:r>
          </w:p>
        </w:tc>
      </w:tr>
      <w:tr w:rsidR="00DC72CE" w:rsidRPr="00551F3A" w14:paraId="3EF1E7AB" w14:textId="77777777" w:rsidTr="00BA4F6A">
        <w:tc>
          <w:tcPr>
            <w:tcW w:w="10485" w:type="dxa"/>
            <w:gridSpan w:val="2"/>
          </w:tcPr>
          <w:p w14:paraId="12FE24D4" w14:textId="4F8E8850" w:rsidR="00294183" w:rsidRPr="00373860" w:rsidRDefault="00294183" w:rsidP="006E5962">
            <w:pPr>
              <w:rPr>
                <w:rFonts w:cstheme="minorHAnsi"/>
                <w:b/>
                <w:bCs/>
                <w:sz w:val="22"/>
                <w:szCs w:val="22"/>
                <w:u w:val="single"/>
              </w:rPr>
            </w:pPr>
            <w:r w:rsidRPr="00181187">
              <w:rPr>
                <w:rFonts w:cstheme="minorHAnsi"/>
                <w:color w:val="1F3864" w:themeColor="accent1" w:themeShade="80"/>
                <w:sz w:val="20"/>
                <w:szCs w:val="20"/>
                <w:u w:val="single"/>
              </w:rPr>
              <w:t xml:space="preserve"> </w:t>
            </w:r>
            <w:r w:rsidR="00232047" w:rsidRPr="00373860">
              <w:rPr>
                <w:rFonts w:cstheme="minorHAnsi"/>
                <w:b/>
                <w:bCs/>
                <w:sz w:val="22"/>
                <w:szCs w:val="22"/>
                <w:u w:val="single"/>
              </w:rPr>
              <w:t>Action for Children</w:t>
            </w:r>
          </w:p>
          <w:p w14:paraId="20E40198" w14:textId="07A05A1B" w:rsidR="00BC3198" w:rsidRPr="00373860" w:rsidRDefault="004216A0" w:rsidP="006E5962">
            <w:pPr>
              <w:rPr>
                <w:rFonts w:cstheme="minorHAnsi"/>
                <w:sz w:val="22"/>
                <w:szCs w:val="22"/>
              </w:rPr>
            </w:pPr>
            <w:r w:rsidRPr="00373860">
              <w:rPr>
                <w:rFonts w:cstheme="minorHAnsi"/>
                <w:sz w:val="22"/>
                <w:szCs w:val="22"/>
              </w:rPr>
              <w:t xml:space="preserve">The family support service is ending </w:t>
            </w:r>
            <w:r w:rsidR="00E96A86" w:rsidRPr="00373860">
              <w:rPr>
                <w:rFonts w:cstheme="minorHAnsi"/>
                <w:sz w:val="22"/>
                <w:szCs w:val="22"/>
              </w:rPr>
              <w:t>at the end of June</w:t>
            </w:r>
            <w:r w:rsidRPr="00373860">
              <w:rPr>
                <w:rFonts w:cstheme="minorHAnsi"/>
                <w:sz w:val="22"/>
                <w:szCs w:val="22"/>
              </w:rPr>
              <w:t xml:space="preserve">. The service will now be provided by West </w:t>
            </w:r>
            <w:r w:rsidR="00181187" w:rsidRPr="00373860">
              <w:rPr>
                <w:rFonts w:cstheme="minorHAnsi"/>
                <w:sz w:val="22"/>
                <w:szCs w:val="22"/>
              </w:rPr>
              <w:t>Lothian</w:t>
            </w:r>
            <w:r w:rsidRPr="00373860">
              <w:rPr>
                <w:rFonts w:cstheme="minorHAnsi"/>
                <w:sz w:val="22"/>
                <w:szCs w:val="22"/>
              </w:rPr>
              <w:t xml:space="preserve"> Council Family Link Workers</w:t>
            </w:r>
            <w:r w:rsidR="00BC3198" w:rsidRPr="00373860">
              <w:rPr>
                <w:rFonts w:cstheme="minorHAnsi"/>
                <w:sz w:val="22"/>
                <w:szCs w:val="22"/>
              </w:rPr>
              <w:t xml:space="preserve"> and c</w:t>
            </w:r>
            <w:r w:rsidR="00E96A86" w:rsidRPr="00373860">
              <w:rPr>
                <w:rFonts w:cstheme="minorHAnsi"/>
                <w:sz w:val="22"/>
                <w:szCs w:val="22"/>
              </w:rPr>
              <w:t>ontact will be through</w:t>
            </w:r>
            <w:r w:rsidR="00BC3198" w:rsidRPr="00373860">
              <w:rPr>
                <w:rFonts w:cstheme="minorHAnsi"/>
                <w:sz w:val="22"/>
                <w:szCs w:val="22"/>
              </w:rPr>
              <w:t xml:space="preserve"> </w:t>
            </w:r>
            <w:r w:rsidR="00E96A86" w:rsidRPr="00373860">
              <w:rPr>
                <w:rFonts w:cstheme="minorHAnsi"/>
                <w:sz w:val="22"/>
                <w:szCs w:val="22"/>
              </w:rPr>
              <w:t>schools.</w:t>
            </w:r>
            <w:r w:rsidR="00BC3198" w:rsidRPr="00373860">
              <w:rPr>
                <w:rFonts w:cstheme="minorHAnsi"/>
                <w:sz w:val="22"/>
                <w:szCs w:val="22"/>
              </w:rPr>
              <w:t xml:space="preserve"> Ran</w:t>
            </w:r>
            <w:r w:rsidR="00F92AEB">
              <w:rPr>
                <w:rFonts w:cstheme="minorHAnsi"/>
                <w:sz w:val="22"/>
                <w:szCs w:val="22"/>
              </w:rPr>
              <w:t>ia</w:t>
            </w:r>
            <w:r w:rsidR="00BC3198" w:rsidRPr="00373860">
              <w:rPr>
                <w:rFonts w:cstheme="minorHAnsi"/>
                <w:sz w:val="22"/>
                <w:szCs w:val="22"/>
              </w:rPr>
              <w:t xml:space="preserve"> will no longer be attending the forum. </w:t>
            </w:r>
          </w:p>
          <w:p w14:paraId="62DB960A" w14:textId="2DAD6B97" w:rsidR="005A4CFB" w:rsidRDefault="008876DB" w:rsidP="006E5962">
            <w:pPr>
              <w:rPr>
                <w:rFonts w:cstheme="minorHAnsi"/>
                <w:sz w:val="22"/>
                <w:szCs w:val="22"/>
              </w:rPr>
            </w:pPr>
            <w:r w:rsidRPr="00373860">
              <w:rPr>
                <w:rFonts w:cstheme="minorHAnsi"/>
                <w:sz w:val="22"/>
                <w:szCs w:val="22"/>
              </w:rPr>
              <w:t xml:space="preserve">The group all expressed their concerns that this service was no longer going to be available. </w:t>
            </w:r>
          </w:p>
          <w:p w14:paraId="71055904" w14:textId="10A9F0FD" w:rsidR="00F92AEB" w:rsidRPr="00373860" w:rsidRDefault="00F92AEB" w:rsidP="006E5962">
            <w:pPr>
              <w:rPr>
                <w:rFonts w:cstheme="minorHAnsi"/>
                <w:sz w:val="22"/>
                <w:szCs w:val="22"/>
              </w:rPr>
            </w:pPr>
            <w:r>
              <w:rPr>
                <w:rFonts w:cstheme="minorHAnsi"/>
                <w:sz w:val="22"/>
                <w:szCs w:val="22"/>
              </w:rPr>
              <w:t>All wished Rania well for the future.</w:t>
            </w:r>
          </w:p>
          <w:p w14:paraId="3D9A204E" w14:textId="676D0BF0" w:rsidR="00E96A86" w:rsidRPr="00373860" w:rsidRDefault="00E96A86" w:rsidP="006E5962">
            <w:pPr>
              <w:rPr>
                <w:rFonts w:cstheme="minorHAnsi"/>
                <w:b/>
                <w:bCs/>
                <w:sz w:val="22"/>
                <w:szCs w:val="22"/>
                <w:u w:val="single"/>
              </w:rPr>
            </w:pPr>
            <w:r w:rsidRPr="00373860">
              <w:rPr>
                <w:rFonts w:cstheme="minorHAnsi"/>
                <w:b/>
                <w:bCs/>
                <w:sz w:val="22"/>
                <w:szCs w:val="22"/>
                <w:u w:val="single"/>
              </w:rPr>
              <w:t>Firefly Arts</w:t>
            </w:r>
          </w:p>
          <w:p w14:paraId="3ACB3F6D" w14:textId="223D3479" w:rsidR="005A4CFB" w:rsidRPr="00373860" w:rsidRDefault="004646B5" w:rsidP="006E5962">
            <w:pPr>
              <w:rPr>
                <w:rFonts w:cstheme="minorHAnsi"/>
                <w:sz w:val="22"/>
                <w:szCs w:val="22"/>
              </w:rPr>
            </w:pPr>
            <w:r w:rsidRPr="00373860">
              <w:rPr>
                <w:rFonts w:cstheme="minorHAnsi"/>
                <w:sz w:val="22"/>
                <w:szCs w:val="22"/>
              </w:rPr>
              <w:t xml:space="preserve">Helen </w:t>
            </w:r>
            <w:r w:rsidR="00ED69F0" w:rsidRPr="00373860">
              <w:rPr>
                <w:rFonts w:cstheme="minorHAnsi"/>
                <w:sz w:val="22"/>
                <w:szCs w:val="22"/>
              </w:rPr>
              <w:t xml:space="preserve">has taken over from Joanne </w:t>
            </w:r>
            <w:r w:rsidR="00156E4B" w:rsidRPr="00373860">
              <w:rPr>
                <w:rFonts w:cstheme="minorHAnsi"/>
                <w:sz w:val="22"/>
                <w:szCs w:val="22"/>
              </w:rPr>
              <w:t xml:space="preserve">and introduced herself. </w:t>
            </w:r>
          </w:p>
          <w:p w14:paraId="4D9219E3" w14:textId="7BB2308B" w:rsidR="007A738B" w:rsidRPr="00373860" w:rsidRDefault="007A738B" w:rsidP="006E5962">
            <w:pPr>
              <w:rPr>
                <w:rFonts w:cstheme="minorHAnsi"/>
                <w:b/>
                <w:bCs/>
                <w:sz w:val="22"/>
                <w:szCs w:val="22"/>
                <w:u w:val="single"/>
              </w:rPr>
            </w:pPr>
            <w:r w:rsidRPr="00373860">
              <w:rPr>
                <w:rFonts w:cstheme="minorHAnsi"/>
                <w:b/>
                <w:bCs/>
                <w:sz w:val="22"/>
                <w:szCs w:val="22"/>
                <w:u w:val="single"/>
              </w:rPr>
              <w:t>School Bank</w:t>
            </w:r>
            <w:r w:rsidR="00C500D4" w:rsidRPr="00373860">
              <w:rPr>
                <w:rFonts w:cstheme="minorHAnsi"/>
                <w:b/>
                <w:bCs/>
                <w:sz w:val="22"/>
                <w:szCs w:val="22"/>
                <w:u w:val="single"/>
              </w:rPr>
              <w:t xml:space="preserve"> West Lothian</w:t>
            </w:r>
          </w:p>
          <w:p w14:paraId="788655AB" w14:textId="5A593698" w:rsidR="00C500D4" w:rsidRPr="00373860" w:rsidRDefault="00C500D4" w:rsidP="006E5962">
            <w:pPr>
              <w:rPr>
                <w:rFonts w:cstheme="minorHAnsi"/>
                <w:sz w:val="22"/>
                <w:szCs w:val="22"/>
              </w:rPr>
            </w:pPr>
            <w:r w:rsidRPr="00373860">
              <w:rPr>
                <w:rFonts w:cstheme="minorHAnsi"/>
                <w:sz w:val="22"/>
                <w:szCs w:val="22"/>
              </w:rPr>
              <w:t xml:space="preserve">The school bank will be launching their </w:t>
            </w:r>
            <w:r w:rsidR="00016BF9" w:rsidRPr="00373860">
              <w:rPr>
                <w:rFonts w:cstheme="minorHAnsi"/>
                <w:sz w:val="22"/>
                <w:szCs w:val="22"/>
              </w:rPr>
              <w:t xml:space="preserve">sponsor a child </w:t>
            </w:r>
            <w:r w:rsidR="00092535" w:rsidRPr="00373860">
              <w:rPr>
                <w:rFonts w:cstheme="minorHAnsi"/>
                <w:sz w:val="22"/>
                <w:szCs w:val="22"/>
              </w:rPr>
              <w:t xml:space="preserve">appeal at the beginning of June where a child is sponsored for a full uniform. </w:t>
            </w:r>
          </w:p>
          <w:p w14:paraId="6CE89CFF" w14:textId="061D1738" w:rsidR="00176882" w:rsidRPr="00373860" w:rsidRDefault="00BD68CD" w:rsidP="006E5962">
            <w:pPr>
              <w:rPr>
                <w:rFonts w:cstheme="minorHAnsi"/>
                <w:sz w:val="22"/>
                <w:szCs w:val="22"/>
              </w:rPr>
            </w:pPr>
            <w:r w:rsidRPr="00373860">
              <w:rPr>
                <w:rFonts w:cstheme="minorHAnsi"/>
                <w:sz w:val="22"/>
                <w:szCs w:val="22"/>
              </w:rPr>
              <w:t xml:space="preserve">They have </w:t>
            </w:r>
            <w:r w:rsidR="00C309DF" w:rsidRPr="00373860">
              <w:rPr>
                <w:rFonts w:cstheme="minorHAnsi"/>
                <w:sz w:val="22"/>
                <w:szCs w:val="22"/>
              </w:rPr>
              <w:t xml:space="preserve">been shortlisted for the Scotmid </w:t>
            </w:r>
            <w:r w:rsidR="00364B16" w:rsidRPr="00373860">
              <w:rPr>
                <w:rFonts w:cstheme="minorHAnsi"/>
                <w:sz w:val="22"/>
                <w:szCs w:val="22"/>
              </w:rPr>
              <w:t xml:space="preserve">co-operative fund and are </w:t>
            </w:r>
            <w:r w:rsidR="00121EE2" w:rsidRPr="00373860">
              <w:rPr>
                <w:rFonts w:cstheme="minorHAnsi"/>
                <w:sz w:val="22"/>
                <w:szCs w:val="22"/>
              </w:rPr>
              <w:t>in line for a £15,000 award. Collette asked for anyone who is</w:t>
            </w:r>
            <w:r w:rsidR="008E4DE6" w:rsidRPr="00373860">
              <w:rPr>
                <w:rFonts w:cstheme="minorHAnsi"/>
                <w:sz w:val="22"/>
                <w:szCs w:val="22"/>
              </w:rPr>
              <w:t xml:space="preserve"> a</w:t>
            </w:r>
            <w:r w:rsidR="00121EE2" w:rsidRPr="00373860">
              <w:rPr>
                <w:rFonts w:cstheme="minorHAnsi"/>
                <w:sz w:val="22"/>
                <w:szCs w:val="22"/>
              </w:rPr>
              <w:t xml:space="preserve"> member to vote for their charity</w:t>
            </w:r>
            <w:r w:rsidR="00E15D90" w:rsidRPr="00373860">
              <w:rPr>
                <w:rFonts w:cstheme="minorHAnsi"/>
                <w:sz w:val="22"/>
                <w:szCs w:val="22"/>
              </w:rPr>
              <w:t>.</w:t>
            </w:r>
          </w:p>
          <w:p w14:paraId="120EE647" w14:textId="77777777" w:rsidR="000526A2" w:rsidRPr="00373860" w:rsidRDefault="000526A2" w:rsidP="006E5962">
            <w:pPr>
              <w:rPr>
                <w:rFonts w:cstheme="minorHAnsi"/>
                <w:b/>
                <w:bCs/>
                <w:sz w:val="22"/>
                <w:szCs w:val="22"/>
                <w:u w:val="single"/>
              </w:rPr>
            </w:pPr>
            <w:proofErr w:type="spellStart"/>
            <w:r w:rsidRPr="00373860">
              <w:rPr>
                <w:rFonts w:cstheme="minorHAnsi"/>
                <w:b/>
                <w:bCs/>
                <w:sz w:val="22"/>
                <w:szCs w:val="22"/>
                <w:u w:val="single"/>
              </w:rPr>
              <w:t>Kidzeko</w:t>
            </w:r>
            <w:proofErr w:type="spellEnd"/>
          </w:p>
          <w:p w14:paraId="0CEB6E44" w14:textId="6EC89010" w:rsidR="003C0190" w:rsidRPr="00516229" w:rsidRDefault="000526A2" w:rsidP="00176882">
            <w:pPr>
              <w:rPr>
                <w:rFonts w:cstheme="minorHAnsi"/>
                <w:sz w:val="20"/>
                <w:szCs w:val="20"/>
              </w:rPr>
            </w:pPr>
            <w:proofErr w:type="spellStart"/>
            <w:r w:rsidRPr="00373860">
              <w:rPr>
                <w:rFonts w:cstheme="minorHAnsi"/>
                <w:sz w:val="22"/>
                <w:szCs w:val="22"/>
              </w:rPr>
              <w:t>Kidzeko</w:t>
            </w:r>
            <w:proofErr w:type="spellEnd"/>
            <w:r w:rsidRPr="00373860">
              <w:rPr>
                <w:rFonts w:cstheme="minorHAnsi"/>
                <w:sz w:val="22"/>
                <w:szCs w:val="22"/>
              </w:rPr>
              <w:t xml:space="preserve"> are running a </w:t>
            </w:r>
            <w:proofErr w:type="spellStart"/>
            <w:r w:rsidR="00D2501B" w:rsidRPr="00373860">
              <w:rPr>
                <w:rFonts w:cstheme="minorHAnsi"/>
                <w:sz w:val="22"/>
                <w:szCs w:val="22"/>
              </w:rPr>
              <w:t>bumpathon</w:t>
            </w:r>
            <w:proofErr w:type="spellEnd"/>
            <w:r w:rsidR="00D2501B" w:rsidRPr="00373860">
              <w:rPr>
                <w:rFonts w:cstheme="minorHAnsi"/>
                <w:sz w:val="22"/>
                <w:szCs w:val="22"/>
              </w:rPr>
              <w:t xml:space="preserve"> </w:t>
            </w:r>
            <w:r w:rsidRPr="00373860">
              <w:rPr>
                <w:rFonts w:cstheme="minorHAnsi"/>
                <w:sz w:val="22"/>
                <w:szCs w:val="22"/>
              </w:rPr>
              <w:t xml:space="preserve">prenatal event for pregnant ladies </w:t>
            </w:r>
            <w:r w:rsidR="00D2501B" w:rsidRPr="00373860">
              <w:rPr>
                <w:rFonts w:cstheme="minorHAnsi"/>
                <w:sz w:val="22"/>
                <w:szCs w:val="22"/>
              </w:rPr>
              <w:t>to paint their tummies.</w:t>
            </w:r>
            <w:r w:rsidR="00D2501B" w:rsidRPr="00181187">
              <w:rPr>
                <w:rFonts w:cstheme="minorHAnsi"/>
                <w:sz w:val="20"/>
                <w:szCs w:val="20"/>
              </w:rPr>
              <w:t xml:space="preserve"> </w:t>
            </w:r>
          </w:p>
        </w:tc>
      </w:tr>
      <w:tr w:rsidR="007045DE" w:rsidRPr="00551F3A" w14:paraId="230E1278" w14:textId="77777777" w:rsidTr="00BA4F6A">
        <w:tc>
          <w:tcPr>
            <w:tcW w:w="1555" w:type="dxa"/>
          </w:tcPr>
          <w:p w14:paraId="2BC948E3" w14:textId="6BBE3998" w:rsidR="007045DE" w:rsidRPr="000732E3" w:rsidRDefault="00D82715" w:rsidP="00156353">
            <w:pPr>
              <w:jc w:val="center"/>
              <w:rPr>
                <w:rFonts w:cstheme="minorHAnsi"/>
                <w:sz w:val="20"/>
                <w:szCs w:val="20"/>
              </w:rPr>
            </w:pPr>
            <w:r>
              <w:rPr>
                <w:rFonts w:cstheme="minorHAnsi"/>
                <w:sz w:val="20"/>
                <w:szCs w:val="20"/>
              </w:rPr>
              <w:t>10</w:t>
            </w:r>
          </w:p>
        </w:tc>
        <w:tc>
          <w:tcPr>
            <w:tcW w:w="8930" w:type="dxa"/>
          </w:tcPr>
          <w:p w14:paraId="63FE04E1" w14:textId="2C94258F" w:rsidR="007045DE" w:rsidRPr="00373860" w:rsidRDefault="00D82715" w:rsidP="00C035A9">
            <w:pPr>
              <w:pStyle w:val="ListParagraph"/>
              <w:rPr>
                <w:rFonts w:cstheme="minorHAnsi"/>
                <w:b/>
                <w:bCs/>
                <w:sz w:val="20"/>
                <w:szCs w:val="20"/>
              </w:rPr>
            </w:pPr>
            <w:r w:rsidRPr="00373860">
              <w:rPr>
                <w:rFonts w:cstheme="minorHAnsi"/>
                <w:b/>
                <w:bCs/>
                <w:sz w:val="20"/>
                <w:szCs w:val="20"/>
              </w:rPr>
              <w:t>A.O.C.B./D.O.N.M</w:t>
            </w:r>
          </w:p>
        </w:tc>
      </w:tr>
      <w:tr w:rsidR="00DC72CE" w:rsidRPr="00551F3A" w14:paraId="587441DB" w14:textId="77777777" w:rsidTr="00BA4F6A">
        <w:tc>
          <w:tcPr>
            <w:tcW w:w="10485" w:type="dxa"/>
            <w:gridSpan w:val="2"/>
          </w:tcPr>
          <w:p w14:paraId="46778A85" w14:textId="77777777" w:rsidR="006F537A" w:rsidRDefault="006F537A" w:rsidP="001A659A">
            <w:pPr>
              <w:pStyle w:val="ListParagraph"/>
              <w:ind w:left="0"/>
              <w:rPr>
                <w:rFonts w:eastAsia="Calibri" w:cstheme="minorHAnsi"/>
                <w:noProof/>
                <w:sz w:val="20"/>
                <w:szCs w:val="20"/>
                <w:lang w:eastAsia="en-GB"/>
              </w:rPr>
            </w:pPr>
          </w:p>
          <w:p w14:paraId="18B31E97" w14:textId="2EC846DD" w:rsidR="00957AE7" w:rsidRPr="00373860" w:rsidRDefault="004E506C" w:rsidP="00A20DB3">
            <w:pPr>
              <w:pStyle w:val="ListParagraph"/>
              <w:numPr>
                <w:ilvl w:val="0"/>
                <w:numId w:val="12"/>
              </w:numPr>
              <w:spacing w:after="120"/>
              <w:rPr>
                <w:rFonts w:eastAsia="Calibri" w:cstheme="minorHAnsi"/>
                <w:noProof/>
                <w:lang w:eastAsia="en-GB"/>
              </w:rPr>
            </w:pPr>
            <w:r w:rsidRPr="00373860">
              <w:rPr>
                <w:rFonts w:eastAsia="Calibri" w:cstheme="minorHAnsi"/>
                <w:noProof/>
                <w:lang w:eastAsia="en-GB"/>
              </w:rPr>
              <w:t xml:space="preserve">A discussion was held </w:t>
            </w:r>
            <w:r w:rsidR="00FD2175" w:rsidRPr="00373860">
              <w:rPr>
                <w:rFonts w:eastAsia="Calibri" w:cstheme="minorHAnsi"/>
                <w:noProof/>
                <w:lang w:eastAsia="en-GB"/>
              </w:rPr>
              <w:t xml:space="preserve">around the current difficulty in recruiting. </w:t>
            </w:r>
            <w:r w:rsidR="002C320C" w:rsidRPr="00373860">
              <w:rPr>
                <w:rFonts w:eastAsia="Calibri" w:cstheme="minorHAnsi"/>
                <w:noProof/>
                <w:lang w:eastAsia="en-GB"/>
              </w:rPr>
              <w:t>A suggestion was made to use LinkdIn</w:t>
            </w:r>
            <w:r w:rsidR="00957AE7" w:rsidRPr="00373860">
              <w:rPr>
                <w:rFonts w:eastAsia="Calibri" w:cstheme="minorHAnsi"/>
                <w:noProof/>
                <w:lang w:eastAsia="en-GB"/>
              </w:rPr>
              <w:t xml:space="preserve">. </w:t>
            </w:r>
            <w:r w:rsidR="00DF34BE" w:rsidRPr="00373860">
              <w:rPr>
                <w:rFonts w:eastAsia="Calibri" w:cstheme="minorHAnsi"/>
                <w:noProof/>
                <w:lang w:eastAsia="en-GB"/>
              </w:rPr>
              <w:t xml:space="preserve">All asked to share any job opportunities being advertised. </w:t>
            </w:r>
          </w:p>
          <w:p w14:paraId="1DA17563" w14:textId="77777777" w:rsidR="00176882" w:rsidRPr="00373860" w:rsidRDefault="00176882" w:rsidP="00A20DB3">
            <w:pPr>
              <w:pStyle w:val="ListParagraph"/>
              <w:spacing w:after="120"/>
              <w:ind w:left="0"/>
              <w:rPr>
                <w:rFonts w:eastAsia="Calibri" w:cstheme="minorHAnsi"/>
                <w:noProof/>
                <w:lang w:eastAsia="en-GB"/>
              </w:rPr>
            </w:pPr>
          </w:p>
          <w:p w14:paraId="389187AA" w14:textId="0C64FC51" w:rsidR="00957AE7" w:rsidRPr="00373860" w:rsidRDefault="00957AE7" w:rsidP="00A20DB3">
            <w:pPr>
              <w:pStyle w:val="ListParagraph"/>
              <w:numPr>
                <w:ilvl w:val="0"/>
                <w:numId w:val="12"/>
              </w:numPr>
              <w:spacing w:after="120"/>
              <w:rPr>
                <w:rFonts w:eastAsia="Calibri" w:cstheme="minorHAnsi"/>
                <w:noProof/>
                <w:lang w:eastAsia="en-GB"/>
              </w:rPr>
            </w:pPr>
            <w:r w:rsidRPr="00373860">
              <w:rPr>
                <w:rFonts w:eastAsia="Calibri" w:cstheme="minorHAnsi"/>
                <w:noProof/>
                <w:lang w:eastAsia="en-GB"/>
              </w:rPr>
              <w:t>Smile Coun</w:t>
            </w:r>
            <w:r w:rsidR="00176882" w:rsidRPr="00373860">
              <w:rPr>
                <w:rFonts w:eastAsia="Calibri" w:cstheme="minorHAnsi"/>
                <w:noProof/>
                <w:lang w:eastAsia="en-GB"/>
              </w:rPr>
              <w:t>selling</w:t>
            </w:r>
            <w:r w:rsidRPr="00373860">
              <w:rPr>
                <w:rFonts w:eastAsia="Calibri" w:cstheme="minorHAnsi"/>
                <w:noProof/>
                <w:lang w:eastAsia="en-GB"/>
              </w:rPr>
              <w:t xml:space="preserve"> have advised they are</w:t>
            </w:r>
            <w:r w:rsidR="00176882" w:rsidRPr="00373860">
              <w:rPr>
                <w:rFonts w:eastAsia="Calibri" w:cstheme="minorHAnsi"/>
                <w:noProof/>
                <w:lang w:eastAsia="en-GB"/>
              </w:rPr>
              <w:t xml:space="preserve"> now</w:t>
            </w:r>
            <w:r w:rsidRPr="00373860">
              <w:rPr>
                <w:rFonts w:eastAsia="Calibri" w:cstheme="minorHAnsi"/>
                <w:noProof/>
                <w:lang w:eastAsia="en-GB"/>
              </w:rPr>
              <w:t xml:space="preserve"> </w:t>
            </w:r>
            <w:r w:rsidR="004362A4" w:rsidRPr="00373860">
              <w:rPr>
                <w:rFonts w:eastAsia="Calibri" w:cstheme="minorHAnsi"/>
                <w:noProof/>
                <w:lang w:eastAsia="en-GB"/>
              </w:rPr>
              <w:t xml:space="preserve">taking people on for counselling. </w:t>
            </w:r>
          </w:p>
          <w:p w14:paraId="793FD4C0" w14:textId="77777777" w:rsidR="00DF6296" w:rsidRPr="00373860" w:rsidRDefault="00DF6296" w:rsidP="001A659A">
            <w:pPr>
              <w:pStyle w:val="ListParagraph"/>
              <w:ind w:left="0"/>
              <w:rPr>
                <w:rFonts w:eastAsia="Calibri" w:cstheme="minorHAnsi"/>
                <w:noProof/>
                <w:lang w:eastAsia="en-GB"/>
              </w:rPr>
            </w:pPr>
          </w:p>
          <w:p w14:paraId="18FAED4E" w14:textId="77777777" w:rsidR="00F409E4" w:rsidRPr="00373860" w:rsidRDefault="00DF6296" w:rsidP="00F409E4">
            <w:pPr>
              <w:pStyle w:val="ListParagraph"/>
              <w:ind w:left="0"/>
              <w:rPr>
                <w:rFonts w:eastAsia="Calibri" w:cstheme="minorHAnsi"/>
                <w:noProof/>
                <w:lang w:eastAsia="en-GB"/>
              </w:rPr>
            </w:pPr>
            <w:r w:rsidRPr="00373860">
              <w:rPr>
                <w:rFonts w:eastAsia="Calibri" w:cstheme="minorHAnsi"/>
                <w:noProof/>
                <w:lang w:eastAsia="en-GB"/>
              </w:rPr>
              <w:t>Next meetings</w:t>
            </w:r>
            <w:r w:rsidR="00AF563E" w:rsidRPr="00373860">
              <w:rPr>
                <w:rFonts w:eastAsia="Calibri" w:cstheme="minorHAnsi"/>
                <w:noProof/>
                <w:lang w:eastAsia="en-GB"/>
              </w:rPr>
              <w:t xml:space="preserve"> have been agreed as</w:t>
            </w:r>
            <w:r w:rsidRPr="00373860">
              <w:rPr>
                <w:rFonts w:eastAsia="Calibri" w:cstheme="minorHAnsi"/>
                <w:noProof/>
                <w:lang w:eastAsia="en-GB"/>
              </w:rPr>
              <w:t>;</w:t>
            </w:r>
          </w:p>
          <w:p w14:paraId="4BD675DE" w14:textId="77777777" w:rsidR="00F409E4" w:rsidRPr="00373860" w:rsidRDefault="00074190" w:rsidP="00F409E4">
            <w:pPr>
              <w:pStyle w:val="ListParagraph"/>
              <w:ind w:left="0"/>
              <w:rPr>
                <w:rFonts w:eastAsia="Calibri" w:cstheme="minorHAnsi"/>
                <w:b/>
                <w:bCs/>
                <w:noProof/>
                <w:lang w:eastAsia="en-GB"/>
              </w:rPr>
            </w:pPr>
            <w:r w:rsidRPr="00373860">
              <w:rPr>
                <w:rFonts w:eastAsia="Calibri" w:cstheme="minorHAnsi"/>
                <w:b/>
                <w:bCs/>
                <w:noProof/>
                <w:lang w:eastAsia="en-GB"/>
              </w:rPr>
              <w:t xml:space="preserve">June </w:t>
            </w:r>
          </w:p>
          <w:p w14:paraId="535EA145" w14:textId="6A477073" w:rsidR="006D0FA8" w:rsidRPr="00373860" w:rsidRDefault="00AA0450" w:rsidP="00F409E4">
            <w:pPr>
              <w:pStyle w:val="ListParagraph"/>
              <w:ind w:left="0"/>
              <w:rPr>
                <w:rFonts w:ascii="Calibri" w:eastAsia="Calibri" w:hAnsi="Calibri" w:cs="Calibri"/>
                <w:noProof/>
                <w:lang w:eastAsia="en-GB"/>
              </w:rPr>
            </w:pPr>
            <w:r w:rsidRPr="00373860">
              <w:rPr>
                <w:rFonts w:eastAsia="Calibri" w:cstheme="minorHAnsi"/>
                <w:noProof/>
                <w:lang w:eastAsia="en-GB"/>
              </w:rPr>
              <w:t>21</w:t>
            </w:r>
            <w:r w:rsidRPr="00373860">
              <w:rPr>
                <w:rFonts w:eastAsia="Calibri" w:cstheme="minorHAnsi"/>
                <w:noProof/>
                <w:vertAlign w:val="superscript"/>
                <w:lang w:eastAsia="en-GB"/>
              </w:rPr>
              <w:t>st</w:t>
            </w:r>
            <w:r w:rsidR="002E2401" w:rsidRPr="00373860">
              <w:rPr>
                <w:rFonts w:eastAsia="Calibri" w:cstheme="minorHAnsi"/>
                <w:noProof/>
                <w:vertAlign w:val="superscript"/>
                <w:lang w:eastAsia="en-GB"/>
              </w:rPr>
              <w:t xml:space="preserve"> </w:t>
            </w:r>
            <w:r w:rsidRPr="00373860">
              <w:rPr>
                <w:rFonts w:eastAsia="Calibri" w:cstheme="minorHAnsi"/>
                <w:noProof/>
                <w:lang w:eastAsia="en-GB"/>
              </w:rPr>
              <w:t xml:space="preserve"> </w:t>
            </w:r>
            <w:r w:rsidR="00F409E4" w:rsidRPr="00373860">
              <w:rPr>
                <w:rFonts w:eastAsia="Calibri" w:cstheme="minorHAnsi"/>
                <w:noProof/>
                <w:lang w:eastAsia="en-GB"/>
              </w:rPr>
              <w:t xml:space="preserve"> at</w:t>
            </w:r>
            <w:r w:rsidR="002E2401" w:rsidRPr="00373860">
              <w:rPr>
                <w:rFonts w:eastAsia="Calibri" w:cstheme="minorHAnsi"/>
                <w:noProof/>
                <w:lang w:eastAsia="en-GB"/>
              </w:rPr>
              <w:t xml:space="preserve"> </w:t>
            </w:r>
            <w:r w:rsidRPr="00373860">
              <w:rPr>
                <w:rFonts w:eastAsia="Calibri" w:cstheme="minorHAnsi"/>
                <w:noProof/>
                <w:lang w:eastAsia="en-GB"/>
              </w:rPr>
              <w:t>1</w:t>
            </w:r>
            <w:r w:rsidR="00074190" w:rsidRPr="00373860">
              <w:rPr>
                <w:rFonts w:eastAsia="Calibri" w:cstheme="minorHAnsi"/>
                <w:noProof/>
                <w:lang w:eastAsia="en-GB"/>
              </w:rPr>
              <w:t>pm</w:t>
            </w:r>
            <w:r w:rsidRPr="00373860">
              <w:rPr>
                <w:rFonts w:eastAsia="Calibri" w:cstheme="minorHAnsi"/>
                <w:noProof/>
                <w:lang w:eastAsia="en-GB"/>
              </w:rPr>
              <w:t xml:space="preserve">-2.30 pm </w:t>
            </w:r>
            <w:r w:rsidR="00631B19" w:rsidRPr="00373860">
              <w:rPr>
                <w:rFonts w:eastAsia="Calibri" w:cstheme="minorHAnsi"/>
                <w:noProof/>
                <w:lang w:eastAsia="en-GB"/>
              </w:rPr>
              <w:t xml:space="preserve">at The Gateway 20-22 </w:t>
            </w:r>
            <w:r w:rsidR="006C4E32" w:rsidRPr="00373860">
              <w:rPr>
                <w:rFonts w:eastAsia="Calibri" w:cstheme="minorHAnsi"/>
                <w:noProof/>
                <w:lang w:eastAsia="en-GB"/>
              </w:rPr>
              <w:t xml:space="preserve">King Street, Bathgate, </w:t>
            </w:r>
            <w:r w:rsidR="006D0FA8" w:rsidRPr="00373860">
              <w:rPr>
                <w:rFonts w:ascii="Calibri" w:eastAsia="Calibri" w:hAnsi="Calibri" w:cs="Calibri"/>
                <w:noProof/>
                <w:lang w:eastAsia="en-GB"/>
              </w:rPr>
              <w:t>EH48 1AX</w:t>
            </w:r>
          </w:p>
          <w:p w14:paraId="2B1FE4DE" w14:textId="77777777" w:rsidR="00F409E4" w:rsidRPr="00373860" w:rsidRDefault="00074190" w:rsidP="001A659A">
            <w:pPr>
              <w:pStyle w:val="ListParagraph"/>
              <w:ind w:left="0"/>
              <w:rPr>
                <w:rFonts w:eastAsia="Calibri" w:cstheme="minorHAnsi"/>
                <w:b/>
                <w:bCs/>
                <w:noProof/>
                <w:lang w:eastAsia="en-GB"/>
              </w:rPr>
            </w:pPr>
            <w:r w:rsidRPr="00373860">
              <w:rPr>
                <w:rFonts w:eastAsia="Calibri" w:cstheme="minorHAnsi"/>
                <w:b/>
                <w:bCs/>
                <w:noProof/>
                <w:lang w:eastAsia="en-GB"/>
              </w:rPr>
              <w:t xml:space="preserve">July </w:t>
            </w:r>
          </w:p>
          <w:p w14:paraId="58F2CB5F" w14:textId="77777777" w:rsidR="00F409E4" w:rsidRPr="00373860" w:rsidRDefault="006D0FA8" w:rsidP="00F409E4">
            <w:pPr>
              <w:pStyle w:val="ListParagraph"/>
              <w:ind w:left="0"/>
              <w:rPr>
                <w:rFonts w:eastAsia="Calibri" w:cstheme="minorHAnsi"/>
                <w:noProof/>
                <w:lang w:eastAsia="en-GB"/>
              </w:rPr>
            </w:pPr>
            <w:r w:rsidRPr="00373860">
              <w:rPr>
                <w:rFonts w:eastAsia="Calibri" w:cstheme="minorHAnsi"/>
                <w:noProof/>
                <w:lang w:eastAsia="en-GB"/>
              </w:rPr>
              <w:t>There will be no meeting in July due to holidays</w:t>
            </w:r>
            <w:r w:rsidR="00074190" w:rsidRPr="00373860">
              <w:rPr>
                <w:rFonts w:eastAsia="Calibri" w:cstheme="minorHAnsi"/>
                <w:noProof/>
                <w:lang w:eastAsia="en-GB"/>
              </w:rPr>
              <w:t>.</w:t>
            </w:r>
          </w:p>
          <w:p w14:paraId="13C9A342" w14:textId="77777777" w:rsidR="00F409E4" w:rsidRPr="00373860" w:rsidRDefault="00074190" w:rsidP="00F409E4">
            <w:pPr>
              <w:pStyle w:val="ListParagraph"/>
              <w:ind w:left="0"/>
              <w:rPr>
                <w:rFonts w:eastAsia="Calibri" w:cstheme="minorHAnsi"/>
                <w:b/>
                <w:bCs/>
                <w:noProof/>
                <w:lang w:eastAsia="en-GB"/>
              </w:rPr>
            </w:pPr>
            <w:r w:rsidRPr="00373860">
              <w:rPr>
                <w:rFonts w:eastAsia="Calibri" w:cstheme="minorHAnsi"/>
                <w:b/>
                <w:bCs/>
                <w:noProof/>
                <w:lang w:eastAsia="en-GB"/>
              </w:rPr>
              <w:t xml:space="preserve">August </w:t>
            </w:r>
          </w:p>
          <w:p w14:paraId="403CAAC4" w14:textId="77777777" w:rsidR="00F409E4" w:rsidRPr="00373860" w:rsidRDefault="002E2401" w:rsidP="00F409E4">
            <w:pPr>
              <w:pStyle w:val="ListParagraph"/>
              <w:ind w:left="0"/>
              <w:rPr>
                <w:rFonts w:eastAsia="Calibri" w:cstheme="minorHAnsi"/>
                <w:noProof/>
                <w:lang w:eastAsia="en-GB"/>
              </w:rPr>
            </w:pPr>
            <w:r w:rsidRPr="00373860">
              <w:rPr>
                <w:rFonts w:eastAsia="Calibri" w:cstheme="minorHAnsi"/>
                <w:noProof/>
                <w:lang w:eastAsia="en-GB"/>
              </w:rPr>
              <w:t>23</w:t>
            </w:r>
            <w:r w:rsidRPr="00373860">
              <w:rPr>
                <w:rFonts w:eastAsia="Calibri" w:cstheme="minorHAnsi"/>
                <w:noProof/>
                <w:vertAlign w:val="superscript"/>
                <w:lang w:eastAsia="en-GB"/>
              </w:rPr>
              <w:t>rd</w:t>
            </w:r>
            <w:r w:rsidRPr="00373860">
              <w:rPr>
                <w:rFonts w:eastAsia="Calibri" w:cstheme="minorHAnsi"/>
                <w:noProof/>
                <w:lang w:eastAsia="en-GB"/>
              </w:rPr>
              <w:t xml:space="preserve"> </w:t>
            </w:r>
            <w:r w:rsidR="00F409E4" w:rsidRPr="00373860">
              <w:rPr>
                <w:rFonts w:eastAsia="Calibri" w:cstheme="minorHAnsi"/>
                <w:noProof/>
                <w:lang w:eastAsia="en-GB"/>
              </w:rPr>
              <w:t>at</w:t>
            </w:r>
            <w:r w:rsidRPr="00373860">
              <w:rPr>
                <w:rFonts w:eastAsia="Calibri" w:cstheme="minorHAnsi"/>
                <w:noProof/>
                <w:lang w:eastAsia="en-GB"/>
              </w:rPr>
              <w:t xml:space="preserve"> 1pm – 2.30pm venue TBA</w:t>
            </w:r>
            <w:r w:rsidR="007161CD" w:rsidRPr="00373860">
              <w:rPr>
                <w:rFonts w:eastAsia="Calibri" w:cstheme="minorHAnsi"/>
                <w:noProof/>
                <w:lang w:eastAsia="en-GB"/>
              </w:rPr>
              <w:t xml:space="preserve">. </w:t>
            </w:r>
          </w:p>
          <w:p w14:paraId="569A4211" w14:textId="01EFE645" w:rsidR="00074190" w:rsidRPr="00373860" w:rsidRDefault="007161CD" w:rsidP="00F409E4">
            <w:pPr>
              <w:pStyle w:val="ListParagraph"/>
              <w:ind w:left="0"/>
              <w:rPr>
                <w:rFonts w:eastAsia="Calibri" w:cstheme="minorHAnsi"/>
                <w:noProof/>
                <w:lang w:eastAsia="en-GB"/>
              </w:rPr>
            </w:pPr>
            <w:r w:rsidRPr="00373860">
              <w:rPr>
                <w:rFonts w:eastAsia="Calibri" w:cstheme="minorHAnsi"/>
                <w:noProof/>
                <w:lang w:eastAsia="en-GB"/>
              </w:rPr>
              <w:t>Cakes to be provided by The Larder</w:t>
            </w:r>
            <w:r w:rsidR="00F409E4" w:rsidRPr="00373860">
              <w:rPr>
                <w:rFonts w:eastAsia="Calibri" w:cstheme="minorHAnsi"/>
                <w:noProof/>
                <w:lang w:eastAsia="en-GB"/>
              </w:rPr>
              <w:t xml:space="preserve"> and the p</w:t>
            </w:r>
            <w:r w:rsidR="00BA4F6A" w:rsidRPr="00373860">
              <w:rPr>
                <w:rFonts w:cstheme="minorHAnsi"/>
              </w:rPr>
              <w:t>presentation</w:t>
            </w:r>
            <w:r w:rsidR="00F409E4" w:rsidRPr="00373860">
              <w:rPr>
                <w:rFonts w:cstheme="minorHAnsi"/>
              </w:rPr>
              <w:t xml:space="preserve"> will be by </w:t>
            </w:r>
            <w:r w:rsidR="00C763EA" w:rsidRPr="00373860">
              <w:rPr>
                <w:rFonts w:cstheme="minorHAnsi"/>
              </w:rPr>
              <w:t>Elaine Kinloch - LYPP</w:t>
            </w:r>
          </w:p>
          <w:p w14:paraId="7194E3AB" w14:textId="77777777" w:rsidR="00A20DB3" w:rsidRPr="00373860" w:rsidRDefault="007161CD" w:rsidP="001A659A">
            <w:pPr>
              <w:pStyle w:val="ListParagraph"/>
              <w:ind w:left="0"/>
              <w:rPr>
                <w:rFonts w:eastAsia="Calibri" w:cstheme="minorHAnsi"/>
                <w:b/>
                <w:bCs/>
                <w:noProof/>
                <w:lang w:eastAsia="en-GB"/>
              </w:rPr>
            </w:pPr>
            <w:r w:rsidRPr="00373860">
              <w:rPr>
                <w:rFonts w:eastAsia="Calibri" w:cstheme="minorHAnsi"/>
                <w:b/>
                <w:bCs/>
                <w:noProof/>
                <w:lang w:eastAsia="en-GB"/>
              </w:rPr>
              <w:t xml:space="preserve">September </w:t>
            </w:r>
          </w:p>
          <w:p w14:paraId="594F7625" w14:textId="34C561CD" w:rsidR="003C0190" w:rsidRPr="000732E3" w:rsidRDefault="007161CD" w:rsidP="00A20DB3">
            <w:pPr>
              <w:pStyle w:val="ListParagraph"/>
              <w:ind w:left="0"/>
              <w:rPr>
                <w:rFonts w:eastAsia="Calibri" w:cstheme="minorHAnsi"/>
                <w:noProof/>
                <w:sz w:val="20"/>
                <w:szCs w:val="20"/>
                <w:lang w:eastAsia="en-GB"/>
              </w:rPr>
            </w:pPr>
            <w:r w:rsidRPr="00373860">
              <w:rPr>
                <w:rFonts w:eastAsia="Calibri" w:cstheme="minorHAnsi"/>
                <w:noProof/>
                <w:lang w:eastAsia="en-GB"/>
              </w:rPr>
              <w:t>27</w:t>
            </w:r>
            <w:r w:rsidRPr="00373860">
              <w:rPr>
                <w:rFonts w:eastAsia="Calibri" w:cstheme="minorHAnsi"/>
                <w:noProof/>
                <w:vertAlign w:val="superscript"/>
                <w:lang w:eastAsia="en-GB"/>
              </w:rPr>
              <w:t>th</w:t>
            </w:r>
            <w:r w:rsidR="00A20DB3" w:rsidRPr="00373860">
              <w:rPr>
                <w:rFonts w:eastAsia="Calibri" w:cstheme="minorHAnsi"/>
                <w:noProof/>
                <w:vertAlign w:val="superscript"/>
                <w:lang w:eastAsia="en-GB"/>
              </w:rPr>
              <w:t xml:space="preserve"> </w:t>
            </w:r>
            <w:r w:rsidR="00A20DB3" w:rsidRPr="00373860">
              <w:rPr>
                <w:rFonts w:eastAsia="Calibri" w:cstheme="minorHAnsi"/>
                <w:noProof/>
                <w:lang w:eastAsia="en-GB"/>
              </w:rPr>
              <w:t>at</w:t>
            </w:r>
            <w:r w:rsidRPr="00373860">
              <w:rPr>
                <w:rFonts w:eastAsia="Calibri" w:cstheme="minorHAnsi"/>
                <w:noProof/>
                <w:lang w:eastAsia="en-GB"/>
              </w:rPr>
              <w:t xml:space="preserve"> </w:t>
            </w:r>
            <w:r w:rsidR="00AF563E" w:rsidRPr="00373860">
              <w:rPr>
                <w:rFonts w:eastAsia="Calibri" w:cstheme="minorHAnsi"/>
                <w:noProof/>
                <w:lang w:eastAsia="en-GB"/>
              </w:rPr>
              <w:t>1pm-2.30pm venue TBA.</w:t>
            </w:r>
            <w:r w:rsidR="00AF563E">
              <w:rPr>
                <w:rFonts w:eastAsia="Calibri" w:cstheme="minorHAnsi"/>
                <w:noProof/>
                <w:sz w:val="20"/>
                <w:szCs w:val="20"/>
                <w:lang w:eastAsia="en-GB"/>
              </w:rPr>
              <w:t xml:space="preserve"> </w:t>
            </w:r>
          </w:p>
        </w:tc>
      </w:tr>
    </w:tbl>
    <w:p w14:paraId="28783E8B" w14:textId="6D460701" w:rsidR="00742774" w:rsidRPr="00551F3A" w:rsidRDefault="00742774" w:rsidP="00742774">
      <w:pPr>
        <w:jc w:val="center"/>
        <w:rPr>
          <w:rFonts w:cstheme="minorHAnsi"/>
          <w:sz w:val="20"/>
          <w:szCs w:val="20"/>
        </w:rPr>
      </w:pPr>
    </w:p>
    <w:sectPr w:rsidR="00742774" w:rsidRPr="00551F3A" w:rsidSect="00BA4F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headings">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534"/>
    <w:multiLevelType w:val="hybridMultilevel"/>
    <w:tmpl w:val="422E67F6"/>
    <w:lvl w:ilvl="0" w:tplc="2B9A128E">
      <w:start w:val="150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90E66"/>
    <w:multiLevelType w:val="hybridMultilevel"/>
    <w:tmpl w:val="3E36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47593"/>
    <w:multiLevelType w:val="hybridMultilevel"/>
    <w:tmpl w:val="3F70F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9F717E9"/>
    <w:multiLevelType w:val="multilevel"/>
    <w:tmpl w:val="B874B0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DA06DAF"/>
    <w:multiLevelType w:val="multilevel"/>
    <w:tmpl w:val="1DBAAD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0844DE9"/>
    <w:multiLevelType w:val="hybridMultilevel"/>
    <w:tmpl w:val="A044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197894"/>
    <w:multiLevelType w:val="hybridMultilevel"/>
    <w:tmpl w:val="83FE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DC153C"/>
    <w:multiLevelType w:val="hybridMultilevel"/>
    <w:tmpl w:val="7D04A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53F18"/>
    <w:multiLevelType w:val="hybridMultilevel"/>
    <w:tmpl w:val="6560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4C51EB"/>
    <w:multiLevelType w:val="multilevel"/>
    <w:tmpl w:val="B874B0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68C221C0"/>
    <w:multiLevelType w:val="hybridMultilevel"/>
    <w:tmpl w:val="86E81CFE"/>
    <w:lvl w:ilvl="0" w:tplc="2B9A128E">
      <w:start w:val="150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569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6332622">
    <w:abstractNumId w:val="2"/>
  </w:num>
  <w:num w:numId="3" w16cid:durableId="564073587">
    <w:abstractNumId w:val="7"/>
  </w:num>
  <w:num w:numId="4" w16cid:durableId="1305432756">
    <w:abstractNumId w:val="1"/>
  </w:num>
  <w:num w:numId="5" w16cid:durableId="1320380043">
    <w:abstractNumId w:val="8"/>
  </w:num>
  <w:num w:numId="6" w16cid:durableId="106238343">
    <w:abstractNumId w:val="0"/>
  </w:num>
  <w:num w:numId="7" w16cid:durableId="271715087">
    <w:abstractNumId w:val="10"/>
  </w:num>
  <w:num w:numId="8" w16cid:durableId="44641252">
    <w:abstractNumId w:val="4"/>
    <w:lvlOverride w:ilvl="0">
      <w:startOverride w:val="1"/>
    </w:lvlOverride>
  </w:num>
  <w:num w:numId="9" w16cid:durableId="1009408060">
    <w:abstractNumId w:val="9"/>
    <w:lvlOverride w:ilvl="0">
      <w:startOverride w:val="3"/>
    </w:lvlOverride>
  </w:num>
  <w:num w:numId="10" w16cid:durableId="121535751">
    <w:abstractNumId w:val="3"/>
  </w:num>
  <w:num w:numId="11" w16cid:durableId="979112342">
    <w:abstractNumId w:val="6"/>
  </w:num>
  <w:num w:numId="12" w16cid:durableId="1294562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74"/>
    <w:rsid w:val="00001750"/>
    <w:rsid w:val="00004266"/>
    <w:rsid w:val="000048B4"/>
    <w:rsid w:val="000069E1"/>
    <w:rsid w:val="00011B44"/>
    <w:rsid w:val="00016BF9"/>
    <w:rsid w:val="00022861"/>
    <w:rsid w:val="00023878"/>
    <w:rsid w:val="00042914"/>
    <w:rsid w:val="00044D97"/>
    <w:rsid w:val="000520E6"/>
    <w:rsid w:val="000526A2"/>
    <w:rsid w:val="00053F95"/>
    <w:rsid w:val="00072867"/>
    <w:rsid w:val="000732E3"/>
    <w:rsid w:val="00074190"/>
    <w:rsid w:val="000777DB"/>
    <w:rsid w:val="00082C86"/>
    <w:rsid w:val="00092535"/>
    <w:rsid w:val="000A009D"/>
    <w:rsid w:val="000A457D"/>
    <w:rsid w:val="000A71B0"/>
    <w:rsid w:val="000B50A1"/>
    <w:rsid w:val="000C2C24"/>
    <w:rsid w:val="000C74F0"/>
    <w:rsid w:val="000E3967"/>
    <w:rsid w:val="000F2328"/>
    <w:rsid w:val="0011197D"/>
    <w:rsid w:val="00121EE2"/>
    <w:rsid w:val="001231A2"/>
    <w:rsid w:val="0012356E"/>
    <w:rsid w:val="001245FC"/>
    <w:rsid w:val="00130987"/>
    <w:rsid w:val="00137747"/>
    <w:rsid w:val="00141D0B"/>
    <w:rsid w:val="00156353"/>
    <w:rsid w:val="00156E4B"/>
    <w:rsid w:val="001612BE"/>
    <w:rsid w:val="001614A3"/>
    <w:rsid w:val="00173B0B"/>
    <w:rsid w:val="00176114"/>
    <w:rsid w:val="00176882"/>
    <w:rsid w:val="00181187"/>
    <w:rsid w:val="00182F9B"/>
    <w:rsid w:val="001850A5"/>
    <w:rsid w:val="001901FA"/>
    <w:rsid w:val="001925F3"/>
    <w:rsid w:val="001A1243"/>
    <w:rsid w:val="001A659A"/>
    <w:rsid w:val="001B2526"/>
    <w:rsid w:val="001B5772"/>
    <w:rsid w:val="001C052D"/>
    <w:rsid w:val="001C3BAD"/>
    <w:rsid w:val="001D10AE"/>
    <w:rsid w:val="001F1ABA"/>
    <w:rsid w:val="0020218B"/>
    <w:rsid w:val="00204E33"/>
    <w:rsid w:val="00226D20"/>
    <w:rsid w:val="00231F8A"/>
    <w:rsid w:val="00232047"/>
    <w:rsid w:val="00235612"/>
    <w:rsid w:val="00241D05"/>
    <w:rsid w:val="00242C9C"/>
    <w:rsid w:val="002431AB"/>
    <w:rsid w:val="00244BD6"/>
    <w:rsid w:val="002546D3"/>
    <w:rsid w:val="002643C3"/>
    <w:rsid w:val="002721AE"/>
    <w:rsid w:val="00273050"/>
    <w:rsid w:val="0027318B"/>
    <w:rsid w:val="00275A29"/>
    <w:rsid w:val="002912F5"/>
    <w:rsid w:val="00294183"/>
    <w:rsid w:val="00296979"/>
    <w:rsid w:val="002A0E29"/>
    <w:rsid w:val="002A16CA"/>
    <w:rsid w:val="002C320C"/>
    <w:rsid w:val="002E2401"/>
    <w:rsid w:val="002E2A8E"/>
    <w:rsid w:val="002E30C0"/>
    <w:rsid w:val="002F52EB"/>
    <w:rsid w:val="002F6B80"/>
    <w:rsid w:val="003004DF"/>
    <w:rsid w:val="0030145E"/>
    <w:rsid w:val="00306A81"/>
    <w:rsid w:val="00312E57"/>
    <w:rsid w:val="0031311A"/>
    <w:rsid w:val="00320330"/>
    <w:rsid w:val="00326AD4"/>
    <w:rsid w:val="00327ADB"/>
    <w:rsid w:val="003355AB"/>
    <w:rsid w:val="00355137"/>
    <w:rsid w:val="00356503"/>
    <w:rsid w:val="00364B16"/>
    <w:rsid w:val="00373860"/>
    <w:rsid w:val="00387DB1"/>
    <w:rsid w:val="003A02E2"/>
    <w:rsid w:val="003A039B"/>
    <w:rsid w:val="003A2071"/>
    <w:rsid w:val="003A5841"/>
    <w:rsid w:val="003B317B"/>
    <w:rsid w:val="003C0190"/>
    <w:rsid w:val="003F2FBB"/>
    <w:rsid w:val="00401819"/>
    <w:rsid w:val="00403D18"/>
    <w:rsid w:val="00407222"/>
    <w:rsid w:val="0040723A"/>
    <w:rsid w:val="00412E90"/>
    <w:rsid w:val="004158DC"/>
    <w:rsid w:val="004216A0"/>
    <w:rsid w:val="004227D5"/>
    <w:rsid w:val="0042378B"/>
    <w:rsid w:val="004247E9"/>
    <w:rsid w:val="004362A4"/>
    <w:rsid w:val="00443FC4"/>
    <w:rsid w:val="004442AA"/>
    <w:rsid w:val="004541C1"/>
    <w:rsid w:val="00456FCA"/>
    <w:rsid w:val="00460A9A"/>
    <w:rsid w:val="004646B5"/>
    <w:rsid w:val="004658C4"/>
    <w:rsid w:val="00465BC8"/>
    <w:rsid w:val="00467E04"/>
    <w:rsid w:val="00473682"/>
    <w:rsid w:val="004760A0"/>
    <w:rsid w:val="00477ECA"/>
    <w:rsid w:val="004821A4"/>
    <w:rsid w:val="004828D8"/>
    <w:rsid w:val="004845BE"/>
    <w:rsid w:val="00492297"/>
    <w:rsid w:val="0049231D"/>
    <w:rsid w:val="004C1704"/>
    <w:rsid w:val="004D0CD9"/>
    <w:rsid w:val="004E2368"/>
    <w:rsid w:val="004E418E"/>
    <w:rsid w:val="004E506C"/>
    <w:rsid w:val="00510815"/>
    <w:rsid w:val="00516229"/>
    <w:rsid w:val="00516624"/>
    <w:rsid w:val="005205EE"/>
    <w:rsid w:val="00535A50"/>
    <w:rsid w:val="00545CC6"/>
    <w:rsid w:val="00551F3A"/>
    <w:rsid w:val="00552523"/>
    <w:rsid w:val="005610E1"/>
    <w:rsid w:val="00566251"/>
    <w:rsid w:val="00567229"/>
    <w:rsid w:val="00573364"/>
    <w:rsid w:val="005736FE"/>
    <w:rsid w:val="00590037"/>
    <w:rsid w:val="005A4CFB"/>
    <w:rsid w:val="005A56E6"/>
    <w:rsid w:val="005A7119"/>
    <w:rsid w:val="005B109F"/>
    <w:rsid w:val="005B39D3"/>
    <w:rsid w:val="005B58D6"/>
    <w:rsid w:val="005E052B"/>
    <w:rsid w:val="005E5ADF"/>
    <w:rsid w:val="005F6CA0"/>
    <w:rsid w:val="006007A6"/>
    <w:rsid w:val="00610DC3"/>
    <w:rsid w:val="00613C73"/>
    <w:rsid w:val="00622FD4"/>
    <w:rsid w:val="0062476F"/>
    <w:rsid w:val="00631B19"/>
    <w:rsid w:val="006322AF"/>
    <w:rsid w:val="0063518D"/>
    <w:rsid w:val="00642FB2"/>
    <w:rsid w:val="00644831"/>
    <w:rsid w:val="00684CB3"/>
    <w:rsid w:val="006C4E32"/>
    <w:rsid w:val="006C68D7"/>
    <w:rsid w:val="006D0FA8"/>
    <w:rsid w:val="006E5962"/>
    <w:rsid w:val="006F537A"/>
    <w:rsid w:val="007045DE"/>
    <w:rsid w:val="007145C1"/>
    <w:rsid w:val="007161CD"/>
    <w:rsid w:val="00716477"/>
    <w:rsid w:val="00723434"/>
    <w:rsid w:val="00725BB0"/>
    <w:rsid w:val="007320BF"/>
    <w:rsid w:val="0073219E"/>
    <w:rsid w:val="007321DB"/>
    <w:rsid w:val="00741CD1"/>
    <w:rsid w:val="00742774"/>
    <w:rsid w:val="00746EA1"/>
    <w:rsid w:val="0075508F"/>
    <w:rsid w:val="007561B4"/>
    <w:rsid w:val="00772A6B"/>
    <w:rsid w:val="00790BE1"/>
    <w:rsid w:val="00794605"/>
    <w:rsid w:val="00796A0C"/>
    <w:rsid w:val="007A0A0C"/>
    <w:rsid w:val="007A3338"/>
    <w:rsid w:val="007A4504"/>
    <w:rsid w:val="007A6C81"/>
    <w:rsid w:val="007A738B"/>
    <w:rsid w:val="00801082"/>
    <w:rsid w:val="008032EC"/>
    <w:rsid w:val="00807A45"/>
    <w:rsid w:val="008165CD"/>
    <w:rsid w:val="00823646"/>
    <w:rsid w:val="0082696D"/>
    <w:rsid w:val="0083310C"/>
    <w:rsid w:val="0083460F"/>
    <w:rsid w:val="00854DB2"/>
    <w:rsid w:val="008556DF"/>
    <w:rsid w:val="008660E4"/>
    <w:rsid w:val="008756B2"/>
    <w:rsid w:val="00882E5E"/>
    <w:rsid w:val="00883001"/>
    <w:rsid w:val="008862D2"/>
    <w:rsid w:val="008876DB"/>
    <w:rsid w:val="00892198"/>
    <w:rsid w:val="00893A18"/>
    <w:rsid w:val="00893C64"/>
    <w:rsid w:val="00894AB6"/>
    <w:rsid w:val="00895BED"/>
    <w:rsid w:val="00896EAE"/>
    <w:rsid w:val="008A0BD8"/>
    <w:rsid w:val="008B0D52"/>
    <w:rsid w:val="008C5B32"/>
    <w:rsid w:val="008C64F8"/>
    <w:rsid w:val="008D5554"/>
    <w:rsid w:val="008E284B"/>
    <w:rsid w:val="008E3AB5"/>
    <w:rsid w:val="008E405A"/>
    <w:rsid w:val="008E4DE6"/>
    <w:rsid w:val="008E5E66"/>
    <w:rsid w:val="008E6A1B"/>
    <w:rsid w:val="008E6BE2"/>
    <w:rsid w:val="008F1B06"/>
    <w:rsid w:val="008F7739"/>
    <w:rsid w:val="008F7B41"/>
    <w:rsid w:val="0090306D"/>
    <w:rsid w:val="00905000"/>
    <w:rsid w:val="009101DB"/>
    <w:rsid w:val="009119CE"/>
    <w:rsid w:val="009158F5"/>
    <w:rsid w:val="00916855"/>
    <w:rsid w:val="00922F9E"/>
    <w:rsid w:val="0092553E"/>
    <w:rsid w:val="00931C99"/>
    <w:rsid w:val="0093616A"/>
    <w:rsid w:val="00941E00"/>
    <w:rsid w:val="009424FE"/>
    <w:rsid w:val="00944509"/>
    <w:rsid w:val="00952DD6"/>
    <w:rsid w:val="00956150"/>
    <w:rsid w:val="00957AE7"/>
    <w:rsid w:val="00960C8D"/>
    <w:rsid w:val="009624B2"/>
    <w:rsid w:val="00963CD3"/>
    <w:rsid w:val="0097765D"/>
    <w:rsid w:val="00977EEC"/>
    <w:rsid w:val="00984E9B"/>
    <w:rsid w:val="00985C55"/>
    <w:rsid w:val="00997AF8"/>
    <w:rsid w:val="009A2AB3"/>
    <w:rsid w:val="009A7957"/>
    <w:rsid w:val="009B0630"/>
    <w:rsid w:val="009B362C"/>
    <w:rsid w:val="009C090F"/>
    <w:rsid w:val="009F1DA6"/>
    <w:rsid w:val="009F2C0C"/>
    <w:rsid w:val="00A00572"/>
    <w:rsid w:val="00A20DB3"/>
    <w:rsid w:val="00A25B5C"/>
    <w:rsid w:val="00A369BD"/>
    <w:rsid w:val="00A43257"/>
    <w:rsid w:val="00A67F90"/>
    <w:rsid w:val="00A83A7A"/>
    <w:rsid w:val="00A90DCF"/>
    <w:rsid w:val="00A90EE8"/>
    <w:rsid w:val="00AA0450"/>
    <w:rsid w:val="00AB6C5B"/>
    <w:rsid w:val="00AD17EC"/>
    <w:rsid w:val="00AF2876"/>
    <w:rsid w:val="00AF563E"/>
    <w:rsid w:val="00AF6C43"/>
    <w:rsid w:val="00B132FA"/>
    <w:rsid w:val="00B21FF6"/>
    <w:rsid w:val="00B3017D"/>
    <w:rsid w:val="00B360E7"/>
    <w:rsid w:val="00B564F4"/>
    <w:rsid w:val="00B625B9"/>
    <w:rsid w:val="00B65159"/>
    <w:rsid w:val="00B80228"/>
    <w:rsid w:val="00B84677"/>
    <w:rsid w:val="00B86074"/>
    <w:rsid w:val="00BA4F6A"/>
    <w:rsid w:val="00BA75CC"/>
    <w:rsid w:val="00BB66FC"/>
    <w:rsid w:val="00BB6B24"/>
    <w:rsid w:val="00BB76BF"/>
    <w:rsid w:val="00BC23AB"/>
    <w:rsid w:val="00BC3198"/>
    <w:rsid w:val="00BD3DCF"/>
    <w:rsid w:val="00BD68CD"/>
    <w:rsid w:val="00BD6B62"/>
    <w:rsid w:val="00BD6C07"/>
    <w:rsid w:val="00C035A9"/>
    <w:rsid w:val="00C11FC4"/>
    <w:rsid w:val="00C167E9"/>
    <w:rsid w:val="00C309DF"/>
    <w:rsid w:val="00C36BF4"/>
    <w:rsid w:val="00C37332"/>
    <w:rsid w:val="00C41045"/>
    <w:rsid w:val="00C4120E"/>
    <w:rsid w:val="00C4273C"/>
    <w:rsid w:val="00C500D4"/>
    <w:rsid w:val="00C50183"/>
    <w:rsid w:val="00C531F7"/>
    <w:rsid w:val="00C55684"/>
    <w:rsid w:val="00C55A16"/>
    <w:rsid w:val="00C763EA"/>
    <w:rsid w:val="00C779D8"/>
    <w:rsid w:val="00C87BB1"/>
    <w:rsid w:val="00C92C48"/>
    <w:rsid w:val="00CC345E"/>
    <w:rsid w:val="00CC5493"/>
    <w:rsid w:val="00CD50CA"/>
    <w:rsid w:val="00CD6FDE"/>
    <w:rsid w:val="00CE13AE"/>
    <w:rsid w:val="00CE1FBC"/>
    <w:rsid w:val="00CE74CB"/>
    <w:rsid w:val="00CF325D"/>
    <w:rsid w:val="00D13779"/>
    <w:rsid w:val="00D13C32"/>
    <w:rsid w:val="00D23883"/>
    <w:rsid w:val="00D23F36"/>
    <w:rsid w:val="00D240A4"/>
    <w:rsid w:val="00D2501B"/>
    <w:rsid w:val="00D31319"/>
    <w:rsid w:val="00D32FC8"/>
    <w:rsid w:val="00D346D9"/>
    <w:rsid w:val="00D44708"/>
    <w:rsid w:val="00D468CF"/>
    <w:rsid w:val="00D605FA"/>
    <w:rsid w:val="00D6182A"/>
    <w:rsid w:val="00D62AF4"/>
    <w:rsid w:val="00D75D60"/>
    <w:rsid w:val="00D82715"/>
    <w:rsid w:val="00DA0C9B"/>
    <w:rsid w:val="00DC72CE"/>
    <w:rsid w:val="00DE18CA"/>
    <w:rsid w:val="00DE36AD"/>
    <w:rsid w:val="00DF34BE"/>
    <w:rsid w:val="00DF56F1"/>
    <w:rsid w:val="00DF6296"/>
    <w:rsid w:val="00E06ADE"/>
    <w:rsid w:val="00E15D90"/>
    <w:rsid w:val="00E24400"/>
    <w:rsid w:val="00E325B8"/>
    <w:rsid w:val="00E34791"/>
    <w:rsid w:val="00E35470"/>
    <w:rsid w:val="00E54771"/>
    <w:rsid w:val="00E554D4"/>
    <w:rsid w:val="00E60DB1"/>
    <w:rsid w:val="00E61AC3"/>
    <w:rsid w:val="00E63BA1"/>
    <w:rsid w:val="00E70D89"/>
    <w:rsid w:val="00E8538B"/>
    <w:rsid w:val="00E87E8A"/>
    <w:rsid w:val="00E9354A"/>
    <w:rsid w:val="00E94AC6"/>
    <w:rsid w:val="00E96A86"/>
    <w:rsid w:val="00E97679"/>
    <w:rsid w:val="00EA5720"/>
    <w:rsid w:val="00EB4E49"/>
    <w:rsid w:val="00EB75CF"/>
    <w:rsid w:val="00EC21E6"/>
    <w:rsid w:val="00EC296B"/>
    <w:rsid w:val="00EC6F5F"/>
    <w:rsid w:val="00EC73B5"/>
    <w:rsid w:val="00ED02B6"/>
    <w:rsid w:val="00ED69F0"/>
    <w:rsid w:val="00EE19B7"/>
    <w:rsid w:val="00EF4250"/>
    <w:rsid w:val="00EF4EAA"/>
    <w:rsid w:val="00F052D5"/>
    <w:rsid w:val="00F06D6B"/>
    <w:rsid w:val="00F17D26"/>
    <w:rsid w:val="00F200B1"/>
    <w:rsid w:val="00F21644"/>
    <w:rsid w:val="00F22519"/>
    <w:rsid w:val="00F24BA7"/>
    <w:rsid w:val="00F25231"/>
    <w:rsid w:val="00F2703D"/>
    <w:rsid w:val="00F34B14"/>
    <w:rsid w:val="00F409E4"/>
    <w:rsid w:val="00F415B6"/>
    <w:rsid w:val="00F4643E"/>
    <w:rsid w:val="00F4700D"/>
    <w:rsid w:val="00F506C5"/>
    <w:rsid w:val="00F519F2"/>
    <w:rsid w:val="00F57C48"/>
    <w:rsid w:val="00F605D8"/>
    <w:rsid w:val="00F65483"/>
    <w:rsid w:val="00F75741"/>
    <w:rsid w:val="00F823B5"/>
    <w:rsid w:val="00F82AE3"/>
    <w:rsid w:val="00F851D5"/>
    <w:rsid w:val="00F87BE2"/>
    <w:rsid w:val="00F92AEB"/>
    <w:rsid w:val="00FA5095"/>
    <w:rsid w:val="00FB28C5"/>
    <w:rsid w:val="00FC09F1"/>
    <w:rsid w:val="00FD2175"/>
    <w:rsid w:val="00FD26C8"/>
    <w:rsid w:val="00FD5420"/>
    <w:rsid w:val="00FE0E84"/>
    <w:rsid w:val="00FF022A"/>
    <w:rsid w:val="00FF38D4"/>
    <w:rsid w:val="00FF3AFB"/>
    <w:rsid w:val="00FF4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45F51A6"/>
  <w15:chartTrackingRefBased/>
  <w15:docId w15:val="{482393BA-1B5B-4612-B4A5-89B476A7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774"/>
    <w:pPr>
      <w:spacing w:before="80" w:after="80"/>
    </w:pPr>
    <w:rPr>
      <w:rFonts w:eastAsiaTheme="minorEastAsia" w:cs="Times New Roman"/>
      <w:sz w:val="19"/>
      <w:szCs w:val="19"/>
      <w:lang w:val="en-US"/>
    </w:rPr>
  </w:style>
  <w:style w:type="paragraph" w:styleId="Heading1">
    <w:name w:val="heading 1"/>
    <w:basedOn w:val="Normal"/>
    <w:next w:val="Normal"/>
    <w:link w:val="Heading1Char"/>
    <w:uiPriority w:val="9"/>
    <w:qFormat/>
    <w:rsid w:val="007427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42774"/>
    <w:pPr>
      <w:keepNext/>
      <w:outlineLvl w:val="1"/>
    </w:pPr>
    <w:rPr>
      <w:rFonts w:asciiTheme="majorHAnsi" w:eastAsiaTheme="majorEastAsia" w:hAnsiTheme="majorHAnsi" w:cs="Arial"/>
      <w:b/>
      <w:bCs/>
      <w:iCs/>
      <w:szCs w:val="28"/>
    </w:rPr>
  </w:style>
  <w:style w:type="paragraph" w:styleId="Heading3">
    <w:name w:val="heading 3"/>
    <w:basedOn w:val="Normal"/>
    <w:next w:val="Normal"/>
    <w:link w:val="Heading3Char"/>
    <w:uiPriority w:val="9"/>
    <w:semiHidden/>
    <w:unhideWhenUsed/>
    <w:qFormat/>
    <w:rsid w:val="00E06A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563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742774"/>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742774"/>
    <w:rPr>
      <w:rFonts w:asciiTheme="majorHAnsi" w:eastAsiaTheme="majorEastAsia" w:hAnsiTheme="majorHAnsi" w:cstheme="majorBidi"/>
      <w:b/>
      <w:kern w:val="28"/>
      <w:sz w:val="48"/>
      <w:szCs w:val="56"/>
      <w:lang w:val="en-US"/>
    </w:rPr>
  </w:style>
  <w:style w:type="character" w:customStyle="1" w:styleId="Heading2Char">
    <w:name w:val="Heading 2 Char"/>
    <w:basedOn w:val="DefaultParagraphFont"/>
    <w:link w:val="Heading2"/>
    <w:uiPriority w:val="9"/>
    <w:rsid w:val="00742774"/>
    <w:rPr>
      <w:rFonts w:asciiTheme="majorHAnsi" w:eastAsiaTheme="majorEastAsia" w:hAnsiTheme="majorHAnsi" w:cs="Arial"/>
      <w:b/>
      <w:bCs/>
      <w:iCs/>
      <w:sz w:val="19"/>
      <w:szCs w:val="28"/>
      <w:lang w:val="en-US"/>
    </w:rPr>
  </w:style>
  <w:style w:type="table" w:styleId="PlainTable5">
    <w:name w:val="Plain Table 5"/>
    <w:basedOn w:val="TableNormal"/>
    <w:uiPriority w:val="45"/>
    <w:rsid w:val="00742774"/>
    <w:pPr>
      <w:spacing w:before="80" w:after="0"/>
    </w:pPr>
    <w:rPr>
      <w:rFonts w:eastAsiaTheme="minorEastAsia" w:cs="Times New Roman"/>
      <w:sz w:val="19"/>
      <w:szCs w:val="19"/>
      <w:lang w:val="en-US"/>
    </w:rPr>
    <w:tblPr>
      <w:tblStyleRowBandSize w:val="1"/>
      <w:tblStyleColBandSize w:val="1"/>
    </w:tblPr>
    <w:tblStylePr w:type="firstRow">
      <w:rPr>
        <w:rFonts w:asciiTheme="majorHAnsi" w:eastAsiaTheme="majorEastAsia" w:hAnsiTheme="majorHAnsi" w:cstheme="majorBidi"/>
        <w:i w:val="0"/>
        <w:iCs/>
        <w:sz w:val="19"/>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al"/>
    <w:rsid w:val="00742774"/>
    <w:pPr>
      <w:spacing w:before="100" w:beforeAutospacing="1" w:after="100" w:afterAutospacing="1"/>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742774"/>
  </w:style>
  <w:style w:type="character" w:customStyle="1" w:styleId="eop">
    <w:name w:val="eop"/>
    <w:basedOn w:val="DefaultParagraphFont"/>
    <w:rsid w:val="00742774"/>
  </w:style>
  <w:style w:type="character" w:customStyle="1" w:styleId="spellingerror">
    <w:name w:val="spellingerror"/>
    <w:basedOn w:val="DefaultParagraphFont"/>
    <w:rsid w:val="00742774"/>
  </w:style>
  <w:style w:type="character" w:customStyle="1" w:styleId="Heading1Char">
    <w:name w:val="Heading 1 Char"/>
    <w:basedOn w:val="DefaultParagraphFont"/>
    <w:link w:val="Heading1"/>
    <w:uiPriority w:val="9"/>
    <w:rsid w:val="00742774"/>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rsid w:val="007427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56353"/>
    <w:rPr>
      <w:rFonts w:asciiTheme="majorHAnsi" w:eastAsiaTheme="majorEastAsia" w:hAnsiTheme="majorHAnsi" w:cstheme="majorBidi"/>
      <w:i/>
      <w:iCs/>
      <w:color w:val="2F5496" w:themeColor="accent1" w:themeShade="BF"/>
      <w:sz w:val="19"/>
      <w:szCs w:val="19"/>
      <w:lang w:val="en-US"/>
    </w:rPr>
  </w:style>
  <w:style w:type="paragraph" w:styleId="ListParagraph">
    <w:name w:val="List Paragraph"/>
    <w:basedOn w:val="Normal"/>
    <w:uiPriority w:val="34"/>
    <w:qFormat/>
    <w:rsid w:val="008A0BD8"/>
    <w:pPr>
      <w:spacing w:before="0" w:after="200"/>
      <w:ind w:left="720"/>
      <w:contextualSpacing/>
    </w:pPr>
    <w:rPr>
      <w:rFonts w:eastAsiaTheme="minorHAnsi" w:cstheme="minorBidi"/>
      <w:sz w:val="22"/>
      <w:szCs w:val="22"/>
      <w:lang w:val="en-GB"/>
    </w:rPr>
  </w:style>
  <w:style w:type="character" w:styleId="Hyperlink">
    <w:name w:val="Hyperlink"/>
    <w:basedOn w:val="DefaultParagraphFont"/>
    <w:uiPriority w:val="99"/>
    <w:unhideWhenUsed/>
    <w:rsid w:val="00807A45"/>
    <w:rPr>
      <w:color w:val="0563C1" w:themeColor="hyperlink"/>
      <w:u w:val="single"/>
    </w:rPr>
  </w:style>
  <w:style w:type="character" w:styleId="UnresolvedMention">
    <w:name w:val="Unresolved Mention"/>
    <w:basedOn w:val="DefaultParagraphFont"/>
    <w:uiPriority w:val="99"/>
    <w:semiHidden/>
    <w:unhideWhenUsed/>
    <w:rsid w:val="00807A45"/>
    <w:rPr>
      <w:color w:val="605E5C"/>
      <w:shd w:val="clear" w:color="auto" w:fill="E1DFDD"/>
    </w:rPr>
  </w:style>
  <w:style w:type="paragraph" w:styleId="NormalWeb">
    <w:name w:val="Normal (Web)"/>
    <w:basedOn w:val="Normal"/>
    <w:uiPriority w:val="99"/>
    <w:unhideWhenUsed/>
    <w:rsid w:val="0012356E"/>
    <w:pPr>
      <w:spacing w:before="100" w:beforeAutospacing="1" w:after="100" w:afterAutospacing="1"/>
    </w:pPr>
    <w:rPr>
      <w:rFonts w:ascii="Times New Roman" w:eastAsia="Times New Roman" w:hAnsi="Times New Roman"/>
      <w:sz w:val="24"/>
      <w:szCs w:val="24"/>
      <w:lang w:val="en-GB" w:eastAsia="en-GB"/>
    </w:rPr>
  </w:style>
  <w:style w:type="character" w:customStyle="1" w:styleId="Heading3Char">
    <w:name w:val="Heading 3 Char"/>
    <w:basedOn w:val="DefaultParagraphFont"/>
    <w:link w:val="Heading3"/>
    <w:uiPriority w:val="9"/>
    <w:semiHidden/>
    <w:rsid w:val="00E06ADE"/>
    <w:rPr>
      <w:rFonts w:asciiTheme="majorHAnsi" w:eastAsiaTheme="majorEastAsia" w:hAnsiTheme="majorHAnsi" w:cstheme="majorBidi"/>
      <w:color w:val="1F3763" w:themeColor="accent1" w:themeShade="7F"/>
      <w:sz w:val="24"/>
      <w:szCs w:val="24"/>
      <w:lang w:val="en-US"/>
    </w:rPr>
  </w:style>
  <w:style w:type="character" w:styleId="FollowedHyperlink">
    <w:name w:val="FollowedHyperlink"/>
    <w:basedOn w:val="DefaultParagraphFont"/>
    <w:uiPriority w:val="99"/>
    <w:semiHidden/>
    <w:unhideWhenUsed/>
    <w:rsid w:val="001850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46001">
      <w:bodyDiv w:val="1"/>
      <w:marLeft w:val="0"/>
      <w:marRight w:val="0"/>
      <w:marTop w:val="0"/>
      <w:marBottom w:val="0"/>
      <w:divBdr>
        <w:top w:val="none" w:sz="0" w:space="0" w:color="auto"/>
        <w:left w:val="none" w:sz="0" w:space="0" w:color="auto"/>
        <w:bottom w:val="none" w:sz="0" w:space="0" w:color="auto"/>
        <w:right w:val="none" w:sz="0" w:space="0" w:color="auto"/>
      </w:divBdr>
    </w:div>
    <w:div w:id="339282896">
      <w:bodyDiv w:val="1"/>
      <w:marLeft w:val="0"/>
      <w:marRight w:val="0"/>
      <w:marTop w:val="0"/>
      <w:marBottom w:val="0"/>
      <w:divBdr>
        <w:top w:val="none" w:sz="0" w:space="0" w:color="auto"/>
        <w:left w:val="none" w:sz="0" w:space="0" w:color="auto"/>
        <w:bottom w:val="none" w:sz="0" w:space="0" w:color="auto"/>
        <w:right w:val="none" w:sz="0" w:space="0" w:color="auto"/>
      </w:divBdr>
    </w:div>
    <w:div w:id="504639098">
      <w:bodyDiv w:val="1"/>
      <w:marLeft w:val="0"/>
      <w:marRight w:val="0"/>
      <w:marTop w:val="0"/>
      <w:marBottom w:val="0"/>
      <w:divBdr>
        <w:top w:val="none" w:sz="0" w:space="0" w:color="auto"/>
        <w:left w:val="none" w:sz="0" w:space="0" w:color="auto"/>
        <w:bottom w:val="none" w:sz="0" w:space="0" w:color="auto"/>
        <w:right w:val="none" w:sz="0" w:space="0" w:color="auto"/>
      </w:divBdr>
    </w:div>
    <w:div w:id="737481426">
      <w:bodyDiv w:val="1"/>
      <w:marLeft w:val="0"/>
      <w:marRight w:val="0"/>
      <w:marTop w:val="0"/>
      <w:marBottom w:val="0"/>
      <w:divBdr>
        <w:top w:val="none" w:sz="0" w:space="0" w:color="auto"/>
        <w:left w:val="none" w:sz="0" w:space="0" w:color="auto"/>
        <w:bottom w:val="none" w:sz="0" w:space="0" w:color="auto"/>
        <w:right w:val="none" w:sz="0" w:space="0" w:color="auto"/>
      </w:divBdr>
    </w:div>
    <w:div w:id="820074579">
      <w:bodyDiv w:val="1"/>
      <w:marLeft w:val="0"/>
      <w:marRight w:val="0"/>
      <w:marTop w:val="0"/>
      <w:marBottom w:val="0"/>
      <w:divBdr>
        <w:top w:val="none" w:sz="0" w:space="0" w:color="auto"/>
        <w:left w:val="none" w:sz="0" w:space="0" w:color="auto"/>
        <w:bottom w:val="none" w:sz="0" w:space="0" w:color="auto"/>
        <w:right w:val="none" w:sz="0" w:space="0" w:color="auto"/>
      </w:divBdr>
    </w:div>
    <w:div w:id="841747653">
      <w:bodyDiv w:val="1"/>
      <w:marLeft w:val="0"/>
      <w:marRight w:val="0"/>
      <w:marTop w:val="0"/>
      <w:marBottom w:val="0"/>
      <w:divBdr>
        <w:top w:val="none" w:sz="0" w:space="0" w:color="auto"/>
        <w:left w:val="none" w:sz="0" w:space="0" w:color="auto"/>
        <w:bottom w:val="none" w:sz="0" w:space="0" w:color="auto"/>
        <w:right w:val="none" w:sz="0" w:space="0" w:color="auto"/>
      </w:divBdr>
    </w:div>
    <w:div w:id="876115067">
      <w:bodyDiv w:val="1"/>
      <w:marLeft w:val="0"/>
      <w:marRight w:val="0"/>
      <w:marTop w:val="0"/>
      <w:marBottom w:val="0"/>
      <w:divBdr>
        <w:top w:val="none" w:sz="0" w:space="0" w:color="auto"/>
        <w:left w:val="none" w:sz="0" w:space="0" w:color="auto"/>
        <w:bottom w:val="none" w:sz="0" w:space="0" w:color="auto"/>
        <w:right w:val="none" w:sz="0" w:space="0" w:color="auto"/>
      </w:divBdr>
    </w:div>
    <w:div w:id="891042594">
      <w:bodyDiv w:val="1"/>
      <w:marLeft w:val="0"/>
      <w:marRight w:val="0"/>
      <w:marTop w:val="0"/>
      <w:marBottom w:val="0"/>
      <w:divBdr>
        <w:top w:val="none" w:sz="0" w:space="0" w:color="auto"/>
        <w:left w:val="none" w:sz="0" w:space="0" w:color="auto"/>
        <w:bottom w:val="none" w:sz="0" w:space="0" w:color="auto"/>
        <w:right w:val="none" w:sz="0" w:space="0" w:color="auto"/>
      </w:divBdr>
    </w:div>
    <w:div w:id="1052117326">
      <w:bodyDiv w:val="1"/>
      <w:marLeft w:val="0"/>
      <w:marRight w:val="0"/>
      <w:marTop w:val="0"/>
      <w:marBottom w:val="0"/>
      <w:divBdr>
        <w:top w:val="none" w:sz="0" w:space="0" w:color="auto"/>
        <w:left w:val="none" w:sz="0" w:space="0" w:color="auto"/>
        <w:bottom w:val="none" w:sz="0" w:space="0" w:color="auto"/>
        <w:right w:val="none" w:sz="0" w:space="0" w:color="auto"/>
      </w:divBdr>
    </w:div>
    <w:div w:id="1111164077">
      <w:bodyDiv w:val="1"/>
      <w:marLeft w:val="0"/>
      <w:marRight w:val="0"/>
      <w:marTop w:val="0"/>
      <w:marBottom w:val="0"/>
      <w:divBdr>
        <w:top w:val="none" w:sz="0" w:space="0" w:color="auto"/>
        <w:left w:val="none" w:sz="0" w:space="0" w:color="auto"/>
        <w:bottom w:val="none" w:sz="0" w:space="0" w:color="auto"/>
        <w:right w:val="none" w:sz="0" w:space="0" w:color="auto"/>
      </w:divBdr>
    </w:div>
    <w:div w:id="1252003683">
      <w:bodyDiv w:val="1"/>
      <w:marLeft w:val="0"/>
      <w:marRight w:val="0"/>
      <w:marTop w:val="0"/>
      <w:marBottom w:val="0"/>
      <w:divBdr>
        <w:top w:val="none" w:sz="0" w:space="0" w:color="auto"/>
        <w:left w:val="none" w:sz="0" w:space="0" w:color="auto"/>
        <w:bottom w:val="none" w:sz="0" w:space="0" w:color="auto"/>
        <w:right w:val="none" w:sz="0" w:space="0" w:color="auto"/>
      </w:divBdr>
    </w:div>
    <w:div w:id="1358316081">
      <w:bodyDiv w:val="1"/>
      <w:marLeft w:val="0"/>
      <w:marRight w:val="0"/>
      <w:marTop w:val="0"/>
      <w:marBottom w:val="0"/>
      <w:divBdr>
        <w:top w:val="none" w:sz="0" w:space="0" w:color="auto"/>
        <w:left w:val="none" w:sz="0" w:space="0" w:color="auto"/>
        <w:bottom w:val="none" w:sz="0" w:space="0" w:color="auto"/>
        <w:right w:val="none" w:sz="0" w:space="0" w:color="auto"/>
      </w:divBdr>
    </w:div>
    <w:div w:id="1473250064">
      <w:bodyDiv w:val="1"/>
      <w:marLeft w:val="0"/>
      <w:marRight w:val="0"/>
      <w:marTop w:val="0"/>
      <w:marBottom w:val="0"/>
      <w:divBdr>
        <w:top w:val="none" w:sz="0" w:space="0" w:color="auto"/>
        <w:left w:val="none" w:sz="0" w:space="0" w:color="auto"/>
        <w:bottom w:val="none" w:sz="0" w:space="0" w:color="auto"/>
        <w:right w:val="none" w:sz="0" w:space="0" w:color="auto"/>
      </w:divBdr>
    </w:div>
    <w:div w:id="1483546129">
      <w:bodyDiv w:val="1"/>
      <w:marLeft w:val="0"/>
      <w:marRight w:val="0"/>
      <w:marTop w:val="0"/>
      <w:marBottom w:val="0"/>
      <w:divBdr>
        <w:top w:val="none" w:sz="0" w:space="0" w:color="auto"/>
        <w:left w:val="none" w:sz="0" w:space="0" w:color="auto"/>
        <w:bottom w:val="none" w:sz="0" w:space="0" w:color="auto"/>
        <w:right w:val="none" w:sz="0" w:space="0" w:color="auto"/>
      </w:divBdr>
    </w:div>
    <w:div w:id="1537035774">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771311984">
      <w:bodyDiv w:val="1"/>
      <w:marLeft w:val="0"/>
      <w:marRight w:val="0"/>
      <w:marTop w:val="0"/>
      <w:marBottom w:val="0"/>
      <w:divBdr>
        <w:top w:val="none" w:sz="0" w:space="0" w:color="auto"/>
        <w:left w:val="none" w:sz="0" w:space="0" w:color="auto"/>
        <w:bottom w:val="none" w:sz="0" w:space="0" w:color="auto"/>
        <w:right w:val="none" w:sz="0" w:space="0" w:color="auto"/>
      </w:divBdr>
    </w:div>
    <w:div w:id="2052534530">
      <w:bodyDiv w:val="1"/>
      <w:marLeft w:val="0"/>
      <w:marRight w:val="0"/>
      <w:marTop w:val="0"/>
      <w:marBottom w:val="0"/>
      <w:divBdr>
        <w:top w:val="none" w:sz="0" w:space="0" w:color="auto"/>
        <w:left w:val="none" w:sz="0" w:space="0" w:color="auto"/>
        <w:bottom w:val="none" w:sz="0" w:space="0" w:color="auto"/>
        <w:right w:val="none" w:sz="0" w:space="0" w:color="auto"/>
      </w:divBdr>
    </w:div>
    <w:div w:id="214121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lothianhscp.org.uk/article/65558/Children-s-Services-Plan-and-Corporate-Parenting-pl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estlothian.gov.uk/help-for-ukrain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C2E89FFFEC452985F38DB673D81FCF"/>
        <w:category>
          <w:name w:val="General"/>
          <w:gallery w:val="placeholder"/>
        </w:category>
        <w:types>
          <w:type w:val="bbPlcHdr"/>
        </w:types>
        <w:behaviors>
          <w:behavior w:val="content"/>
        </w:behaviors>
        <w:guid w:val="{0F4DF160-1D65-4882-B311-5E8028E963D1}"/>
      </w:docPartPr>
      <w:docPartBody>
        <w:p w:rsidR="00792A02" w:rsidRDefault="00A900D6" w:rsidP="00A900D6">
          <w:pPr>
            <w:pStyle w:val="3AC2E89FFFEC452985F38DB673D81FCF"/>
          </w:pPr>
          <w:r w:rsidRPr="00D60069">
            <w:t>Note taker:</w:t>
          </w:r>
        </w:p>
      </w:docPartBody>
    </w:docPart>
    <w:docPart>
      <w:docPartPr>
        <w:name w:val="68E6DB5E7A0944248220EBFF942F6B7D"/>
        <w:category>
          <w:name w:val="General"/>
          <w:gallery w:val="placeholder"/>
        </w:category>
        <w:types>
          <w:type w:val="bbPlcHdr"/>
        </w:types>
        <w:behaviors>
          <w:behavior w:val="content"/>
        </w:behaviors>
        <w:guid w:val="{97B3A580-DD6F-4EDB-A1E1-181FC6360644}"/>
      </w:docPartPr>
      <w:docPartBody>
        <w:p w:rsidR="00544BED" w:rsidRDefault="00713328" w:rsidP="00713328">
          <w:pPr>
            <w:pStyle w:val="68E6DB5E7A0944248220EBFF942F6B7D"/>
          </w:pPr>
          <w:r w:rsidRPr="00D60069">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headings">
    <w:altName w:val="Arial"/>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D6"/>
    <w:rsid w:val="000E208A"/>
    <w:rsid w:val="0017347A"/>
    <w:rsid w:val="001900C9"/>
    <w:rsid w:val="0025097D"/>
    <w:rsid w:val="00340799"/>
    <w:rsid w:val="003A3820"/>
    <w:rsid w:val="003B466A"/>
    <w:rsid w:val="00544BED"/>
    <w:rsid w:val="006C5A2E"/>
    <w:rsid w:val="00713328"/>
    <w:rsid w:val="00792A02"/>
    <w:rsid w:val="00A8665F"/>
    <w:rsid w:val="00A900D6"/>
    <w:rsid w:val="00D709EE"/>
    <w:rsid w:val="00F57A3F"/>
    <w:rsid w:val="00FD0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C2E89FFFEC452985F38DB673D81FCF">
    <w:name w:val="3AC2E89FFFEC452985F38DB673D81FCF"/>
    <w:rsid w:val="00A900D6"/>
  </w:style>
  <w:style w:type="paragraph" w:customStyle="1" w:styleId="68E6DB5E7A0944248220EBFF942F6B7D">
    <w:name w:val="68E6DB5E7A0944248220EBFF942F6B7D"/>
    <w:rsid w:val="00713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40DD146596041B37197D08DF93476" ma:contentTypeVersion="6" ma:contentTypeDescription="Create a new document." ma:contentTypeScope="" ma:versionID="8ca96ece945ced99a1edef5a7e054324">
  <xsd:schema xmlns:xsd="http://www.w3.org/2001/XMLSchema" xmlns:xs="http://www.w3.org/2001/XMLSchema" xmlns:p="http://schemas.microsoft.com/office/2006/metadata/properties" xmlns:ns2="43d36db2-58b6-4f14-ab8c-1645ce71be95" xmlns:ns3="6371d24d-5cc8-4831-8e36-99dbbf988fce" targetNamespace="http://schemas.microsoft.com/office/2006/metadata/properties" ma:root="true" ma:fieldsID="017d5e44eece4541dcaa300d6c1b4f46" ns2:_="" ns3:_="">
    <xsd:import namespace="43d36db2-58b6-4f14-ab8c-1645ce71be95"/>
    <xsd:import namespace="6371d24d-5cc8-4831-8e36-99dbbf988f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36db2-58b6-4f14-ab8c-1645ce71b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71d24d-5cc8-4831-8e36-99dbbf988f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28BC7-6322-4576-B565-AB08F43E1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36db2-58b6-4f14-ab8c-1645ce71be95"/>
    <ds:schemaRef ds:uri="6371d24d-5cc8-4831-8e36-99dbbf988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56FBA-FFFE-45DD-A5D8-18C7267FE49F}">
  <ds:schemaRefs>
    <ds:schemaRef ds:uri="http://schemas.microsoft.com/sharepoint/v3/contenttype/forms"/>
  </ds:schemaRefs>
</ds:datastoreItem>
</file>

<file path=customXml/itemProps3.xml><?xml version="1.0" encoding="utf-8"?>
<ds:datastoreItem xmlns:ds="http://schemas.openxmlformats.org/officeDocument/2006/customXml" ds:itemID="{F0642780-A2DC-431C-A2B7-15A877B2EF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Kerr</dc:creator>
  <cp:keywords/>
  <dc:description/>
  <cp:lastModifiedBy>Helen Davis</cp:lastModifiedBy>
  <cp:revision>2</cp:revision>
  <cp:lastPrinted>2022-05-17T11:23:00Z</cp:lastPrinted>
  <dcterms:created xsi:type="dcterms:W3CDTF">2022-05-25T13:33:00Z</dcterms:created>
  <dcterms:modified xsi:type="dcterms:W3CDTF">2022-05-25T13:33:00Z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0x0101006E540DD146596041B37197D08DF93476</vt:lpwstr>
  </property>
</Properties>
</file>