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EDD" w14:textId="77777777" w:rsidR="008F4569" w:rsidRDefault="008F4569">
      <w:pPr>
        <w:pStyle w:val="BodyText"/>
        <w:rPr>
          <w:rFonts w:ascii="Times New Roman"/>
          <w:sz w:val="10"/>
        </w:rPr>
      </w:pPr>
    </w:p>
    <w:p w14:paraId="07CA924A" w14:textId="77777777" w:rsidR="008F4569" w:rsidRDefault="008F4569">
      <w:pPr>
        <w:rPr>
          <w:rFonts w:ascii="Times New Roman"/>
          <w:sz w:val="10"/>
        </w:rPr>
        <w:sectPr w:rsidR="008F4569">
          <w:type w:val="continuous"/>
          <w:pgSz w:w="11910" w:h="16840"/>
          <w:pgMar w:top="500" w:right="780" w:bottom="280" w:left="0" w:header="720" w:footer="720" w:gutter="0"/>
          <w:cols w:space="720"/>
        </w:sectPr>
      </w:pPr>
    </w:p>
    <w:p w14:paraId="015AD7BC" w14:textId="77777777" w:rsidR="008F4569" w:rsidRDefault="008F4569">
      <w:pPr>
        <w:pStyle w:val="BodyText"/>
        <w:rPr>
          <w:rFonts w:ascii="Times New Roman"/>
          <w:sz w:val="22"/>
        </w:rPr>
      </w:pPr>
    </w:p>
    <w:p w14:paraId="1512F947" w14:textId="77777777" w:rsidR="008F4569" w:rsidRDefault="00BB59CB">
      <w:pPr>
        <w:spacing w:before="188"/>
        <w:ind w:left="4355"/>
        <w:rPr>
          <w:rFonts w:ascii="Times New Roman"/>
          <w:sz w:val="20"/>
        </w:rPr>
      </w:pPr>
      <w:r>
        <w:pict w14:anchorId="22B8507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217.9pt;margin-top:13.25pt;width:167.3pt;height:58.8pt;z-index:-15837696;mso-position-horizontal-relative:page" filled="f" stroked="f">
            <v:textbox inset="0,0,0,0">
              <w:txbxContent>
                <w:p w14:paraId="79AF7405" w14:textId="77777777" w:rsidR="008F4569" w:rsidRDefault="00BB59CB">
                  <w:pPr>
                    <w:spacing w:line="1175" w:lineRule="exact"/>
                    <w:rPr>
                      <w:rFonts w:ascii="Times New Roman"/>
                      <w:b/>
                      <w:sz w:val="106"/>
                    </w:rPr>
                  </w:pPr>
                  <w:r>
                    <w:rPr>
                      <w:rFonts w:ascii="Times New Roman"/>
                      <w:b/>
                      <w:color w:val="933679"/>
                      <w:spacing w:val="-2"/>
                      <w:w w:val="85"/>
                      <w:sz w:val="106"/>
                    </w:rPr>
                    <w:t>WLDAS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792862"/>
          <w:w w:val="105"/>
          <w:sz w:val="20"/>
        </w:rPr>
        <w:t>West</w:t>
      </w:r>
      <w:r>
        <w:rPr>
          <w:rFonts w:ascii="Times New Roman"/>
          <w:color w:val="792862"/>
          <w:spacing w:val="-9"/>
          <w:w w:val="105"/>
          <w:sz w:val="20"/>
        </w:rPr>
        <w:t xml:space="preserve"> </w:t>
      </w:r>
      <w:r>
        <w:rPr>
          <w:rFonts w:ascii="Times New Roman"/>
          <w:color w:val="792862"/>
          <w:w w:val="105"/>
          <w:sz w:val="20"/>
        </w:rPr>
        <w:t>Loth</w:t>
      </w:r>
      <w:r>
        <w:rPr>
          <w:rFonts w:ascii="Times New Roman"/>
          <w:color w:val="541A42"/>
          <w:w w:val="105"/>
          <w:sz w:val="20"/>
        </w:rPr>
        <w:t>i</w:t>
      </w:r>
      <w:r>
        <w:rPr>
          <w:rFonts w:ascii="Times New Roman"/>
          <w:color w:val="792862"/>
          <w:w w:val="105"/>
          <w:sz w:val="20"/>
        </w:rPr>
        <w:t>an Drug</w:t>
      </w:r>
      <w:r>
        <w:rPr>
          <w:rFonts w:ascii="Times New Roman"/>
          <w:color w:val="792862"/>
          <w:spacing w:val="-11"/>
          <w:w w:val="105"/>
          <w:sz w:val="20"/>
        </w:rPr>
        <w:t xml:space="preserve"> </w:t>
      </w:r>
      <w:r>
        <w:rPr>
          <w:rFonts w:ascii="Times New Roman"/>
          <w:color w:val="792862"/>
          <w:w w:val="105"/>
          <w:sz w:val="20"/>
        </w:rPr>
        <w:t>and</w:t>
      </w:r>
      <w:r>
        <w:rPr>
          <w:rFonts w:ascii="Times New Roman"/>
          <w:color w:val="792862"/>
          <w:spacing w:val="12"/>
          <w:w w:val="105"/>
          <w:sz w:val="20"/>
        </w:rPr>
        <w:t xml:space="preserve"> </w:t>
      </w:r>
      <w:r>
        <w:rPr>
          <w:rFonts w:ascii="Times New Roman"/>
          <w:color w:val="792862"/>
          <w:w w:val="105"/>
          <w:sz w:val="20"/>
        </w:rPr>
        <w:t>Alco</w:t>
      </w:r>
      <w:r>
        <w:rPr>
          <w:rFonts w:ascii="Times New Roman"/>
          <w:color w:val="541A42"/>
          <w:w w:val="105"/>
          <w:sz w:val="20"/>
        </w:rPr>
        <w:t>h</w:t>
      </w:r>
      <w:r>
        <w:rPr>
          <w:rFonts w:ascii="Times New Roman"/>
          <w:color w:val="792862"/>
          <w:w w:val="105"/>
          <w:sz w:val="20"/>
        </w:rPr>
        <w:t>ol</w:t>
      </w:r>
      <w:r>
        <w:rPr>
          <w:rFonts w:ascii="Times New Roman"/>
          <w:color w:val="792862"/>
          <w:spacing w:val="-15"/>
          <w:w w:val="105"/>
          <w:sz w:val="20"/>
        </w:rPr>
        <w:t xml:space="preserve"> </w:t>
      </w:r>
      <w:r>
        <w:rPr>
          <w:rFonts w:ascii="Times New Roman"/>
          <w:color w:val="792862"/>
          <w:spacing w:val="-2"/>
          <w:w w:val="105"/>
          <w:sz w:val="20"/>
        </w:rPr>
        <w:t>Service</w:t>
      </w:r>
    </w:p>
    <w:p w14:paraId="13F1D231" w14:textId="77777777" w:rsidR="008F4569" w:rsidRDefault="008F4569">
      <w:pPr>
        <w:pStyle w:val="BodyText"/>
        <w:rPr>
          <w:rFonts w:ascii="Times New Roman"/>
          <w:sz w:val="22"/>
        </w:rPr>
      </w:pPr>
    </w:p>
    <w:p w14:paraId="3F196606" w14:textId="77777777" w:rsidR="008F4569" w:rsidRDefault="008F4569">
      <w:pPr>
        <w:pStyle w:val="BodyText"/>
        <w:rPr>
          <w:rFonts w:ascii="Times New Roman"/>
          <w:sz w:val="22"/>
        </w:rPr>
      </w:pPr>
    </w:p>
    <w:p w14:paraId="4C6BC98F" w14:textId="77777777" w:rsidR="008F4569" w:rsidRDefault="008F4569">
      <w:pPr>
        <w:pStyle w:val="BodyText"/>
        <w:spacing w:before="2"/>
        <w:rPr>
          <w:rFonts w:ascii="Times New Roman"/>
          <w:sz w:val="29"/>
        </w:rPr>
      </w:pPr>
    </w:p>
    <w:p w14:paraId="5E205F25" w14:textId="77777777" w:rsidR="008F4569" w:rsidRDefault="00BB59CB">
      <w:pPr>
        <w:spacing w:before="1"/>
        <w:ind w:left="4446"/>
        <w:rPr>
          <w:rFonts w:ascii="Times New Roman"/>
          <w:sz w:val="20"/>
        </w:rPr>
      </w:pPr>
      <w:r>
        <w:rPr>
          <w:rFonts w:ascii="Times New Roman"/>
          <w:color w:val="541A42"/>
          <w:w w:val="110"/>
          <w:sz w:val="20"/>
        </w:rPr>
        <w:t>Reducing</w:t>
      </w:r>
      <w:r>
        <w:rPr>
          <w:rFonts w:ascii="Times New Roman"/>
          <w:color w:val="541A42"/>
          <w:spacing w:val="-13"/>
          <w:w w:val="110"/>
          <w:sz w:val="20"/>
        </w:rPr>
        <w:t xml:space="preserve"> </w:t>
      </w:r>
      <w:r>
        <w:rPr>
          <w:rFonts w:ascii="Times New Roman"/>
          <w:color w:val="541A42"/>
          <w:w w:val="110"/>
          <w:sz w:val="20"/>
        </w:rPr>
        <w:t>Harm</w:t>
      </w:r>
      <w:r>
        <w:rPr>
          <w:rFonts w:ascii="Times New Roman"/>
          <w:color w:val="311831"/>
          <w:w w:val="110"/>
          <w:sz w:val="20"/>
        </w:rPr>
        <w:t>,</w:t>
      </w:r>
      <w:r>
        <w:rPr>
          <w:rFonts w:ascii="Times New Roman"/>
          <w:color w:val="311831"/>
          <w:spacing w:val="-16"/>
          <w:w w:val="110"/>
          <w:sz w:val="20"/>
        </w:rPr>
        <w:t xml:space="preserve"> </w:t>
      </w:r>
      <w:r>
        <w:rPr>
          <w:rFonts w:ascii="Times New Roman"/>
          <w:color w:val="541A42"/>
          <w:w w:val="110"/>
          <w:sz w:val="20"/>
        </w:rPr>
        <w:t>Supporting</w:t>
      </w:r>
      <w:r>
        <w:rPr>
          <w:rFonts w:ascii="Times New Roman"/>
          <w:color w:val="541A42"/>
          <w:spacing w:val="4"/>
          <w:w w:val="110"/>
          <w:sz w:val="20"/>
        </w:rPr>
        <w:t xml:space="preserve"> </w:t>
      </w:r>
      <w:r>
        <w:rPr>
          <w:rFonts w:ascii="Times New Roman"/>
          <w:color w:val="541A42"/>
          <w:spacing w:val="-2"/>
          <w:w w:val="110"/>
          <w:sz w:val="20"/>
        </w:rPr>
        <w:t>Recovery</w:t>
      </w:r>
    </w:p>
    <w:p w14:paraId="1AEEF35F" w14:textId="77777777" w:rsidR="008F4569" w:rsidRDefault="008F4569">
      <w:pPr>
        <w:pStyle w:val="BodyText"/>
        <w:rPr>
          <w:rFonts w:ascii="Times New Roman"/>
          <w:sz w:val="22"/>
        </w:rPr>
      </w:pPr>
    </w:p>
    <w:p w14:paraId="5BFB50B0" w14:textId="77777777" w:rsidR="008F4569" w:rsidRDefault="00BB59CB">
      <w:pPr>
        <w:spacing w:before="174" w:line="244" w:lineRule="auto"/>
        <w:ind w:left="4267"/>
        <w:jc w:val="center"/>
        <w:rPr>
          <w:b/>
          <w:sz w:val="16"/>
        </w:rPr>
      </w:pPr>
      <w:r>
        <w:rPr>
          <w:b/>
          <w:color w:val="0F1A36"/>
          <w:sz w:val="16"/>
        </w:rPr>
        <w:t>A</w:t>
      </w:r>
      <w:r>
        <w:rPr>
          <w:b/>
          <w:color w:val="0F1A36"/>
          <w:spacing w:val="-11"/>
          <w:sz w:val="16"/>
        </w:rPr>
        <w:t xml:space="preserve"> </w:t>
      </w:r>
      <w:r>
        <w:rPr>
          <w:b/>
          <w:color w:val="0F1A36"/>
          <w:sz w:val="16"/>
        </w:rPr>
        <w:t>Charity</w:t>
      </w:r>
      <w:r>
        <w:rPr>
          <w:b/>
          <w:color w:val="0F1A36"/>
          <w:spacing w:val="-6"/>
          <w:sz w:val="16"/>
        </w:rPr>
        <w:t xml:space="preserve"> </w:t>
      </w:r>
      <w:r>
        <w:rPr>
          <w:b/>
          <w:color w:val="0F1A36"/>
          <w:sz w:val="16"/>
        </w:rPr>
        <w:t>Registered in</w:t>
      </w:r>
      <w:r>
        <w:rPr>
          <w:b/>
          <w:color w:val="0F1A36"/>
          <w:spacing w:val="-11"/>
          <w:sz w:val="16"/>
        </w:rPr>
        <w:t xml:space="preserve"> </w:t>
      </w:r>
      <w:r>
        <w:rPr>
          <w:b/>
          <w:color w:val="0F1A36"/>
          <w:sz w:val="16"/>
        </w:rPr>
        <w:t>Scotland</w:t>
      </w:r>
      <w:r>
        <w:rPr>
          <w:b/>
          <w:color w:val="313133"/>
          <w:sz w:val="16"/>
        </w:rPr>
        <w:t>,</w:t>
      </w:r>
      <w:r>
        <w:rPr>
          <w:b/>
          <w:color w:val="313133"/>
          <w:spacing w:val="-13"/>
          <w:sz w:val="16"/>
        </w:rPr>
        <w:t xml:space="preserve"> </w:t>
      </w:r>
      <w:proofErr w:type="gramStart"/>
      <w:r>
        <w:rPr>
          <w:b/>
          <w:color w:val="0F1A36"/>
          <w:sz w:val="16"/>
        </w:rPr>
        <w:t>No</w:t>
      </w:r>
      <w:proofErr w:type="gramEnd"/>
      <w:r>
        <w:rPr>
          <w:b/>
          <w:color w:val="131315"/>
          <w:sz w:val="16"/>
        </w:rPr>
        <w:t>:</w:t>
      </w:r>
      <w:r>
        <w:rPr>
          <w:b/>
          <w:color w:val="131315"/>
          <w:spacing w:val="-16"/>
          <w:sz w:val="16"/>
        </w:rPr>
        <w:t xml:space="preserve"> </w:t>
      </w:r>
      <w:r>
        <w:rPr>
          <w:b/>
          <w:color w:val="0F1A36"/>
          <w:sz w:val="16"/>
        </w:rPr>
        <w:t>SC005776 Company No</w:t>
      </w:r>
      <w:r>
        <w:rPr>
          <w:b/>
          <w:color w:val="444446"/>
          <w:sz w:val="16"/>
        </w:rPr>
        <w:t>:</w:t>
      </w:r>
      <w:r>
        <w:rPr>
          <w:b/>
          <w:color w:val="444446"/>
          <w:spacing w:val="40"/>
          <w:sz w:val="16"/>
        </w:rPr>
        <w:t xml:space="preserve"> </w:t>
      </w:r>
      <w:r>
        <w:rPr>
          <w:b/>
          <w:color w:val="0F1A36"/>
          <w:sz w:val="16"/>
        </w:rPr>
        <w:t>212157</w:t>
      </w:r>
    </w:p>
    <w:p w14:paraId="53534D39" w14:textId="77777777" w:rsidR="008F4569" w:rsidRDefault="008F4569">
      <w:pPr>
        <w:pStyle w:val="BodyText"/>
        <w:rPr>
          <w:b/>
          <w:sz w:val="18"/>
        </w:rPr>
      </w:pPr>
    </w:p>
    <w:p w14:paraId="3DC66304" w14:textId="77777777" w:rsidR="008F4569" w:rsidRDefault="008F4569">
      <w:pPr>
        <w:pStyle w:val="BodyText"/>
        <w:rPr>
          <w:b/>
          <w:sz w:val="18"/>
        </w:rPr>
      </w:pPr>
    </w:p>
    <w:p w14:paraId="7ED16C16" w14:textId="77777777" w:rsidR="008F4569" w:rsidRPr="0074690F" w:rsidRDefault="00BB59CB">
      <w:pPr>
        <w:spacing w:before="146"/>
        <w:ind w:left="4262"/>
        <w:jc w:val="center"/>
        <w:rPr>
          <w:rFonts w:asciiTheme="minorHAnsi" w:hAnsiTheme="minorHAnsi" w:cstheme="minorHAnsi"/>
          <w:b/>
          <w:sz w:val="27"/>
        </w:rPr>
      </w:pPr>
      <w:r w:rsidRPr="0074690F">
        <w:rPr>
          <w:rFonts w:asciiTheme="minorHAnsi" w:hAnsiTheme="minorHAnsi" w:cstheme="minorHAnsi"/>
          <w:b/>
          <w:color w:val="131315"/>
          <w:sz w:val="27"/>
        </w:rPr>
        <w:t>Job</w:t>
      </w:r>
      <w:r w:rsidRPr="0074690F">
        <w:rPr>
          <w:rFonts w:asciiTheme="minorHAnsi" w:hAnsiTheme="minorHAnsi" w:cstheme="minorHAnsi"/>
          <w:b/>
          <w:color w:val="131315"/>
          <w:spacing w:val="13"/>
          <w:sz w:val="27"/>
        </w:rPr>
        <w:t xml:space="preserve"> </w:t>
      </w:r>
      <w:r w:rsidRPr="0074690F">
        <w:rPr>
          <w:rFonts w:asciiTheme="minorHAnsi" w:hAnsiTheme="minorHAnsi" w:cstheme="minorHAnsi"/>
          <w:b/>
          <w:color w:val="131315"/>
          <w:spacing w:val="-2"/>
          <w:sz w:val="27"/>
        </w:rPr>
        <w:t>Description</w:t>
      </w:r>
    </w:p>
    <w:p w14:paraId="1F494E4A" w14:textId="7A2B3BC8" w:rsidR="008F4569" w:rsidRDefault="00BB59CB" w:rsidP="00C97BBE">
      <w:pPr>
        <w:tabs>
          <w:tab w:val="left" w:pos="766"/>
        </w:tabs>
        <w:spacing w:before="145"/>
        <w:ind w:left="174"/>
        <w:rPr>
          <w:rFonts w:ascii="Times New Roman"/>
          <w:sz w:val="38"/>
        </w:rPr>
      </w:pPr>
      <w:r>
        <w:br w:type="column"/>
      </w:r>
    </w:p>
    <w:p w14:paraId="5A4D2BAC" w14:textId="77777777" w:rsidR="008F4569" w:rsidRDefault="008F4569">
      <w:pPr>
        <w:rPr>
          <w:rFonts w:ascii="Times New Roman"/>
          <w:sz w:val="38"/>
        </w:rPr>
        <w:sectPr w:rsidR="008F4569">
          <w:type w:val="continuous"/>
          <w:pgSz w:w="11910" w:h="16840"/>
          <w:pgMar w:top="500" w:right="780" w:bottom="280" w:left="0" w:header="720" w:footer="720" w:gutter="0"/>
          <w:cols w:num="3" w:space="720" w:equalWidth="0">
            <w:col w:w="7896" w:space="40"/>
            <w:col w:w="1155" w:space="39"/>
            <w:col w:w="2000"/>
          </w:cols>
        </w:sectPr>
      </w:pPr>
    </w:p>
    <w:p w14:paraId="5D914790" w14:textId="77777777" w:rsidR="008F4569" w:rsidRDefault="00BB59CB">
      <w:pPr>
        <w:pStyle w:val="BodyText"/>
        <w:spacing w:before="9" w:after="1"/>
        <w:rPr>
          <w:rFonts w:ascii="Times New Roman"/>
          <w:sz w:val="23"/>
        </w:rPr>
      </w:pPr>
      <w:r>
        <w:pict w14:anchorId="13F301BB">
          <v:polyline id="docshape2" o:spid="_x0000_s1030" style="position:absolute;z-index:15729664;mso-position-horizontal-relative:page;mso-position-vertical-relative:page" points="1721pt,147.05pt,1720.9pt,147pt,1720.7pt,146.85pt,1720.45pt,146.75pt,1717.35pt,145.55pt,1714.25pt,144.75pt,1711pt,144.25pt,1710.4pt,144.25pt,1709.85pt,144.3pt,1709.25pt,144.3pt,1708.7pt,144.3pt,1708.25pt,144.4pt,1707.8pt,144.45pt,1707.4pt,144.6pt,1707.1pt,144.75pt,1706.8pt,144.85pt,1706.5pt,145pt,1706.5pt,145.15pt,1706.45pt,145.25pt,1709.85pt,145.85pt,1712.95pt,145.95pt,1717pt,146.05pt,1718.5pt,146.05pt,1721.75pt,146pt,1725.1pt,145.8pt,1728.5pt,145.5pt,1731.95pt,145.2pt,1735.4pt,144.8pt,1738.8pt,144.35pt,1741.95pt,143.95pt,1743.5pt,143.75pt,1744.95pt,143.55pt,1749.05pt,143.05pt,1752.5pt,142.65pt,1753.5pt,142.55pt,1754.4pt,142.45pt,1755.2pt,142.35pt,1755.9pt,142.25pt,1756.45pt,142.2pt,1756.9pt,142.15pt,1757.45pt,142.05pt,1757.65pt,142pt,1757.5pt,141.95pt,1757.35pt,141.95pt,1754pt,142.35pt,1753.2pt,142.45pt,1752.4pt,142.6pt,1751.5pt,142.7pt,1750.55pt,142.8pt,1749.6pt,142.95pt,1748.55pt,143.05pt,1747.45pt,143.2pt,1746.3pt,143.35pt,1742.45pt,143.95pt,1738.15pt,144.7pt,1735.1pt,145.25pt,1733.55pt,145.5pt,1731.95pt,145.8pt,1728.8pt,146.35pt,1725.55pt,146.95pt,1722.2pt,147.65pt,1718.9pt,148.3pt,1715.6pt,149pt,1712.6pt,149.65pt,1708.6pt,150.65pt,1705.65pt,151.45pt,1703.6pt,152.5pt,1703.55pt,152.7pt,1706.6pt,153.65pt,1709.65pt,154.05pt,1713.6pt,154.5pt,1716.7pt,154.75pt,1719.9pt,155.05pt,1723.3pt,155.25pt,1725pt,155.4pt,1726.65pt,155.5pt,1728.35pt,155.65pt,1730pt,155.8pt,1731.6pt,155.9pt,1734.65pt,156.15pt,1738.9pt,156.5pt,1742.75pt,156.75pt,1746.25pt,156.9pt,1747.3pt,156.95pt,1748.25pt,157pt,1749.2pt,157.05pt,1750.05pt,157.1pt,1750.85pt,157.1pt,1751.65pt,157.1pt,1754.8pt,156.75pt,1755.5pt,156.35pt,1755.35pt,156.15pt,1752.55pt,155.15pt,1748.85pt,154.7pt,1745.05pt,154.45pt,1740.6pt,154.25pt,1737.4pt,154.15pt,1733.05pt,154.05pt,1729.65pt,154pt,1728.15pt,153.95pt,1727.7pt,153.95pt,1727.2pt,153.95pt,1727.3pt,153.95pt,1727.8pt,153.95pt,1728.25pt,153.95pt,1731.6pt,154pt,1735.3pt,154pt,1736.7pt,154pt,1738.2pt,154.05pt,1739.75pt,154.05pt,1741.35pt,154.05pt,1744.7pt,153.95pt,1748.05pt,153.9pt,1751.25pt,153.8pt,1754.3pt,153.65pt,1758.45pt,153.5pt,1762.05pt,153.35pt,1763.05pt,153.35pt,1764.05pt,153.3pt,1767.2pt,153.15pt,1770.55pt,153.05pt,1771.45pt,153.05pt,1771.65pt,153.05pt,1772.1pt,153.05pt,1772.55pt,153pt,1773.1pt,153pt,1773.7pt,152.85pt,1776.75pt,151.9pt,1779.9pt,150.3pt,1782.65pt,148.35pt,1784.35pt,146.4pt,1784.55pt,146.05pt,1784.6pt,145.65pt,1784.5pt,145.4pt,1784.4pt,145.1pt,1784.15pt,144.85pt,1783.8pt,144.65pt,1783.4pt,144.4pt,1782.85pt,144.2pt,1782.3pt,2in,1781.75pt,143.8pt,1781.1pt,143.55pt,1780.45pt,143.35pt,1779.85pt,143.15pt,1779.25pt,142.95pt,1778.65pt,142.8pt,1778.05pt,142.65pt,1777.5pt,142.5pt,1776.95pt,142.4pt,1776.35pt,142.3pt,1775.85pt,142.2pt,1775.25pt,142.15pt,1774.65pt,142.1pt,1774.05pt,142pt,1773.35pt,142pt,1772.8pt,142pt,1772.2pt,142pt,1768.95pt,142.5pt,1765.5pt,143.55pt,1762.7pt,144.55pt,1760.4pt,145.5pt,1759.6pt,145.85pt,1758.85pt,146.15pt,1758.05pt,146.45pt,1757.25pt,146.75pt,1756.45pt,147.05pt,1755.7pt,147.3pt,1754.9pt,147.6pt,1754.15pt,147.85pt,1753.45pt,148.15pt,1752.7pt,148.4pt,1752pt,148.7pt,1751.35pt,148.95pt,1748.15pt,150.05pt,1744.75pt,150.85pt,1744.2pt,150.95pt,1743.7pt,151pt,1740.45pt,151.55pt,1737.3pt,151.9pt,1734.05pt,152.1pt,1730.55pt,152.15pt,1729.35pt,152.15pt,1728.75pt,152.15pt,1728.1pt,152.15pt,1727.5pt,152.15pt,1726.9pt,152.15pt,1726.3pt,152.15pt,1722.75pt,152.35pt,1719.45pt,153.1pt,1718.9pt,153.25pt,1718.35pt,153.4pt,1717.85pt,153.6pt,1717.3pt,153.75pt,1714.35pt,154.55pt,1713.35pt,154.75pt,1712.85pt,154.85pt,1712.4pt,154.95pt,1711.95pt,155pt,1711.55pt,155.05pt,1711.15pt,155.05pt,1710.75pt,155.15pt,1710.35pt,155.2pt,1709.95pt,155.25pt,1709.5pt,155.35pt,1709.1pt,155.45pt,1708.55pt,155.6pt,1708.1pt,155.75pt,1707.7pt,155.95pt,1707.3pt,156.15pt,1706.9pt,156.35pt,1706.5pt,156.55pt,1706.1pt,156.75pt,1705.75pt,156.95pt,1705.45pt,157.15pt,1705.2pt,157.4pt,1704.9pt,157.6pt,1704.65pt,157.8pt,1704.4pt,158pt,1704.15pt,158.2pt,1702.9pt,158.8pt,1702.6pt,158.9pt,1702.3pt,159.05pt,1701.95pt,159.15pt,1701.6pt,159.25pt,1699.3pt,159.8pt,1698.9pt,159.9pt,1698.55pt,159.95pt,1698.15pt,160pt,1697.75pt,160.05pt,1697.3pt,160.05pt,1696.85pt,160.1pt,1696.45pt,160.1pt,1694.1pt,160.15pt,1693.6pt,160.15pt,1693.1pt,160.15pt,1692.5pt,160.15pt,1691.95pt,160.15pt,1691.35pt,160.15pt,1690.8pt,160.15pt,1687.55pt,159.55pt,1687pt,159.35pt,1686.55pt,159.1pt,1686pt,158.9pt,1685.4pt,158.7pt,1684.85pt,158.5pt,1684.2pt,158.3pt,1683.65pt,158.1pt,1683.15pt,157.95pt,1682.6pt,157.8pt,1679.2pt,156.6pt,1678.15pt,156.2pt,1677.65pt,155.95pt,1677.15pt,155.8pt,1676.65pt,155.6pt,1676.2pt,155.4pt,1675.8pt,155.2pt,1675.25pt,154.95pt,1674.8pt,154.7pt,1674.35pt,154.5pt,1673.95pt,154.25pt,1673.6pt,154.1pt,1673.25pt,153.85pt,1672.9pt,153.65pt,1672.6pt,153.45pt,1672.3pt,153.25pt,1672pt,153.1pt,1671.7pt,152.9pt,1671.4pt,152.75pt,1669.7pt,152.15pt,1669.4pt,152.1pt,1669.05pt,152.05pt,1668.8pt,152pt,1668.5pt,151.95pt,1668.25pt,151.9pt,1668pt,151.8pt,1667.75pt,151.7pt,1667.55pt,151.5pt,1667.25pt,151.4pt,1667pt,151.25pt,1666.75pt,151.1pt,1666.5pt,150.95pt,1666.25pt,150.8pt,1666.1pt,150.65pt,1665.85pt,150.45pt,1665.65pt,150.2pt,1665.45pt,149.95pt,1665.2pt,149.75pt,1665pt,149.55pt,1664.75pt,149.3pt,1664.5pt,149.15pt,1664.2pt,148.95pt,1661.3pt,148.1pt,1660.55pt,148.05pt,1660.15pt,148pt,1659.75pt,147.95pt,1659.3pt,147.85pt,1658.85pt,147.75pt,1658.4pt,147.7pt,1657.85pt,147.6pt,1657.4pt,147.55pt,1656.9pt,147.5pt,1656.35pt,147.45pt,1655.9pt,147.35pt,1655.4pt,147.25pt,1654.9pt,147.15pt,1654.45pt,147.05pt,1654pt,146.95pt,1653.55pt,146.85pt,1653.15pt,146.7pt,1652.75pt,146.55pt,1652.4pt,146.35pt,1652.1pt,146.1pt,1651.8pt,145.85pt,1651.6pt,145.6pt,1651.4pt,145.3pt,1651.2pt,145pt,1651.05pt,144.65pt,1650.95pt,144.35pt,1650.85pt,2in,1650.8pt,143.6pt,1650.75pt,143.3pt,1650.65pt,142.95pt,1650.1pt,141.7pt,1649.95pt,141.55pt,1649.8pt,141.45pt,1649.7pt,141.45pt,1649.6pt,141.4pt,1649.5pt,141.5pt,1649.35pt,141.6pt,1649.25pt,141.7pt,1649.1pt,141.85pt,1648.95pt,142.05pt,1648.8pt,142.3pt,1648.6pt,142.55pt,1648.4pt,142.85pt,1648.2pt,143.1pt,1647.95pt,143.4pt,1647.7pt,143.75pt,1647.45pt,144.1pt,1647.15pt,144.5pt,1646.9pt,144.95pt,1646.6pt,145.4pt,1646.4pt,145.9pt,1646.15pt,146.4pt,1645.85pt,146.95pt,1645.5pt,147.55pt,1645.2pt,148.1pt,1644.9pt,148.7pt,1644.6pt,149.25pt,1644.35pt,149.8pt,1643.35pt,152.65pt,1642.9pt,155.15pt,1642.95pt,155.55pt,1642.95pt,156pt,1643pt,156.4pt,1643.05pt,156.8pt,1643.15pt,157.15pt,1643.2pt,157.55pt,1643.3pt,157.9pt,1643.35pt,158.25pt,1643.45pt,158.6pt,1643.55pt,158.95pt,1643.55pt,159.3pt,1643.6pt,159.6pt,1643.55pt,159.95pt,1643.55pt,160.25pt,1643.55pt,160.6pt,1643.5pt,160.95pt,1643.45pt,161.25pt,1643.35pt,161.55pt,1643.25pt,161.8pt,1643.15pt,162.05pt,1643pt,162.3pt,1642.9pt,162.5pt,1642.75pt,162.8pt,1642.6pt,163.05pt,1642.45pt,163.4pt,1642.25pt,163.7pt,1642.1pt,164.05pt,1641.85pt,164.4pt,1641.6pt,164.75pt,1641.4pt,165.1pt,1641.2pt,165.45pt,1641pt,165.85pt,1640.8pt,166.25pt,1640.6pt,166.6pt,1640.35pt,167.1pt,1640.1pt,167.6pt,1639.75pt,168.2pt,1639.45pt,168.75pt,1639.15pt,169.3pt,1638.85pt,169.95pt,1638.55pt,170.5pt,1638.25pt,171pt,1637.95pt,171.55pt,1637.65pt,171.95pt,1637.35pt,172.4pt,1637.05pt,172.75pt,1636.75pt,173.05pt,1636.45pt,173.35pt,1634.55pt,174.05pt,1634.25pt,173.95pt,1634.05pt,173.8pt,1633.8pt,173.7pt,1633.6pt,173.5pt,1633.45pt,173.25pt,1633.25pt,173pt,1633.15pt,172.75pt,1633.05pt,172.45pt,1632.95pt,172.1pt,1632.85pt,171.8pt,1632.85pt,171.45pt,1632.8pt,171.1pt,1632.85pt,170.75pt,1632.9pt,170.4pt,1632.95pt,170pt,1633.05pt,169.65pt,1633.1pt,169.3pt,1633.2pt,168.95pt,1633.25pt,168.55pt,1633.35pt,168.2pt,1633.45pt,167.85pt,1633.6pt,167.5pt,1633.75pt,167.1pt,1633.85pt,166.75pt,1634pt,166.4pt,1634.15pt,166.05pt,1634.25pt,165.7pt,1634.35pt,165.35pt,1634.45pt,165.05pt,1634.55pt,164.7pt,1635.45pt,162.9pt,1635.5pt,163pt,1635.6pt,163.15pt,1635.65pt,163.3pt,1635.65pt,163.5pt,1635.75pt,163.75pt,1635.9pt,164pt,1636.05pt,164.3pt,1636.25pt,164.65pt,1636.4pt,164.95pt,1636.6pt,165.35pt,1636.9pt,165.65pt,1637.2pt,166pt,1640.15pt,167.45pt,1643.7pt,168.05pt,1647.25pt,168.2pt,1650.5pt,168.25pt,1652.85pt,168.3pt,1654.1pt,168.3pt,1655.4pt,168.3pt,1656.65pt,168.3pt,1657.9pt,168.25pt,1661.35pt,168.15pt,1664.5pt,167.85pt,1665.5pt,167.75pt,1666.5pt,167.6pt,1669.6pt,167.25pt,1672.8pt,166.85pt,1676.1pt,166.4pt,1679.35pt,165.85pt,1682.4pt,165.2pt,1685.9pt,164.3pt,1686.65pt,164.1pt,1687.35pt,163.9pt,1690.45pt,162.8pt,1692.9pt,160.85pt,1693.25pt,159.95pt,1693.3pt,159.7pt,1690.95pt,157.85pt,1690.45pt,157.65pt,1687.4pt,157.2pt,1684.3pt,157pt,1680.85pt,156.9pt,1680.35pt,156.9pt,1677.2pt,156.95pt,1676.8pt,157pt,1676.7pt,157pt,1676.6pt,156.95pt,1676.7pt,156.95pt,1677.1pt,156.85pt,1677.45pt,156.75pt,1678.15pt,156.55pt,1678.95pt,156.3pt,1679.6pt,156.1pt,1680.35pt,155.85pt,1681.1pt,155.6pt,1681.95pt,155.3pt,1682.8pt,155.05pt,1683.75pt,154.75pt,1684.7pt,154.4pt,1688.25pt,153.15pt,1691.2pt,151.85pt,1693.9pt,150.15pt,1694.1pt,149.7pt,1694.1pt,149.5pt,1690.6pt,148.85pt,1686.95pt,148.8pt,1686.2pt,148.8pt,1685.45pt,148.8pt,1684.75pt,148.85pt,1684pt,148.85pt,1680.75pt,148.75pt,1679.65pt,148.65pt,1679.15pt,148.6pt,1678.65pt,148.55pt,1678.05pt,148.55pt,1677.65pt,148.5pt,1677.15pt,148.55pt,1676.7pt,148.65pt,1676.25pt,148.8pt,1675.85pt,149pt,1675.5pt,149.2pt,1675.2pt,149.5pt,1674.9pt,149.75pt,1674.6pt,150pt,1674.3pt,150.2pt,1674.05pt,150.5pt,1673.85pt,150.8pt,1673.65pt,151.15pt,1673.45pt,151.5pt,1673.25pt,151.8pt,1673.05pt,152.1pt,1672.9pt,152.4pt,1672.75pt,152.75pt,1672.65pt,153pt,1672.45pt,153.35pt,1672.3pt,153.7pt,1672pt,154.05pt,1671.8pt,154.45pt,1671.6pt,154.85pt,1671.4pt,155.35pt,1671.15pt,155.75pt,1669.5pt,158.3pt,1669.15pt,158.75pt,1666.75pt,161.25pt,1664.1pt,163.1pt,1662.25pt,163.75pt,1661.85pt,163.8pt,1661.5pt,163.75pt,1661.15pt,163.65pt,1660.85pt,163.55pt,1660.5pt,163.4pt,1660.25pt,163.15pt,1659.95pt,162.95pt,1658.85pt,160.4pt,1658.8pt,160.05pt,1658.75pt,159.7pt,1658.75pt,159.3pt,1658.7pt,158.95pt,1658.7pt,158.55pt,1658.7pt,158.2pt,1658.75pt,157.9pt,1658.75pt,157.55pt,1658.9pt,157.3pt,1659.05pt,157.05pt,1662.3pt,155.95pt,1662.75pt,155.95pt,1663.15pt,156.05pt,1663.6pt,156.1pt,1665.15pt,157.05pt,1665.4pt,157.3pt,1665.65pt,157.6pt,1665.9pt,157.9pt,1666.1pt,158.2pt,1666.3pt,158.55pt,1666.6pt,158.85pt,1666.85pt,159.15pt,1669.7pt,160.7pt,1670.2pt,160.8pt,1670.75pt,160.95pt,1673.25pt,161.2pt,1673.75pt,161.25pt,1674.3pt,161.25pt,1674.8pt,161.25pt,1675.3pt,161.25pt,1675.75pt,161.25pt,1676.25pt,161.25pt,1676.75pt,161.25pt,1677.25pt,161.25pt,1677.8pt,161.2pt,1678.35pt,161.2pt,1678.9pt,161.2pt,1679.45pt,161.2pt,1683.05pt,161.1pt,1686.5pt,161.1pt,1687.05pt,161.1pt,1687.4pt,161.1pt" coordorigin="8164,707" coordsize="3036,653" filled="f" strokecolor="white" strokeweight="18pt">
            <v:path arrowok="t"/>
            <o:lock v:ext="edit" verticies="t"/>
            <w10:wrap anchorx="page" anchory="page"/>
          </v:polyline>
        </w:pict>
      </w:r>
    </w:p>
    <w:tbl>
      <w:tblPr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6704"/>
      </w:tblGrid>
      <w:tr w:rsidR="008F4569" w:rsidRPr="0074690F" w14:paraId="60AF488D" w14:textId="77777777">
        <w:trPr>
          <w:trHeight w:val="494"/>
        </w:trPr>
        <w:tc>
          <w:tcPr>
            <w:tcW w:w="2384" w:type="dxa"/>
          </w:tcPr>
          <w:p w14:paraId="2973569A" w14:textId="77777777" w:rsidR="008F4569" w:rsidRPr="0074690F" w:rsidRDefault="008F456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CE0C04" w14:textId="77777777" w:rsidR="008F4569" w:rsidRPr="0074690F" w:rsidRDefault="00BB59CB">
            <w:pPr>
              <w:pStyle w:val="TableParagraph"/>
              <w:spacing w:line="210" w:lineRule="exact"/>
              <w:ind w:left="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b/>
                <w:color w:val="131315"/>
                <w:w w:val="105"/>
                <w:sz w:val="24"/>
                <w:szCs w:val="24"/>
              </w:rPr>
              <w:t>Job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11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2"/>
                <w:w w:val="105"/>
                <w:sz w:val="24"/>
                <w:szCs w:val="24"/>
              </w:rPr>
              <w:t>Title:</w:t>
            </w:r>
          </w:p>
        </w:tc>
        <w:tc>
          <w:tcPr>
            <w:tcW w:w="6704" w:type="dxa"/>
          </w:tcPr>
          <w:p w14:paraId="23AFC687" w14:textId="77777777" w:rsidR="008F4569" w:rsidRPr="0074690F" w:rsidRDefault="008F4569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FF10D" w14:textId="77777777" w:rsidR="008F4569" w:rsidRPr="0074690F" w:rsidRDefault="00BB59CB">
            <w:pPr>
              <w:pStyle w:val="TableParagraph"/>
              <w:spacing w:line="220" w:lineRule="exact"/>
              <w:ind w:left="1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b/>
                <w:color w:val="131315"/>
                <w:w w:val="105"/>
                <w:sz w:val="24"/>
                <w:szCs w:val="24"/>
              </w:rPr>
              <w:t>Bereavement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w w:val="105"/>
                <w:sz w:val="24"/>
                <w:szCs w:val="24"/>
              </w:rPr>
              <w:t>and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w w:val="105"/>
                <w:sz w:val="24"/>
                <w:szCs w:val="24"/>
              </w:rPr>
              <w:t>Young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1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w w:val="105"/>
                <w:sz w:val="24"/>
                <w:szCs w:val="24"/>
              </w:rPr>
              <w:t>People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14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2"/>
                <w:w w:val="105"/>
                <w:sz w:val="24"/>
                <w:szCs w:val="24"/>
              </w:rPr>
              <w:t>Worker</w:t>
            </w:r>
          </w:p>
        </w:tc>
      </w:tr>
      <w:tr w:rsidR="008F4569" w:rsidRPr="0074690F" w14:paraId="62AA4B8E" w14:textId="77777777">
        <w:trPr>
          <w:trHeight w:val="783"/>
        </w:trPr>
        <w:tc>
          <w:tcPr>
            <w:tcW w:w="2384" w:type="dxa"/>
          </w:tcPr>
          <w:p w14:paraId="3F7F3857" w14:textId="77777777" w:rsidR="008F4569" w:rsidRPr="0074690F" w:rsidRDefault="008F456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A149C2" w14:textId="77777777" w:rsidR="008F4569" w:rsidRPr="0074690F" w:rsidRDefault="00BB59CB">
            <w:pPr>
              <w:pStyle w:val="TableParagraph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b/>
                <w:color w:val="131315"/>
                <w:w w:val="105"/>
                <w:sz w:val="24"/>
                <w:szCs w:val="24"/>
              </w:rPr>
              <w:t>Purpose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w w:val="105"/>
                <w:sz w:val="24"/>
                <w:szCs w:val="24"/>
              </w:rPr>
              <w:t>of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14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4"/>
                <w:w w:val="105"/>
                <w:sz w:val="24"/>
                <w:szCs w:val="24"/>
              </w:rPr>
              <w:t>Job:</w:t>
            </w:r>
          </w:p>
        </w:tc>
        <w:tc>
          <w:tcPr>
            <w:tcW w:w="6704" w:type="dxa"/>
          </w:tcPr>
          <w:p w14:paraId="5C975D62" w14:textId="77777777" w:rsidR="008F4569" w:rsidRPr="0074690F" w:rsidRDefault="008F4569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E66480" w14:textId="3C2D498B" w:rsidR="008F4569" w:rsidRPr="0074690F" w:rsidRDefault="00BB59CB">
            <w:pPr>
              <w:pStyle w:val="TableParagraph"/>
              <w:spacing w:line="250" w:lineRule="atLeast"/>
              <w:ind w:left="122" w:hanging="4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131315"/>
                <w:spacing w:val="-9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provide</w:t>
            </w:r>
            <w:r w:rsidRPr="0074690F">
              <w:rPr>
                <w:rFonts w:asciiTheme="minorHAnsi" w:hAnsiTheme="minorHAnsi" w:cstheme="minorHAnsi"/>
                <w:color w:val="131315"/>
                <w:spacing w:val="-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a</w:t>
            </w:r>
            <w:r w:rsidRPr="0074690F">
              <w:rPr>
                <w:rFonts w:asciiTheme="minorHAnsi" w:hAnsiTheme="minorHAnsi" w:cstheme="minorHAnsi"/>
                <w:color w:val="131315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counselling service</w:t>
            </w:r>
            <w:r w:rsidRPr="0074690F">
              <w:rPr>
                <w:rFonts w:asciiTheme="minorHAnsi" w:hAnsiTheme="minorHAnsi" w:cstheme="minorHAnsi"/>
                <w:color w:val="131315"/>
                <w:spacing w:val="-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131315"/>
                <w:spacing w:val="-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children</w:t>
            </w:r>
            <w:r w:rsidRPr="0074690F">
              <w:rPr>
                <w:rFonts w:asciiTheme="minorHAnsi" w:hAnsiTheme="minorHAnsi" w:cstheme="minorHAnsi"/>
                <w:color w:val="131315"/>
                <w:spacing w:val="-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and</w:t>
            </w:r>
            <w:r w:rsidRPr="0074690F">
              <w:rPr>
                <w:rFonts w:asciiTheme="minorHAnsi" w:hAnsiTheme="minorHAnsi" w:cstheme="minorHAnsi"/>
                <w:color w:val="131315"/>
                <w:spacing w:val="-7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young</w:t>
            </w:r>
            <w:r w:rsidRPr="0074690F">
              <w:rPr>
                <w:rFonts w:asciiTheme="minorHAnsi" w:hAnsiTheme="minorHAnsi" w:cstheme="minorHAnsi"/>
                <w:color w:val="131315"/>
                <w:spacing w:val="-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people</w:t>
            </w:r>
            <w:r w:rsidRPr="0074690F">
              <w:rPr>
                <w:rFonts w:asciiTheme="minorHAnsi" w:hAnsiTheme="minorHAnsi" w:cstheme="minorHAnsi"/>
                <w:color w:val="131315"/>
                <w:spacing w:val="-9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 xml:space="preserve">to support them </w:t>
            </w:r>
            <w:r w:rsidR="00B77893"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>through</w:t>
            </w:r>
            <w:r w:rsidRPr="0074690F">
              <w:rPr>
                <w:rFonts w:asciiTheme="minorHAnsi" w:hAnsiTheme="minorHAnsi" w:cstheme="minorHAnsi"/>
                <w:color w:val="131315"/>
                <w:w w:val="105"/>
                <w:sz w:val="24"/>
                <w:szCs w:val="24"/>
              </w:rPr>
              <w:t xml:space="preserve"> bereavement</w:t>
            </w:r>
          </w:p>
        </w:tc>
      </w:tr>
      <w:tr w:rsidR="008F4569" w:rsidRPr="0074690F" w14:paraId="518ACA81" w14:textId="77777777">
        <w:trPr>
          <w:trHeight w:val="494"/>
        </w:trPr>
        <w:tc>
          <w:tcPr>
            <w:tcW w:w="2384" w:type="dxa"/>
          </w:tcPr>
          <w:p w14:paraId="3A21643F" w14:textId="77777777" w:rsidR="008F4569" w:rsidRPr="0074690F" w:rsidRDefault="008F456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0FA0AD" w14:textId="77777777" w:rsidR="008F4569" w:rsidRPr="0074690F" w:rsidRDefault="00BB59CB">
            <w:pPr>
              <w:pStyle w:val="TableParagraph"/>
              <w:spacing w:line="210" w:lineRule="exact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b/>
                <w:color w:val="131315"/>
                <w:spacing w:val="-2"/>
                <w:w w:val="105"/>
                <w:sz w:val="24"/>
                <w:szCs w:val="24"/>
              </w:rPr>
              <w:t>Responsible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1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5"/>
                <w:w w:val="105"/>
                <w:sz w:val="24"/>
                <w:szCs w:val="24"/>
              </w:rPr>
              <w:t>To:</w:t>
            </w:r>
          </w:p>
        </w:tc>
        <w:tc>
          <w:tcPr>
            <w:tcW w:w="6704" w:type="dxa"/>
          </w:tcPr>
          <w:p w14:paraId="2BBAA08E" w14:textId="77777777" w:rsidR="00BB59CB" w:rsidRDefault="00BB59CB">
            <w:pPr>
              <w:pStyle w:val="TableParagraph"/>
              <w:spacing w:line="210" w:lineRule="exact"/>
              <w:ind w:left="18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344012" w14:textId="6FEB2A17" w:rsidR="008F4569" w:rsidRPr="0074690F" w:rsidRDefault="00BB59CB">
            <w:pPr>
              <w:pStyle w:val="TableParagraph"/>
              <w:spacing w:line="210" w:lineRule="exact"/>
              <w:ind w:left="18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TSS Manager</w:t>
            </w:r>
          </w:p>
        </w:tc>
      </w:tr>
      <w:tr w:rsidR="008F4569" w:rsidRPr="0074690F" w14:paraId="41E6BE04" w14:textId="77777777">
        <w:trPr>
          <w:trHeight w:val="494"/>
        </w:trPr>
        <w:tc>
          <w:tcPr>
            <w:tcW w:w="2384" w:type="dxa"/>
          </w:tcPr>
          <w:p w14:paraId="54879A24" w14:textId="77777777" w:rsidR="008F4569" w:rsidRPr="0074690F" w:rsidRDefault="008F456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314AC4" w14:textId="77777777" w:rsidR="008F4569" w:rsidRPr="0074690F" w:rsidRDefault="00BB59CB">
            <w:pPr>
              <w:pStyle w:val="TableParagraph"/>
              <w:spacing w:line="210" w:lineRule="exact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b/>
                <w:color w:val="131315"/>
                <w:spacing w:val="-2"/>
                <w:w w:val="105"/>
                <w:sz w:val="24"/>
                <w:szCs w:val="24"/>
              </w:rPr>
              <w:t>Responsible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b/>
                <w:color w:val="131315"/>
                <w:spacing w:val="-4"/>
                <w:w w:val="105"/>
                <w:sz w:val="24"/>
                <w:szCs w:val="24"/>
              </w:rPr>
              <w:t>For:</w:t>
            </w:r>
          </w:p>
        </w:tc>
        <w:tc>
          <w:tcPr>
            <w:tcW w:w="6704" w:type="dxa"/>
          </w:tcPr>
          <w:p w14:paraId="0B0E2C6E" w14:textId="77777777" w:rsidR="008F4569" w:rsidRPr="0074690F" w:rsidRDefault="008F4569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CB28BD" w14:textId="77777777" w:rsidR="008F4569" w:rsidRPr="0074690F" w:rsidRDefault="00BB59CB">
            <w:pPr>
              <w:pStyle w:val="TableParagraph"/>
              <w:spacing w:line="206" w:lineRule="exact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131315"/>
                <w:spacing w:val="-4"/>
                <w:w w:val="105"/>
                <w:sz w:val="24"/>
                <w:szCs w:val="24"/>
              </w:rPr>
              <w:t>None</w:t>
            </w:r>
          </w:p>
        </w:tc>
      </w:tr>
    </w:tbl>
    <w:p w14:paraId="4C1473BF" w14:textId="77777777" w:rsidR="008F4569" w:rsidRPr="0074690F" w:rsidRDefault="008F456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7A94D7D" w14:textId="77777777" w:rsidR="008F4569" w:rsidRPr="0074690F" w:rsidRDefault="008F4569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450E8BDA" w14:textId="77777777" w:rsidR="008F4569" w:rsidRPr="0074690F" w:rsidRDefault="00BB59CB">
      <w:pPr>
        <w:pStyle w:val="Heading1"/>
        <w:spacing w:before="94"/>
        <w:ind w:left="14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6C960E04">
          <v:line id="_x0000_s1029" style="position:absolute;left:0;text-align:left;z-index:15728640;mso-position-horizontal-relative:page" from=".1pt,452.75pt" to=".1pt,-9.75pt" strokeweight=".16953mm">
            <w10:wrap anchorx="page"/>
          </v:line>
        </w:pic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Job</w:t>
      </w:r>
      <w:r w:rsidRPr="0074690F">
        <w:rPr>
          <w:rFonts w:asciiTheme="minorHAnsi" w:hAnsiTheme="minorHAnsi" w:cstheme="minorHAnsi"/>
          <w:color w:val="131315"/>
          <w:spacing w:val="-9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spacing w:val="-2"/>
          <w:w w:val="105"/>
          <w:sz w:val="24"/>
          <w:szCs w:val="24"/>
        </w:rPr>
        <w:t>Scope:</w:t>
      </w:r>
    </w:p>
    <w:p w14:paraId="5A18030F" w14:textId="77777777" w:rsidR="008F4569" w:rsidRPr="0074690F" w:rsidRDefault="008F4569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663A409F" w14:textId="13AE5F7F" w:rsidR="008F4569" w:rsidRPr="0074690F" w:rsidRDefault="00BB59CB">
      <w:pPr>
        <w:pStyle w:val="BodyText"/>
        <w:spacing w:before="1" w:line="252" w:lineRule="auto"/>
        <w:ind w:left="1443" w:right="363" w:firstLine="2"/>
        <w:jc w:val="both"/>
        <w:rPr>
          <w:rFonts w:asciiTheme="minorHAnsi" w:hAnsiTheme="minorHAnsi" w:cstheme="minorHAnsi"/>
          <w:sz w:val="24"/>
          <w:szCs w:val="24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This post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involves offering a</w:t>
      </w:r>
      <w:r w:rsidRPr="0074690F">
        <w:rPr>
          <w:rFonts w:asciiTheme="minorHAnsi" w:hAnsiTheme="minorHAnsi" w:cstheme="minorHAnsi"/>
          <w:color w:val="131315"/>
          <w:spacing w:val="-2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counselling and support service across West Lothian in</w:t>
      </w:r>
      <w:r w:rsidRPr="0074690F">
        <w:rPr>
          <w:rFonts w:asciiTheme="minorHAnsi" w:hAnsiTheme="minorHAnsi" w:cstheme="minorHAnsi"/>
          <w:color w:val="131315"/>
          <w:spacing w:val="-7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</w:t>
      </w:r>
      <w:r w:rsidRPr="0074690F">
        <w:rPr>
          <w:rFonts w:asciiTheme="minorHAnsi" w:hAnsiTheme="minorHAnsi" w:cstheme="minorHAnsi"/>
          <w:color w:val="131315"/>
          <w:spacing w:val="-7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range of settings</w:t>
      </w:r>
      <w:r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>.</w:t>
      </w:r>
      <w:r w:rsidRPr="0074690F">
        <w:rPr>
          <w:rFonts w:asciiTheme="minorHAnsi" w:hAnsiTheme="minorHAnsi" w:cstheme="minorHAnsi"/>
          <w:color w:val="313133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The service is</w:t>
      </w:r>
      <w:r w:rsidRPr="0074690F">
        <w:rPr>
          <w:rFonts w:asciiTheme="minorHAnsi" w:hAnsiTheme="minorHAnsi" w:cstheme="minorHAnsi"/>
          <w:color w:val="131315"/>
          <w:spacing w:val="-3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for young people and</w:t>
      </w:r>
      <w:r w:rsidRPr="0074690F">
        <w:rPr>
          <w:rFonts w:asciiTheme="minorHAnsi" w:hAnsiTheme="minorHAnsi" w:cstheme="minorHAnsi"/>
          <w:color w:val="131315"/>
          <w:spacing w:val="-3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will involve family members</w:t>
      </w:r>
      <w:r w:rsidRPr="0074690F">
        <w:rPr>
          <w:rFonts w:asciiTheme="minorHAnsi" w:hAnsiTheme="minorHAnsi" w:cstheme="minorHAnsi"/>
          <w:color w:val="313133"/>
          <w:spacing w:val="-11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as appropriate</w:t>
      </w:r>
      <w:r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>.</w:t>
      </w:r>
      <w:r w:rsidRPr="0074690F">
        <w:rPr>
          <w:rFonts w:asciiTheme="minorHAnsi" w:hAnsiTheme="minorHAnsi" w:cstheme="minorHAnsi"/>
          <w:color w:val="313133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The post holder will also be expected to maintain supporting systems for the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counselling service, including confidential record keeping</w:t>
      </w:r>
      <w:r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 xml:space="preserve">,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recording and producing statistical information</w:t>
      </w:r>
      <w:r w:rsidRPr="0074690F">
        <w:rPr>
          <w:rFonts w:asciiTheme="minorHAnsi" w:hAnsiTheme="minorHAnsi" w:cstheme="minorHAnsi"/>
          <w:color w:val="444446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and evaluating the counselling within an </w:t>
      </w:r>
      <w:r w:rsidR="004823FA"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outcomes based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 framework.</w:t>
      </w:r>
    </w:p>
    <w:p w14:paraId="63CDFC5C" w14:textId="77777777" w:rsidR="008F4569" w:rsidRPr="0074690F" w:rsidRDefault="008F456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0574523" w14:textId="679B53C4" w:rsidR="008F4569" w:rsidRPr="0074690F" w:rsidRDefault="00BB59CB">
      <w:pPr>
        <w:pStyle w:val="BodyText"/>
        <w:spacing w:line="254" w:lineRule="auto"/>
        <w:ind w:left="1443" w:right="370" w:firstLine="3"/>
        <w:jc w:val="both"/>
        <w:rPr>
          <w:rFonts w:asciiTheme="minorHAnsi" w:hAnsiTheme="minorHAnsi" w:cstheme="minorHAnsi"/>
          <w:sz w:val="24"/>
          <w:szCs w:val="24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The post holder's </w:t>
      </w:r>
      <w:r w:rsidR="00B77893"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focus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 will be on delivering 1:1 sessions to young people but will also facilitate some young people's group</w:t>
      </w:r>
      <w:r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>-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work sessions and provide training to staff from stakeholder organisations around bereavement and promote the service</w:t>
      </w:r>
      <w:r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 xml:space="preserve">,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ensuring it reaches the young peop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le who need it.</w:t>
      </w:r>
    </w:p>
    <w:p w14:paraId="5F04493F" w14:textId="77777777" w:rsidR="008F4569" w:rsidRPr="0074690F" w:rsidRDefault="008F4569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27AE7B4" w14:textId="77777777" w:rsidR="008F4569" w:rsidRPr="0074690F" w:rsidRDefault="00BB59C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Main</w:t>
      </w:r>
      <w:r w:rsidRPr="0074690F">
        <w:rPr>
          <w:rFonts w:asciiTheme="minorHAnsi" w:hAnsiTheme="minorHAnsi" w:cstheme="minorHAnsi"/>
          <w:color w:val="131315"/>
          <w:spacing w:val="-4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Job</w:t>
      </w:r>
      <w:r w:rsidRPr="0074690F">
        <w:rPr>
          <w:rFonts w:asciiTheme="minorHAnsi" w:hAnsiTheme="minorHAnsi" w:cstheme="minorHAnsi"/>
          <w:color w:val="131315"/>
          <w:spacing w:val="-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spacing w:val="-2"/>
          <w:w w:val="105"/>
          <w:sz w:val="24"/>
          <w:szCs w:val="24"/>
        </w:rPr>
        <w:t>Activities:</w:t>
      </w:r>
    </w:p>
    <w:p w14:paraId="0017BADD" w14:textId="77777777" w:rsidR="008F4569" w:rsidRPr="0074690F" w:rsidRDefault="008F4569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296854ED" w14:textId="4CE96AD5" w:rsidR="008F4569" w:rsidRPr="0074690F" w:rsidRDefault="00BB59CB">
      <w:pPr>
        <w:pStyle w:val="ListParagraph"/>
        <w:numPr>
          <w:ilvl w:val="0"/>
          <w:numId w:val="1"/>
        </w:numPr>
        <w:tabs>
          <w:tab w:val="left" w:pos="2163"/>
        </w:tabs>
        <w:spacing w:line="254" w:lineRule="auto"/>
        <w:ind w:right="382" w:hanging="363"/>
        <w:rPr>
          <w:rFonts w:asciiTheme="minorHAnsi" w:hAnsiTheme="minorHAnsi" w:cstheme="minorHAnsi"/>
          <w:sz w:val="24"/>
          <w:szCs w:val="24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To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offer</w:t>
      </w:r>
      <w:r w:rsidRPr="0074690F">
        <w:rPr>
          <w:rFonts w:asciiTheme="minorHAnsi" w:hAnsiTheme="minorHAnsi" w:cstheme="minorHAnsi"/>
          <w:color w:val="131315"/>
          <w:spacing w:val="3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</w:t>
      </w:r>
      <w:r w:rsidRPr="0074690F">
        <w:rPr>
          <w:rFonts w:asciiTheme="minorHAnsi" w:hAnsiTheme="minorHAnsi" w:cstheme="minorHAnsi"/>
          <w:color w:val="131315"/>
          <w:spacing w:val="32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specialised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bereavement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service</w:t>
      </w:r>
      <w:r w:rsidRPr="0074690F">
        <w:rPr>
          <w:rFonts w:asciiTheme="minorHAnsi" w:hAnsiTheme="minorHAnsi" w:cstheme="minorHAnsi"/>
          <w:color w:val="131315"/>
          <w:spacing w:val="36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to</w:t>
      </w:r>
      <w:r w:rsidRPr="0074690F">
        <w:rPr>
          <w:rFonts w:asciiTheme="minorHAnsi" w:hAnsiTheme="minorHAnsi" w:cstheme="minorHAnsi"/>
          <w:color w:val="131315"/>
          <w:spacing w:val="34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young</w:t>
      </w:r>
      <w:r w:rsidRPr="0074690F">
        <w:rPr>
          <w:rFonts w:asciiTheme="minorHAnsi" w:hAnsiTheme="minorHAnsi" w:cstheme="minorHAnsi"/>
          <w:color w:val="131315"/>
          <w:spacing w:val="39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people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who</w:t>
      </w:r>
      <w:r w:rsidRPr="0074690F">
        <w:rPr>
          <w:rFonts w:asciiTheme="minorHAnsi" w:hAnsiTheme="minorHAnsi" w:cstheme="minorHAnsi"/>
          <w:color w:val="131315"/>
          <w:spacing w:val="3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have</w:t>
      </w:r>
      <w:r w:rsidRPr="0074690F">
        <w:rPr>
          <w:rFonts w:asciiTheme="minorHAnsi" w:hAnsiTheme="minorHAnsi" w:cstheme="minorHAnsi"/>
          <w:color w:val="131315"/>
          <w:spacing w:val="3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experienced sudden </w:t>
      </w:r>
      <w:r w:rsidR="00F0055B"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loss.</w:t>
      </w:r>
    </w:p>
    <w:p w14:paraId="228EDB1F" w14:textId="77777777" w:rsidR="008F4569" w:rsidRPr="0074690F" w:rsidRDefault="008F4569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5D78FF43" w14:textId="31B4450C" w:rsidR="008F4569" w:rsidRPr="0074690F" w:rsidRDefault="00BB59CB">
      <w:pPr>
        <w:pStyle w:val="ListParagraph"/>
        <w:numPr>
          <w:ilvl w:val="0"/>
          <w:numId w:val="1"/>
        </w:numPr>
        <w:tabs>
          <w:tab w:val="left" w:pos="2163"/>
        </w:tabs>
        <w:ind w:left="2162" w:hanging="358"/>
        <w:rPr>
          <w:rFonts w:asciiTheme="minorHAnsi" w:hAnsiTheme="minorHAnsi" w:cstheme="minorHAnsi"/>
          <w:sz w:val="24"/>
          <w:szCs w:val="24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To</w:t>
      </w:r>
      <w:r w:rsidRPr="0074690F">
        <w:rPr>
          <w:rFonts w:asciiTheme="minorHAnsi" w:hAnsiTheme="minorHAnsi" w:cstheme="minorHAnsi"/>
          <w:color w:val="131315"/>
          <w:spacing w:val="-1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develop</w:t>
      </w:r>
      <w:r w:rsidRPr="0074690F">
        <w:rPr>
          <w:rFonts w:asciiTheme="minorHAnsi" w:hAnsiTheme="minorHAnsi" w:cstheme="minorHAnsi"/>
          <w:color w:val="131315"/>
          <w:spacing w:val="-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and</w:t>
      </w:r>
      <w:r w:rsidRPr="0074690F">
        <w:rPr>
          <w:rFonts w:asciiTheme="minorHAnsi" w:hAnsiTheme="minorHAnsi" w:cstheme="minorHAnsi"/>
          <w:color w:val="131315"/>
          <w:spacing w:val="-12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facilitate</w:t>
      </w:r>
      <w:r w:rsidRPr="0074690F">
        <w:rPr>
          <w:rFonts w:asciiTheme="minorHAnsi" w:hAnsiTheme="minorHAnsi" w:cstheme="minorHAnsi"/>
          <w:color w:val="131315"/>
          <w:spacing w:val="-4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groups</w:t>
      </w:r>
      <w:r w:rsidRPr="0074690F">
        <w:rPr>
          <w:rFonts w:asciiTheme="minorHAnsi" w:hAnsiTheme="minorHAnsi" w:cstheme="minorHAnsi"/>
          <w:color w:val="131315"/>
          <w:spacing w:val="-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for</w:t>
      </w:r>
      <w:r w:rsidRPr="0074690F">
        <w:rPr>
          <w:rFonts w:asciiTheme="minorHAnsi" w:hAnsiTheme="minorHAnsi" w:cstheme="minorHAnsi"/>
          <w:color w:val="131315"/>
          <w:spacing w:val="-9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young</w:t>
      </w:r>
      <w:r w:rsidRPr="0074690F">
        <w:rPr>
          <w:rFonts w:asciiTheme="minorHAnsi" w:hAnsiTheme="minorHAnsi" w:cstheme="minorHAnsi"/>
          <w:color w:val="131315"/>
          <w:spacing w:val="-14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people</w:t>
      </w:r>
      <w:r w:rsidRPr="0074690F">
        <w:rPr>
          <w:rFonts w:asciiTheme="minorHAnsi" w:hAnsiTheme="minorHAnsi" w:cstheme="minorHAnsi"/>
          <w:color w:val="131315"/>
          <w:spacing w:val="-6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affected</w:t>
      </w:r>
      <w:r w:rsidRPr="0074690F">
        <w:rPr>
          <w:rFonts w:asciiTheme="minorHAnsi" w:hAnsiTheme="minorHAnsi" w:cstheme="minorHAnsi"/>
          <w:color w:val="131315"/>
          <w:spacing w:val="-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by</w:t>
      </w:r>
      <w:r w:rsidRPr="0074690F">
        <w:rPr>
          <w:rFonts w:asciiTheme="minorHAnsi" w:hAnsiTheme="minorHAnsi" w:cstheme="minorHAnsi"/>
          <w:color w:val="131315"/>
          <w:spacing w:val="-6"/>
          <w:w w:val="105"/>
          <w:sz w:val="24"/>
          <w:szCs w:val="24"/>
        </w:rPr>
        <w:t xml:space="preserve"> </w:t>
      </w:r>
      <w:r w:rsidR="00F0055B" w:rsidRPr="0074690F">
        <w:rPr>
          <w:rFonts w:asciiTheme="minorHAnsi" w:hAnsiTheme="minorHAnsi" w:cstheme="minorHAnsi"/>
          <w:color w:val="131315"/>
          <w:spacing w:val="-2"/>
          <w:w w:val="105"/>
          <w:sz w:val="24"/>
          <w:szCs w:val="24"/>
        </w:rPr>
        <w:t>bereavement.</w:t>
      </w:r>
    </w:p>
    <w:p w14:paraId="05E5A6BA" w14:textId="77777777" w:rsidR="008F4569" w:rsidRPr="0074690F" w:rsidRDefault="008F456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06F6C9F7" w14:textId="15A57354" w:rsidR="008F4569" w:rsidRPr="000F72CB" w:rsidRDefault="00BB59CB" w:rsidP="004823FA">
      <w:pPr>
        <w:pStyle w:val="ListParagraph"/>
        <w:numPr>
          <w:ilvl w:val="0"/>
          <w:numId w:val="1"/>
        </w:numPr>
        <w:tabs>
          <w:tab w:val="left" w:pos="2163"/>
        </w:tabs>
        <w:spacing w:after="240"/>
        <w:ind w:left="2163" w:right="379" w:hanging="361"/>
        <w:rPr>
          <w:rFonts w:asciiTheme="minorHAnsi" w:hAnsiTheme="minorHAnsi" w:cstheme="minorHAnsi"/>
          <w:sz w:val="24"/>
          <w:szCs w:val="24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To</w:t>
      </w:r>
      <w:r w:rsidRPr="0074690F">
        <w:rPr>
          <w:rFonts w:asciiTheme="minorHAnsi" w:hAnsiTheme="minorHAnsi" w:cstheme="minorHAnsi"/>
          <w:color w:val="131315"/>
          <w:spacing w:val="32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involve</w:t>
      </w:r>
      <w:r w:rsidRPr="0074690F">
        <w:rPr>
          <w:rFonts w:asciiTheme="minorHAnsi" w:hAnsiTheme="minorHAnsi" w:cstheme="minorHAnsi"/>
          <w:color w:val="131315"/>
          <w:spacing w:val="36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the</w:t>
      </w:r>
      <w:r w:rsidRPr="0074690F">
        <w:rPr>
          <w:rFonts w:asciiTheme="minorHAnsi" w:hAnsiTheme="minorHAnsi" w:cstheme="minorHAnsi"/>
          <w:color w:val="131315"/>
          <w:spacing w:val="29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young</w:t>
      </w:r>
      <w:r w:rsidRPr="0074690F">
        <w:rPr>
          <w:rFonts w:asciiTheme="minorHAnsi" w:hAnsiTheme="minorHAnsi" w:cstheme="minorHAnsi"/>
          <w:color w:val="131315"/>
          <w:spacing w:val="31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person</w:t>
      </w:r>
      <w:r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>'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</w:t>
      </w:r>
      <w:r w:rsidRPr="0074690F">
        <w:rPr>
          <w:rFonts w:asciiTheme="minorHAnsi" w:hAnsiTheme="minorHAnsi" w:cstheme="minorHAnsi"/>
          <w:color w:val="131315"/>
          <w:spacing w:val="24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family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and</w:t>
      </w:r>
      <w:r w:rsidRPr="0074690F">
        <w:rPr>
          <w:rFonts w:asciiTheme="minorHAnsi" w:hAnsiTheme="minorHAnsi" w:cstheme="minorHAnsi"/>
          <w:color w:val="131315"/>
          <w:spacing w:val="27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other</w:t>
      </w:r>
      <w:r w:rsidRPr="0074690F">
        <w:rPr>
          <w:rFonts w:asciiTheme="minorHAnsi" w:hAnsiTheme="minorHAnsi" w:cstheme="minorHAnsi"/>
          <w:color w:val="131315"/>
          <w:spacing w:val="39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external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agencies</w:t>
      </w:r>
      <w:r w:rsidRPr="0074690F">
        <w:rPr>
          <w:rFonts w:asciiTheme="minorHAnsi" w:hAnsiTheme="minorHAnsi" w:cstheme="minorHAnsi"/>
          <w:color w:val="131315"/>
          <w:spacing w:val="3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within</w:t>
      </w:r>
      <w:r w:rsidRPr="0074690F">
        <w:rPr>
          <w:rFonts w:asciiTheme="minorHAnsi" w:hAnsiTheme="minorHAnsi" w:cstheme="minorHAnsi"/>
          <w:color w:val="131315"/>
          <w:spacing w:val="3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the</w:t>
      </w:r>
      <w:r w:rsidRPr="0074690F">
        <w:rPr>
          <w:rFonts w:asciiTheme="minorHAnsi" w:hAnsiTheme="minorHAnsi" w:cstheme="minorHAnsi"/>
          <w:color w:val="131315"/>
          <w:spacing w:val="33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support plan when appropriate, building the</w:t>
      </w:r>
      <w:r w:rsidR="004823FA"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 family’s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social supports and </w:t>
      </w:r>
      <w:r w:rsidR="00F0055B"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skills</w:t>
      </w:r>
      <w:r w:rsidR="00F0055B"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>.</w:t>
      </w:r>
    </w:p>
    <w:p w14:paraId="42BA53A2" w14:textId="27E9C79C" w:rsidR="000F72CB" w:rsidRPr="000F72CB" w:rsidRDefault="000F72CB" w:rsidP="000F72CB">
      <w:pPr>
        <w:pStyle w:val="ListParagraph"/>
        <w:numPr>
          <w:ilvl w:val="0"/>
          <w:numId w:val="1"/>
        </w:numPr>
        <w:tabs>
          <w:tab w:val="left" w:pos="2158"/>
        </w:tabs>
        <w:ind w:right="384"/>
        <w:rPr>
          <w:rFonts w:asciiTheme="minorHAnsi" w:hAnsiTheme="minorHAnsi" w:cstheme="minorHAnsi"/>
          <w:sz w:val="24"/>
          <w:szCs w:val="24"/>
        </w:rPr>
      </w:pP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To</w:t>
      </w:r>
      <w:r w:rsidRPr="000F72CB">
        <w:rPr>
          <w:rFonts w:asciiTheme="minorHAnsi" w:hAnsiTheme="minorHAnsi" w:cstheme="minorHAnsi"/>
          <w:color w:val="131315"/>
          <w:spacing w:val="22"/>
          <w:w w:val="105"/>
          <w:sz w:val="24"/>
          <w:szCs w:val="24"/>
        </w:rPr>
        <w:t xml:space="preserve"> </w:t>
      </w: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assess</w:t>
      </w:r>
      <w:r w:rsidRPr="000F72CB">
        <w:rPr>
          <w:rFonts w:asciiTheme="minorHAnsi" w:hAnsiTheme="minorHAnsi" w:cstheme="minorHAnsi"/>
          <w:color w:val="131315"/>
          <w:spacing w:val="27"/>
          <w:w w:val="105"/>
          <w:sz w:val="24"/>
          <w:szCs w:val="24"/>
        </w:rPr>
        <w:t xml:space="preserve"> </w:t>
      </w: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individual</w:t>
      </w:r>
      <w:r w:rsidRPr="000F72CB">
        <w:rPr>
          <w:rFonts w:asciiTheme="minorHAnsi" w:hAnsiTheme="minorHAnsi" w:cstheme="minorHAnsi"/>
          <w:color w:val="131315"/>
          <w:spacing w:val="31"/>
          <w:w w:val="105"/>
          <w:sz w:val="24"/>
          <w:szCs w:val="24"/>
        </w:rPr>
        <w:t xml:space="preserve"> </w:t>
      </w: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need</w:t>
      </w:r>
      <w:r w:rsidRPr="000F72CB">
        <w:rPr>
          <w:rFonts w:asciiTheme="minorHAnsi" w:hAnsiTheme="minorHAnsi" w:cstheme="minorHAnsi"/>
          <w:color w:val="131315"/>
          <w:spacing w:val="19"/>
          <w:w w:val="105"/>
          <w:sz w:val="24"/>
          <w:szCs w:val="24"/>
        </w:rPr>
        <w:t xml:space="preserve"> </w:t>
      </w: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and manage</w:t>
      </w:r>
      <w:r w:rsidRPr="000F72CB">
        <w:rPr>
          <w:rFonts w:asciiTheme="minorHAnsi" w:hAnsiTheme="minorHAnsi" w:cstheme="minorHAnsi"/>
          <w:color w:val="131315"/>
          <w:spacing w:val="21"/>
          <w:w w:val="105"/>
          <w:sz w:val="24"/>
          <w:szCs w:val="24"/>
        </w:rPr>
        <w:t xml:space="preserve"> </w:t>
      </w: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waiting</w:t>
      </w:r>
      <w:r w:rsidRPr="000F72CB">
        <w:rPr>
          <w:rFonts w:asciiTheme="minorHAnsi" w:hAnsiTheme="minorHAnsi" w:cstheme="minorHAnsi"/>
          <w:color w:val="131315"/>
          <w:spacing w:val="21"/>
          <w:w w:val="105"/>
          <w:sz w:val="24"/>
          <w:szCs w:val="24"/>
        </w:rPr>
        <w:t xml:space="preserve"> </w:t>
      </w: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lists,</w:t>
      </w:r>
      <w:r w:rsidRPr="000F72CB">
        <w:rPr>
          <w:rFonts w:asciiTheme="minorHAnsi" w:hAnsiTheme="minorHAnsi" w:cstheme="minorHAnsi"/>
          <w:color w:val="131315"/>
          <w:spacing w:val="21"/>
          <w:w w:val="105"/>
          <w:sz w:val="24"/>
          <w:szCs w:val="24"/>
        </w:rPr>
        <w:t xml:space="preserve"> </w:t>
      </w: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in</w:t>
      </w:r>
      <w:r w:rsidRPr="000F72CB">
        <w:rPr>
          <w:rFonts w:asciiTheme="minorHAnsi" w:hAnsiTheme="minorHAnsi" w:cstheme="minorHAnsi"/>
          <w:color w:val="131315"/>
          <w:spacing w:val="18"/>
          <w:w w:val="105"/>
          <w:sz w:val="24"/>
          <w:szCs w:val="24"/>
        </w:rPr>
        <w:t xml:space="preserve"> </w:t>
      </w:r>
      <w:r w:rsidRPr="000F72CB">
        <w:rPr>
          <w:rFonts w:asciiTheme="minorHAnsi" w:hAnsiTheme="minorHAnsi" w:cstheme="minorHAnsi"/>
          <w:color w:val="131315"/>
          <w:w w:val="105"/>
          <w:sz w:val="24"/>
          <w:szCs w:val="24"/>
        </w:rPr>
        <w:t>consultation with line manager</w:t>
      </w:r>
      <w:r w:rsidRPr="000F72CB">
        <w:rPr>
          <w:rFonts w:asciiTheme="minorHAnsi" w:hAnsiTheme="minorHAnsi" w:cstheme="minorHAnsi"/>
          <w:color w:val="313133"/>
          <w:w w:val="105"/>
          <w:sz w:val="24"/>
          <w:szCs w:val="24"/>
        </w:rPr>
        <w:t xml:space="preserve"> as required</w:t>
      </w:r>
    </w:p>
    <w:p w14:paraId="0127581B" w14:textId="77777777" w:rsidR="000F72CB" w:rsidRPr="0074690F" w:rsidRDefault="000F72CB" w:rsidP="000F72CB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D6BA6A6" w14:textId="37CE35F1" w:rsidR="000F72CB" w:rsidRPr="0074690F" w:rsidRDefault="000F72CB" w:rsidP="000F72CB">
      <w:pPr>
        <w:pStyle w:val="ListParagraph"/>
        <w:numPr>
          <w:ilvl w:val="0"/>
          <w:numId w:val="1"/>
        </w:numPr>
        <w:tabs>
          <w:tab w:val="left" w:pos="2153"/>
        </w:tabs>
        <w:ind w:left="2155" w:right="358" w:hanging="364"/>
        <w:rPr>
          <w:rFonts w:asciiTheme="minorHAnsi" w:hAnsiTheme="minorHAnsi" w:cstheme="minorHAnsi"/>
          <w:sz w:val="24"/>
          <w:szCs w:val="24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To</w:t>
      </w:r>
      <w:r w:rsidRPr="0074690F">
        <w:rPr>
          <w:rFonts w:asciiTheme="minorHAnsi" w:hAnsiTheme="minorHAnsi" w:cstheme="minorHAnsi"/>
          <w:color w:val="131315"/>
          <w:spacing w:val="22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maintain</w:t>
      </w:r>
      <w:r w:rsidRPr="0074690F">
        <w:rPr>
          <w:rFonts w:asciiTheme="minorHAnsi" w:hAnsiTheme="minorHAnsi" w:cstheme="minorHAnsi"/>
          <w:color w:val="131315"/>
          <w:spacing w:val="31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confidential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records</w:t>
      </w:r>
      <w:r w:rsidRPr="0074690F">
        <w:rPr>
          <w:rFonts w:asciiTheme="minorHAnsi" w:hAnsiTheme="minorHAnsi" w:cstheme="minorHAnsi"/>
          <w:color w:val="131315"/>
          <w:spacing w:val="2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about</w:t>
      </w:r>
      <w:r w:rsidRPr="0074690F">
        <w:rPr>
          <w:rFonts w:asciiTheme="minorHAnsi" w:hAnsiTheme="minorHAnsi" w:cstheme="minorHAnsi"/>
          <w:color w:val="131315"/>
          <w:spacing w:val="2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the</w:t>
      </w:r>
      <w:r w:rsidRPr="0074690F">
        <w:rPr>
          <w:rFonts w:asciiTheme="minorHAnsi" w:hAnsiTheme="minorHAnsi" w:cstheme="minorHAnsi"/>
          <w:color w:val="131315"/>
          <w:spacing w:val="23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counselling</w:t>
      </w:r>
      <w:r w:rsidRPr="0074690F">
        <w:rPr>
          <w:rFonts w:asciiTheme="minorHAnsi" w:hAnsiTheme="minorHAnsi" w:cstheme="minorHAnsi"/>
          <w:color w:val="131315"/>
          <w:spacing w:val="32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service</w:t>
      </w:r>
      <w:r w:rsidRPr="0074690F">
        <w:rPr>
          <w:rFonts w:asciiTheme="minorHAnsi" w:hAnsiTheme="minorHAnsi" w:cstheme="minorHAnsi"/>
          <w:color w:val="131315"/>
          <w:spacing w:val="33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(including</w:t>
      </w:r>
      <w:r w:rsidRPr="0074690F">
        <w:rPr>
          <w:rFonts w:asciiTheme="minorHAnsi" w:hAnsiTheme="minorHAnsi" w:cstheme="minorHAnsi"/>
          <w:color w:val="131315"/>
          <w:spacing w:val="37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client</w:t>
      </w:r>
      <w:r w:rsidRPr="0074690F">
        <w:rPr>
          <w:rFonts w:asciiTheme="minorHAnsi" w:hAnsiTheme="minorHAnsi" w:cstheme="minorHAnsi"/>
          <w:color w:val="131315"/>
          <w:spacing w:val="26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notes</w:t>
      </w:r>
      <w:r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 xml:space="preserve">,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statistical information</w:t>
      </w:r>
      <w:r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 etc.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).</w:t>
      </w:r>
    </w:p>
    <w:p w14:paraId="29792A3E" w14:textId="77777777" w:rsidR="000F72CB" w:rsidRPr="000F72CB" w:rsidRDefault="000F72CB" w:rsidP="000F72C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7462800" w14:textId="77777777" w:rsidR="000F72CB" w:rsidRPr="0074690F" w:rsidRDefault="000F72CB" w:rsidP="000F72CB">
      <w:pPr>
        <w:pStyle w:val="ListParagraph"/>
        <w:tabs>
          <w:tab w:val="left" w:pos="2163"/>
        </w:tabs>
        <w:spacing w:after="240"/>
        <w:ind w:left="2163" w:right="379" w:firstLine="0"/>
        <w:rPr>
          <w:rFonts w:asciiTheme="minorHAnsi" w:hAnsiTheme="minorHAnsi" w:cstheme="minorHAnsi"/>
          <w:sz w:val="24"/>
          <w:szCs w:val="24"/>
        </w:rPr>
      </w:pPr>
    </w:p>
    <w:p w14:paraId="44AEB4DD" w14:textId="788B5C0C" w:rsidR="008F4569" w:rsidRPr="0074690F" w:rsidRDefault="00BB59CB" w:rsidP="000F72CB">
      <w:pPr>
        <w:pStyle w:val="ListParagraph"/>
        <w:widowControl/>
        <w:numPr>
          <w:ilvl w:val="0"/>
          <w:numId w:val="1"/>
        </w:numPr>
        <w:autoSpaceDE/>
        <w:autoSpaceDN/>
        <w:spacing w:line="254" w:lineRule="auto"/>
        <w:ind w:right="369"/>
        <w:rPr>
          <w:rFonts w:asciiTheme="minorHAnsi" w:hAnsiTheme="minorHAnsi" w:cstheme="minorHAnsi"/>
          <w:sz w:val="24"/>
          <w:szCs w:val="24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To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="007575CF"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>b</w:t>
      </w:r>
      <w:r w:rsidR="007575CF"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e an active member of a network of local bereavement services and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build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relationships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with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statutory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and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non</w:t>
      </w:r>
      <w:r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>-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statutory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organisations,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promoting</w:t>
      </w:r>
      <w:r w:rsidRPr="0074690F">
        <w:rPr>
          <w:rFonts w:asciiTheme="minorHAnsi" w:hAnsiTheme="minorHAnsi" w:cstheme="minorHAnsi"/>
          <w:color w:val="131315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the service to ensure appropriate </w:t>
      </w:r>
      <w:r w:rsidR="00F0055B"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referrals</w:t>
      </w:r>
      <w:r w:rsidR="007575CF"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.</w:t>
      </w:r>
      <w:r w:rsidR="00EA1A67" w:rsidRPr="0074690F">
        <w:rPr>
          <w:rFonts w:asciiTheme="minorHAnsi" w:hAnsiTheme="minorHAnsi" w:cstheme="minorHAnsi"/>
          <w:color w:val="313133"/>
          <w:w w:val="105"/>
          <w:sz w:val="24"/>
          <w:szCs w:val="24"/>
        </w:rPr>
        <w:t xml:space="preserve"> </w:t>
      </w:r>
    </w:p>
    <w:p w14:paraId="7D5D5B99" w14:textId="77777777" w:rsidR="008F4569" w:rsidRPr="0074690F" w:rsidRDefault="008F4569" w:rsidP="007575CF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DD32ED6" w14:textId="4FA053B6" w:rsidR="00EA1A67" w:rsidRDefault="00BB59CB" w:rsidP="000F72CB">
      <w:pPr>
        <w:pStyle w:val="ListParagraph"/>
        <w:widowControl/>
        <w:numPr>
          <w:ilvl w:val="0"/>
          <w:numId w:val="1"/>
        </w:numPr>
        <w:tabs>
          <w:tab w:val="left" w:pos="2161"/>
        </w:tabs>
        <w:autoSpaceDE/>
        <w:autoSpaceDN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Provide</w:t>
      </w:r>
      <w:r w:rsidRPr="0074690F">
        <w:rPr>
          <w:rFonts w:asciiTheme="minorHAnsi" w:hAnsiTheme="minorHAnsi" w:cstheme="minorHAnsi"/>
          <w:color w:val="131315"/>
          <w:spacing w:val="-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multidisciplinary</w:t>
      </w:r>
      <w:r w:rsidRPr="0074690F">
        <w:rPr>
          <w:rFonts w:asciiTheme="minorHAnsi" w:hAnsiTheme="minorHAnsi" w:cstheme="minorHAnsi"/>
          <w:color w:val="131315"/>
          <w:spacing w:val="-12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training</w:t>
      </w:r>
      <w:r w:rsidRPr="0074690F">
        <w:rPr>
          <w:rFonts w:asciiTheme="minorHAnsi" w:hAnsiTheme="minorHAnsi" w:cstheme="minorHAnsi"/>
          <w:color w:val="131315"/>
          <w:spacing w:val="-7"/>
          <w:w w:val="105"/>
          <w:sz w:val="24"/>
          <w:szCs w:val="24"/>
        </w:rPr>
        <w:t xml:space="preserve"> </w:t>
      </w:r>
      <w:r w:rsidR="00040824">
        <w:rPr>
          <w:rFonts w:asciiTheme="minorHAnsi" w:hAnsiTheme="minorHAnsi" w:cstheme="minorHAnsi"/>
          <w:color w:val="131315"/>
          <w:spacing w:val="-7"/>
          <w:w w:val="105"/>
          <w:sz w:val="24"/>
          <w:szCs w:val="24"/>
        </w:rPr>
        <w:t xml:space="preserve">and presentations </w:t>
      </w:r>
      <w:r w:rsidRPr="0074690F">
        <w:rPr>
          <w:rFonts w:asciiTheme="minorHAnsi" w:hAnsiTheme="minorHAnsi" w:cstheme="minorHAnsi"/>
          <w:color w:val="131315"/>
          <w:w w:val="105"/>
          <w:sz w:val="24"/>
          <w:szCs w:val="24"/>
        </w:rPr>
        <w:t>around</w:t>
      </w:r>
      <w:r w:rsidRPr="0074690F">
        <w:rPr>
          <w:rFonts w:asciiTheme="minorHAnsi" w:hAnsiTheme="minorHAnsi" w:cstheme="minorHAnsi"/>
          <w:color w:val="131315"/>
          <w:spacing w:val="-16"/>
          <w:w w:val="105"/>
          <w:sz w:val="24"/>
          <w:szCs w:val="24"/>
        </w:rPr>
        <w:t xml:space="preserve"> </w:t>
      </w:r>
      <w:r w:rsidR="00F0055B" w:rsidRPr="0074690F">
        <w:rPr>
          <w:rFonts w:asciiTheme="minorHAnsi" w:hAnsiTheme="minorHAnsi" w:cstheme="minorHAnsi"/>
          <w:color w:val="131315"/>
          <w:spacing w:val="-2"/>
          <w:w w:val="105"/>
          <w:sz w:val="24"/>
          <w:szCs w:val="24"/>
        </w:rPr>
        <w:t>bereavement</w:t>
      </w:r>
      <w:r w:rsidR="007575CF" w:rsidRPr="0074690F">
        <w:rPr>
          <w:rFonts w:asciiTheme="minorHAnsi" w:hAnsiTheme="minorHAnsi" w:cstheme="minorHAnsi"/>
          <w:color w:val="313133"/>
          <w:spacing w:val="-2"/>
          <w:w w:val="105"/>
          <w:sz w:val="24"/>
          <w:szCs w:val="24"/>
        </w:rPr>
        <w:t xml:space="preserve"> to partnership </w:t>
      </w:r>
      <w:r w:rsidR="0074690F">
        <w:rPr>
          <w:rFonts w:asciiTheme="minorHAnsi" w:hAnsiTheme="minorHAnsi" w:cstheme="minorHAnsi"/>
          <w:color w:val="313133"/>
          <w:spacing w:val="-2"/>
          <w:w w:val="105"/>
          <w:sz w:val="24"/>
          <w:szCs w:val="24"/>
        </w:rPr>
        <w:t xml:space="preserve">agencies </w:t>
      </w:r>
      <w:r w:rsidR="0074690F" w:rsidRPr="0074690F">
        <w:rPr>
          <w:rFonts w:asciiTheme="minorHAnsi" w:hAnsiTheme="minorHAnsi" w:cstheme="minorHAnsi"/>
          <w:color w:val="313133"/>
          <w:spacing w:val="-2"/>
          <w:w w:val="105"/>
          <w:sz w:val="24"/>
          <w:szCs w:val="24"/>
        </w:rPr>
        <w:t xml:space="preserve">and other </w:t>
      </w:r>
      <w:r w:rsidR="0074690F">
        <w:rPr>
          <w:rFonts w:asciiTheme="minorHAnsi" w:hAnsiTheme="minorHAnsi" w:cstheme="minorHAnsi"/>
          <w:color w:val="313133"/>
          <w:spacing w:val="-2"/>
          <w:w w:val="105"/>
          <w:sz w:val="24"/>
          <w:szCs w:val="24"/>
        </w:rPr>
        <w:t xml:space="preserve">organisations </w:t>
      </w:r>
      <w:r w:rsidR="0074690F" w:rsidRPr="0074690F">
        <w:rPr>
          <w:rFonts w:asciiTheme="minorHAnsi" w:hAnsiTheme="minorHAnsi" w:cstheme="minorHAnsi"/>
          <w:color w:val="313133"/>
          <w:spacing w:val="-2"/>
          <w:w w:val="105"/>
          <w:sz w:val="24"/>
          <w:szCs w:val="24"/>
        </w:rPr>
        <w:t xml:space="preserve">including creating, </w:t>
      </w:r>
      <w:proofErr w:type="gramStart"/>
      <w:r w:rsidR="00EA1A67"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facilitat</w:t>
      </w:r>
      <w:r w:rsidR="0074690F"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ing</w:t>
      </w:r>
      <w:proofErr w:type="gramEnd"/>
      <w:r w:rsidR="0074690F"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</w:t>
      </w:r>
      <w:r w:rsidR="00EA1A67"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and attend</w:t>
      </w:r>
      <w:r w:rsidR="0074690F"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ing </w:t>
      </w:r>
      <w:r w:rsidR="00EA1A67"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workshops on death, dying and bereavement.</w:t>
      </w:r>
    </w:p>
    <w:p w14:paraId="125D52A5" w14:textId="77777777" w:rsidR="001A502B" w:rsidRPr="001A502B" w:rsidRDefault="001A502B" w:rsidP="001A502B">
      <w:pPr>
        <w:widowControl/>
        <w:tabs>
          <w:tab w:val="left" w:pos="2161"/>
        </w:tabs>
        <w:autoSpaceDE/>
        <w:autoSpaceDN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</w:p>
    <w:p w14:paraId="51C83139" w14:textId="4557CEA8" w:rsidR="00EA1A67" w:rsidRPr="00B77893" w:rsidRDefault="00EA1A67" w:rsidP="000F72CB">
      <w:pPr>
        <w:widowControl/>
        <w:numPr>
          <w:ilvl w:val="0"/>
          <w:numId w:val="1"/>
        </w:numPr>
        <w:autoSpaceDE/>
        <w:autoSpaceDN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  <w:r w:rsidRPr="00B77893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Provide consultation on the service and advice on death, dying and bereavement</w:t>
      </w:r>
      <w:r w:rsidR="001A502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as appropriate</w:t>
      </w:r>
      <w:r w:rsidRPr="00B77893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.</w:t>
      </w:r>
    </w:p>
    <w:p w14:paraId="09189CD8" w14:textId="77777777" w:rsidR="008F4569" w:rsidRPr="0074690F" w:rsidRDefault="008F4569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5BB49199" w14:textId="3C0841F1" w:rsidR="004823FA" w:rsidRPr="002A7F0E" w:rsidRDefault="00F0055B" w:rsidP="000F72CB">
      <w:pPr>
        <w:pStyle w:val="ListParagraph"/>
        <w:numPr>
          <w:ilvl w:val="0"/>
          <w:numId w:val="1"/>
        </w:numPr>
        <w:tabs>
          <w:tab w:val="left" w:pos="2153"/>
        </w:tabs>
        <w:ind w:left="2155" w:right="358" w:hanging="364"/>
        <w:rPr>
          <w:rFonts w:asciiTheme="minorHAnsi" w:hAnsiTheme="minorHAnsi" w:cstheme="minorHAnsi"/>
          <w:sz w:val="24"/>
          <w:szCs w:val="24"/>
        </w:rPr>
      </w:pPr>
      <w:r w:rsidRPr="002A7F0E">
        <w:rPr>
          <w:rFonts w:asciiTheme="minorHAnsi" w:hAnsiTheme="minorHAnsi" w:cstheme="minorHAnsi"/>
          <w:sz w:val="24"/>
          <w:szCs w:val="24"/>
        </w:rPr>
        <w:t xml:space="preserve">Contribute to new </w:t>
      </w:r>
      <w:r w:rsidR="00EA1A67" w:rsidRPr="002A7F0E">
        <w:rPr>
          <w:rFonts w:asciiTheme="minorHAnsi" w:hAnsiTheme="minorHAnsi" w:cstheme="minorHAnsi"/>
          <w:sz w:val="24"/>
          <w:szCs w:val="24"/>
        </w:rPr>
        <w:t xml:space="preserve">funding bids and </w:t>
      </w:r>
      <w:r w:rsidR="00040824">
        <w:rPr>
          <w:rFonts w:asciiTheme="minorHAnsi" w:hAnsiTheme="minorHAnsi" w:cstheme="minorHAnsi"/>
          <w:sz w:val="24"/>
          <w:szCs w:val="24"/>
        </w:rPr>
        <w:t xml:space="preserve">to </w:t>
      </w:r>
      <w:r w:rsidR="00EA1A67" w:rsidRPr="002A7F0E">
        <w:rPr>
          <w:rFonts w:asciiTheme="minorHAnsi" w:hAnsiTheme="minorHAnsi" w:cstheme="minorHAnsi"/>
          <w:sz w:val="24"/>
          <w:szCs w:val="24"/>
        </w:rPr>
        <w:t>reports</w:t>
      </w:r>
      <w:r w:rsidR="002A7F0E" w:rsidRPr="002A7F0E">
        <w:rPr>
          <w:rFonts w:asciiTheme="minorHAnsi" w:hAnsiTheme="minorHAnsi" w:cstheme="minorHAnsi"/>
          <w:sz w:val="24"/>
          <w:szCs w:val="24"/>
        </w:rPr>
        <w:t xml:space="preserve"> </w:t>
      </w:r>
      <w:r w:rsidR="00EA1A67" w:rsidRPr="002A7F0E">
        <w:rPr>
          <w:rFonts w:asciiTheme="minorHAnsi" w:hAnsiTheme="minorHAnsi" w:cstheme="minorHAnsi"/>
          <w:sz w:val="24"/>
          <w:szCs w:val="24"/>
        </w:rPr>
        <w:t xml:space="preserve">on the service </w:t>
      </w:r>
      <w:r w:rsidR="002A7F0E" w:rsidRPr="002A7F0E">
        <w:rPr>
          <w:rFonts w:asciiTheme="minorHAnsi" w:hAnsiTheme="minorHAnsi" w:cstheme="minorHAnsi"/>
          <w:sz w:val="24"/>
          <w:szCs w:val="24"/>
        </w:rPr>
        <w:t xml:space="preserve">to </w:t>
      </w:r>
      <w:r w:rsidR="00EA1A67" w:rsidRPr="002A7F0E">
        <w:rPr>
          <w:rFonts w:asciiTheme="minorHAnsi" w:hAnsiTheme="minorHAnsi" w:cstheme="minorHAnsi"/>
          <w:sz w:val="24"/>
          <w:szCs w:val="24"/>
        </w:rPr>
        <w:t>existing funders</w:t>
      </w:r>
      <w:r w:rsidR="00040824">
        <w:rPr>
          <w:rFonts w:asciiTheme="minorHAnsi" w:hAnsiTheme="minorHAnsi" w:cstheme="minorHAnsi"/>
          <w:sz w:val="24"/>
          <w:szCs w:val="24"/>
        </w:rPr>
        <w:t xml:space="preserve"> providing case studies where appropriate</w:t>
      </w:r>
    </w:p>
    <w:p w14:paraId="5450EE72" w14:textId="1D38CB6A" w:rsidR="004823FA" w:rsidRDefault="00EA1A67" w:rsidP="000F72CB">
      <w:pPr>
        <w:pStyle w:val="ListParagraph"/>
        <w:numPr>
          <w:ilvl w:val="0"/>
          <w:numId w:val="1"/>
        </w:numPr>
        <w:tabs>
          <w:tab w:val="left" w:pos="2153"/>
        </w:tabs>
        <w:spacing w:before="240"/>
        <w:ind w:right="358"/>
        <w:rPr>
          <w:rFonts w:asciiTheme="minorHAnsi" w:hAnsiTheme="minorHAnsi" w:cstheme="minorHAnsi"/>
          <w:sz w:val="24"/>
          <w:szCs w:val="24"/>
        </w:rPr>
      </w:pPr>
      <w:r w:rsidRPr="002A7F0E">
        <w:rPr>
          <w:rFonts w:asciiTheme="minorHAnsi" w:hAnsiTheme="minorHAnsi" w:cstheme="minorHAnsi"/>
          <w:sz w:val="24"/>
          <w:szCs w:val="24"/>
        </w:rPr>
        <w:t>Attend and contribute to full team meetings</w:t>
      </w:r>
    </w:p>
    <w:p w14:paraId="2A697077" w14:textId="60AF1540" w:rsidR="00B77893" w:rsidRPr="00B77893" w:rsidRDefault="002A7F0E" w:rsidP="000F72CB">
      <w:pPr>
        <w:widowControl/>
        <w:numPr>
          <w:ilvl w:val="0"/>
          <w:numId w:val="1"/>
        </w:numPr>
        <w:autoSpaceDE/>
        <w:autoSpaceDN/>
        <w:spacing w:before="240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  <w:r w:rsidRPr="00B77893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Attend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</w:t>
      </w:r>
      <w:r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group</w:t>
      </w:r>
      <w:r w:rsidR="00B77893" w:rsidRPr="00B77893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and </w:t>
      </w:r>
      <w:r w:rsidR="00EA1A67" w:rsidRPr="0074690F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1:1 </w:t>
      </w:r>
      <w:r w:rsidR="00B77893" w:rsidRPr="00B77893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supervision </w:t>
      </w:r>
    </w:p>
    <w:p w14:paraId="69B31BD6" w14:textId="42599E7F" w:rsidR="00B77893" w:rsidRDefault="00B77893">
      <w:pPr>
        <w:spacing w:line="254" w:lineRule="auto"/>
        <w:rPr>
          <w:sz w:val="21"/>
        </w:rPr>
        <w:sectPr w:rsidR="00B77893">
          <w:type w:val="continuous"/>
          <w:pgSz w:w="11910" w:h="16840"/>
          <w:pgMar w:top="500" w:right="780" w:bottom="280" w:left="0" w:header="720" w:footer="720" w:gutter="0"/>
          <w:cols w:space="720"/>
        </w:sectPr>
      </w:pPr>
    </w:p>
    <w:p w14:paraId="173FCBAB" w14:textId="77777777" w:rsidR="008F4569" w:rsidRDefault="00BB59CB">
      <w:pPr>
        <w:spacing w:before="68"/>
        <w:ind w:left="4236"/>
        <w:rPr>
          <w:rFonts w:ascii="Times New Roman"/>
          <w:b/>
          <w:sz w:val="19"/>
        </w:rPr>
      </w:pPr>
      <w:r>
        <w:lastRenderedPageBreak/>
        <w:pict w14:anchorId="53A49A4D">
          <v:shape id="docshape3" o:spid="_x0000_s1028" type="#_x0000_t202" style="position:absolute;left:0;text-align:left;margin-left:212.15pt;margin-top:6.8pt;width:167.3pt;height:58.8pt;z-index:-15836160;mso-position-horizontal-relative:page" filled="f" stroked="f">
            <v:textbox inset="0,0,0,0">
              <w:txbxContent>
                <w:p w14:paraId="19F7F9DF" w14:textId="77777777" w:rsidR="008F4569" w:rsidRDefault="00BB59CB">
                  <w:pPr>
                    <w:spacing w:line="1175" w:lineRule="exact"/>
                    <w:rPr>
                      <w:rFonts w:ascii="Times New Roman"/>
                      <w:b/>
                      <w:sz w:val="106"/>
                    </w:rPr>
                  </w:pPr>
                  <w:r>
                    <w:rPr>
                      <w:rFonts w:ascii="Times New Roman"/>
                      <w:b/>
                      <w:color w:val="95367B"/>
                      <w:spacing w:val="-2"/>
                      <w:w w:val="85"/>
                      <w:sz w:val="106"/>
                    </w:rPr>
                    <w:t>WLDAS</w:t>
                  </w:r>
                </w:p>
              </w:txbxContent>
            </v:textbox>
            <w10:wrap anchorx="page"/>
          </v:shape>
        </w:pict>
      </w:r>
      <w:r>
        <w:pict w14:anchorId="6CC056B5">
          <v:shape id="docshape4" o:spid="_x0000_s1027" type="#_x0000_t202" style="position:absolute;left:0;text-align:left;margin-left:-.05pt;margin-top:771.4pt;width:288.7pt;height:79.9pt;z-index:15731200;mso-position-horizontal-relative:page;mso-position-vertical-relative:page" filled="f" stroked="f">
            <v:textbox inset="0,0,0,0">
              <w:txbxContent>
                <w:p w14:paraId="142BEDEF" w14:textId="77777777" w:rsidR="008F4569" w:rsidRDefault="00BB59CB">
                  <w:pPr>
                    <w:spacing w:line="1594" w:lineRule="exact"/>
                    <w:rPr>
                      <w:rFonts w:ascii="Times New Roman"/>
                      <w:sz w:val="16"/>
                    </w:rPr>
                  </w:pPr>
                  <w:proofErr w:type="gramStart"/>
                  <w:r>
                    <w:rPr>
                      <w:rFonts w:ascii="Times New Roman"/>
                      <w:color w:val="CDD1D1"/>
                      <w:position w:val="-105"/>
                      <w:sz w:val="144"/>
                    </w:rPr>
                    <w:t>\</w:t>
                  </w:r>
                  <w:r>
                    <w:rPr>
                      <w:rFonts w:ascii="Times New Roman"/>
                      <w:color w:val="CDD1D1"/>
                      <w:spacing w:val="-7"/>
                      <w:position w:val="-105"/>
                      <w:sz w:val="144"/>
                    </w:rPr>
                    <w:t xml:space="preserve">  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Personne</w:t>
                  </w:r>
                  <w:r>
                    <w:rPr>
                      <w:rFonts w:ascii="Times New Roman"/>
                      <w:color w:val="151518"/>
                      <w:sz w:val="16"/>
                    </w:rPr>
                    <w:t>l</w:t>
                  </w:r>
                  <w:proofErr w:type="gramEnd"/>
                  <w:r>
                    <w:rPr>
                      <w:rFonts w:ascii="Times New Roman"/>
                      <w:color w:val="3F3F41"/>
                      <w:sz w:val="16"/>
                    </w:rPr>
                    <w:t>\Person</w:t>
                  </w:r>
                  <w:r>
                    <w:rPr>
                      <w:rFonts w:ascii="Times New Roman"/>
                      <w:color w:val="3F3F41"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Spec</w:t>
                  </w:r>
                  <w:r>
                    <w:rPr>
                      <w:rFonts w:ascii="Times New Roman"/>
                      <w:color w:val="151518"/>
                      <w:sz w:val="16"/>
                    </w:rPr>
                    <w:t>ific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at</w:t>
                  </w:r>
                  <w:r>
                    <w:rPr>
                      <w:rFonts w:ascii="Times New Roman"/>
                      <w:color w:val="151518"/>
                      <w:sz w:val="16"/>
                    </w:rPr>
                    <w:t>i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on</w:t>
                  </w:r>
                  <w:r>
                    <w:rPr>
                      <w:rFonts w:ascii="Times New Roman"/>
                      <w:color w:val="3F3F41"/>
                      <w:spacing w:val="-15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727272"/>
                      <w:sz w:val="16"/>
                    </w:rPr>
                    <w:t>-</w:t>
                  </w:r>
                  <w:r>
                    <w:rPr>
                      <w:rFonts w:ascii="Times New Roman"/>
                      <w:color w:val="727272"/>
                      <w:spacing w:val="4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Bereave</w:t>
                  </w:r>
                  <w:r>
                    <w:rPr>
                      <w:rFonts w:ascii="Times New Roman"/>
                      <w:color w:val="151518"/>
                      <w:sz w:val="16"/>
                    </w:rPr>
                    <w:t>m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en</w:t>
                  </w:r>
                  <w:r>
                    <w:rPr>
                      <w:rFonts w:ascii="Times New Roman"/>
                      <w:color w:val="151518"/>
                      <w:sz w:val="16"/>
                    </w:rPr>
                    <w:t>t</w:t>
                  </w:r>
                  <w:r>
                    <w:rPr>
                      <w:rFonts w:ascii="Times New Roman"/>
                      <w:color w:val="151518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&amp;</w:t>
                  </w:r>
                  <w:r>
                    <w:rPr>
                      <w:rFonts w:ascii="Times New Roman"/>
                      <w:color w:val="3F3F41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Yo</w:t>
                  </w:r>
                  <w:r>
                    <w:rPr>
                      <w:rFonts w:ascii="Times New Roman"/>
                      <w:color w:val="151518"/>
                      <w:sz w:val="16"/>
                    </w:rPr>
                    <w:t>un</w:t>
                  </w:r>
                  <w:r>
                    <w:rPr>
                      <w:rFonts w:ascii="Times New Roman"/>
                      <w:color w:val="3F3F41"/>
                      <w:sz w:val="16"/>
                    </w:rPr>
                    <w:t>g</w:t>
                  </w:r>
                  <w:r>
                    <w:rPr>
                      <w:rFonts w:ascii="Times New Roman"/>
                      <w:color w:val="3F3F41"/>
                      <w:spacing w:val="8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62628"/>
                      <w:sz w:val="16"/>
                    </w:rPr>
                    <w:t>People</w:t>
                  </w:r>
                  <w:r>
                    <w:rPr>
                      <w:rFonts w:ascii="Times New Roman"/>
                      <w:color w:val="262628"/>
                      <w:spacing w:val="1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62628"/>
                      <w:spacing w:val="-2"/>
                      <w:sz w:val="16"/>
                    </w:rPr>
                    <w:t>Worker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b/>
          <w:color w:val="792662"/>
          <w:w w:val="105"/>
          <w:sz w:val="19"/>
        </w:rPr>
        <w:t>West</w:t>
      </w:r>
      <w:r>
        <w:rPr>
          <w:rFonts w:ascii="Times New Roman"/>
          <w:b/>
          <w:color w:val="792662"/>
          <w:spacing w:val="-13"/>
          <w:w w:val="105"/>
          <w:sz w:val="19"/>
        </w:rPr>
        <w:t xml:space="preserve"> </w:t>
      </w:r>
      <w:r>
        <w:rPr>
          <w:rFonts w:ascii="Times New Roman"/>
          <w:b/>
          <w:color w:val="792662"/>
          <w:w w:val="105"/>
          <w:sz w:val="19"/>
        </w:rPr>
        <w:t>Loth</w:t>
      </w:r>
      <w:r>
        <w:rPr>
          <w:rFonts w:ascii="Times New Roman"/>
          <w:b/>
          <w:color w:val="541A44"/>
          <w:w w:val="105"/>
          <w:sz w:val="19"/>
        </w:rPr>
        <w:t>i</w:t>
      </w:r>
      <w:r>
        <w:rPr>
          <w:rFonts w:ascii="Times New Roman"/>
          <w:b/>
          <w:color w:val="792662"/>
          <w:w w:val="105"/>
          <w:sz w:val="19"/>
        </w:rPr>
        <w:t>an</w:t>
      </w:r>
      <w:r>
        <w:rPr>
          <w:rFonts w:ascii="Times New Roman"/>
          <w:b/>
          <w:color w:val="792662"/>
          <w:spacing w:val="-3"/>
          <w:w w:val="105"/>
          <w:sz w:val="19"/>
        </w:rPr>
        <w:t xml:space="preserve"> </w:t>
      </w:r>
      <w:r>
        <w:rPr>
          <w:rFonts w:ascii="Times New Roman"/>
          <w:b/>
          <w:color w:val="792662"/>
          <w:w w:val="105"/>
          <w:sz w:val="19"/>
        </w:rPr>
        <w:t>Drug</w:t>
      </w:r>
      <w:r>
        <w:rPr>
          <w:rFonts w:ascii="Times New Roman"/>
          <w:b/>
          <w:color w:val="792662"/>
          <w:spacing w:val="-13"/>
          <w:w w:val="105"/>
          <w:sz w:val="19"/>
        </w:rPr>
        <w:t xml:space="preserve"> </w:t>
      </w:r>
      <w:r>
        <w:rPr>
          <w:rFonts w:ascii="Times New Roman"/>
          <w:b/>
          <w:color w:val="792662"/>
          <w:w w:val="105"/>
          <w:sz w:val="19"/>
        </w:rPr>
        <w:t>and</w:t>
      </w:r>
      <w:r>
        <w:rPr>
          <w:rFonts w:ascii="Times New Roman"/>
          <w:b/>
          <w:color w:val="792662"/>
          <w:spacing w:val="-1"/>
          <w:w w:val="105"/>
          <w:sz w:val="19"/>
        </w:rPr>
        <w:t xml:space="preserve"> </w:t>
      </w:r>
      <w:r>
        <w:rPr>
          <w:rFonts w:ascii="Times New Roman"/>
          <w:b/>
          <w:color w:val="792662"/>
          <w:w w:val="105"/>
          <w:sz w:val="19"/>
        </w:rPr>
        <w:t>Alcohol</w:t>
      </w:r>
      <w:r>
        <w:rPr>
          <w:rFonts w:ascii="Times New Roman"/>
          <w:b/>
          <w:color w:val="792662"/>
          <w:spacing w:val="-10"/>
          <w:w w:val="105"/>
          <w:sz w:val="19"/>
        </w:rPr>
        <w:t xml:space="preserve"> </w:t>
      </w:r>
      <w:r>
        <w:rPr>
          <w:rFonts w:ascii="Times New Roman"/>
          <w:b/>
          <w:color w:val="792662"/>
          <w:spacing w:val="-2"/>
          <w:w w:val="105"/>
          <w:sz w:val="19"/>
        </w:rPr>
        <w:t>Service</w:t>
      </w:r>
    </w:p>
    <w:p w14:paraId="05751A51" w14:textId="77777777" w:rsidR="008F4569" w:rsidRDefault="008F4569">
      <w:pPr>
        <w:pStyle w:val="BodyText"/>
        <w:rPr>
          <w:rFonts w:ascii="Times New Roman"/>
          <w:b/>
          <w:sz w:val="20"/>
        </w:rPr>
      </w:pPr>
    </w:p>
    <w:p w14:paraId="787F5BEE" w14:textId="77777777" w:rsidR="008F4569" w:rsidRDefault="008F4569">
      <w:pPr>
        <w:pStyle w:val="BodyText"/>
        <w:rPr>
          <w:rFonts w:ascii="Times New Roman"/>
          <w:b/>
          <w:sz w:val="20"/>
        </w:rPr>
      </w:pPr>
    </w:p>
    <w:p w14:paraId="48F6B6BE" w14:textId="77777777" w:rsidR="008F4569" w:rsidRDefault="008F4569">
      <w:pPr>
        <w:pStyle w:val="BodyText"/>
        <w:rPr>
          <w:rFonts w:ascii="Times New Roman"/>
          <w:b/>
          <w:sz w:val="20"/>
        </w:rPr>
      </w:pPr>
    </w:p>
    <w:p w14:paraId="3BCD6579" w14:textId="77777777" w:rsidR="008F4569" w:rsidRDefault="00BB59CB">
      <w:pPr>
        <w:spacing w:before="164"/>
        <w:ind w:left="4326"/>
        <w:rPr>
          <w:rFonts w:ascii="Times New Roman"/>
          <w:b/>
          <w:sz w:val="19"/>
        </w:rPr>
      </w:pPr>
      <w:r>
        <w:rPr>
          <w:rFonts w:ascii="Times New Roman"/>
          <w:b/>
          <w:color w:val="541A44"/>
          <w:w w:val="105"/>
          <w:sz w:val="19"/>
        </w:rPr>
        <w:t>Reducing</w:t>
      </w:r>
      <w:r>
        <w:rPr>
          <w:rFonts w:ascii="Times New Roman"/>
          <w:b/>
          <w:color w:val="541A44"/>
          <w:spacing w:val="11"/>
          <w:w w:val="105"/>
          <w:sz w:val="19"/>
        </w:rPr>
        <w:t xml:space="preserve"> </w:t>
      </w:r>
      <w:r>
        <w:rPr>
          <w:rFonts w:ascii="Times New Roman"/>
          <w:b/>
          <w:color w:val="541A44"/>
          <w:w w:val="105"/>
          <w:sz w:val="19"/>
        </w:rPr>
        <w:t>Harm</w:t>
      </w:r>
      <w:r>
        <w:rPr>
          <w:rFonts w:ascii="Times New Roman"/>
          <w:b/>
          <w:color w:val="151518"/>
          <w:w w:val="105"/>
          <w:sz w:val="19"/>
        </w:rPr>
        <w:t>,</w:t>
      </w:r>
      <w:r>
        <w:rPr>
          <w:rFonts w:ascii="Times New Roman"/>
          <w:b/>
          <w:color w:val="151518"/>
          <w:spacing w:val="-5"/>
          <w:w w:val="105"/>
          <w:sz w:val="19"/>
        </w:rPr>
        <w:t xml:space="preserve"> </w:t>
      </w:r>
      <w:r>
        <w:rPr>
          <w:rFonts w:ascii="Times New Roman"/>
          <w:b/>
          <w:color w:val="541A44"/>
          <w:w w:val="105"/>
          <w:sz w:val="19"/>
        </w:rPr>
        <w:t>Supporting</w:t>
      </w:r>
      <w:r>
        <w:rPr>
          <w:rFonts w:ascii="Times New Roman"/>
          <w:b/>
          <w:color w:val="541A44"/>
          <w:spacing w:val="18"/>
          <w:w w:val="105"/>
          <w:sz w:val="19"/>
        </w:rPr>
        <w:t xml:space="preserve"> </w:t>
      </w:r>
      <w:r>
        <w:rPr>
          <w:rFonts w:ascii="Times New Roman"/>
          <w:b/>
          <w:color w:val="541A44"/>
          <w:spacing w:val="-2"/>
          <w:w w:val="105"/>
          <w:sz w:val="19"/>
        </w:rPr>
        <w:t>Recovery</w:t>
      </w:r>
    </w:p>
    <w:p w14:paraId="51BAB39D" w14:textId="77777777" w:rsidR="008F4569" w:rsidRDefault="008F4569">
      <w:pPr>
        <w:pStyle w:val="BodyText"/>
        <w:rPr>
          <w:rFonts w:ascii="Times New Roman"/>
          <w:b/>
          <w:sz w:val="20"/>
        </w:rPr>
      </w:pPr>
    </w:p>
    <w:p w14:paraId="02897404" w14:textId="77777777" w:rsidR="008F4569" w:rsidRDefault="008F4569" w:rsidP="00040824">
      <w:pPr>
        <w:pStyle w:val="BodyText"/>
        <w:spacing w:before="4"/>
        <w:rPr>
          <w:rFonts w:ascii="Times New Roman"/>
          <w:b/>
          <w:sz w:val="26"/>
        </w:rPr>
      </w:pPr>
    </w:p>
    <w:p w14:paraId="7EE64546" w14:textId="77777777" w:rsidR="00040824" w:rsidRDefault="00BB59CB" w:rsidP="00040824">
      <w:pPr>
        <w:spacing w:line="506" w:lineRule="auto"/>
        <w:ind w:left="4213" w:right="1600" w:hanging="896"/>
        <w:rPr>
          <w:rFonts w:asciiTheme="minorHAnsi" w:hAnsiTheme="minorHAnsi" w:cstheme="minorHAnsi"/>
          <w:b/>
          <w:color w:val="262628"/>
          <w:w w:val="105"/>
          <w:sz w:val="24"/>
          <w:szCs w:val="24"/>
        </w:rPr>
      </w:pPr>
      <w:r w:rsidRPr="0074690F">
        <w:rPr>
          <w:rFonts w:asciiTheme="minorHAnsi" w:hAnsiTheme="minorHAnsi" w:cstheme="minorHAnsi"/>
          <w:b/>
          <w:color w:val="262628"/>
          <w:spacing w:val="-2"/>
          <w:w w:val="105"/>
          <w:sz w:val="24"/>
          <w:szCs w:val="24"/>
        </w:rPr>
        <w:t>WEST</w:t>
      </w:r>
      <w:r w:rsidRPr="0074690F">
        <w:rPr>
          <w:rFonts w:asciiTheme="minorHAnsi" w:hAnsiTheme="minorHAnsi" w:cstheme="minorHAnsi"/>
          <w:b/>
          <w:color w:val="262628"/>
          <w:spacing w:val="-14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spacing w:val="-2"/>
          <w:w w:val="105"/>
          <w:sz w:val="24"/>
          <w:szCs w:val="24"/>
        </w:rPr>
        <w:t>LOTHIAN</w:t>
      </w:r>
      <w:r w:rsidRPr="0074690F">
        <w:rPr>
          <w:rFonts w:asciiTheme="minorHAnsi" w:hAnsiTheme="minorHAnsi" w:cstheme="minorHAnsi"/>
          <w:b/>
          <w:color w:val="262628"/>
          <w:spacing w:val="-3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spacing w:val="-2"/>
          <w:w w:val="105"/>
          <w:sz w:val="24"/>
          <w:szCs w:val="24"/>
        </w:rPr>
        <w:t>DRUG &amp;</w:t>
      </w:r>
      <w:r w:rsidRPr="0074690F">
        <w:rPr>
          <w:rFonts w:asciiTheme="minorHAnsi" w:hAnsiTheme="minorHAnsi" w:cstheme="minorHAnsi"/>
          <w:b/>
          <w:color w:val="262628"/>
          <w:spacing w:val="-13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spacing w:val="-2"/>
          <w:w w:val="105"/>
          <w:sz w:val="24"/>
          <w:szCs w:val="24"/>
        </w:rPr>
        <w:t>ALCOHOL</w:t>
      </w:r>
      <w:r w:rsidRPr="0074690F">
        <w:rPr>
          <w:rFonts w:asciiTheme="minorHAnsi" w:hAnsiTheme="minorHAnsi" w:cstheme="minorHAnsi"/>
          <w:b/>
          <w:color w:val="262628"/>
          <w:spacing w:val="-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spacing w:val="-2"/>
          <w:w w:val="105"/>
          <w:sz w:val="24"/>
          <w:szCs w:val="24"/>
        </w:rPr>
        <w:t xml:space="preserve">SERVICE </w:t>
      </w:r>
      <w:r w:rsidRPr="0074690F">
        <w:rPr>
          <w:rFonts w:asciiTheme="minorHAnsi" w:hAnsiTheme="minorHAnsi" w:cstheme="minorHAnsi"/>
          <w:b/>
          <w:color w:val="262628"/>
          <w:w w:val="105"/>
          <w:sz w:val="24"/>
          <w:szCs w:val="24"/>
        </w:rPr>
        <w:t xml:space="preserve">PERSON </w:t>
      </w:r>
      <w:r w:rsidR="00040824">
        <w:rPr>
          <w:rFonts w:asciiTheme="minorHAnsi" w:hAnsiTheme="minorHAnsi" w:cstheme="minorHAnsi"/>
          <w:b/>
          <w:color w:val="262628"/>
          <w:w w:val="105"/>
          <w:sz w:val="24"/>
          <w:szCs w:val="24"/>
        </w:rPr>
        <w:t xml:space="preserve">   </w:t>
      </w:r>
    </w:p>
    <w:p w14:paraId="6E347918" w14:textId="680EE4AD" w:rsidR="008F4569" w:rsidRPr="0074690F" w:rsidRDefault="00040824" w:rsidP="00040824">
      <w:pPr>
        <w:spacing w:line="506" w:lineRule="auto"/>
        <w:ind w:left="4213" w:right="1600" w:hanging="89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262628"/>
          <w:w w:val="105"/>
          <w:sz w:val="24"/>
          <w:szCs w:val="24"/>
        </w:rPr>
        <w:t xml:space="preserve">                     </w:t>
      </w:r>
      <w:r w:rsidR="004C3750">
        <w:rPr>
          <w:rFonts w:asciiTheme="minorHAnsi" w:hAnsiTheme="minorHAnsi" w:cstheme="minorHAnsi"/>
          <w:b/>
          <w:color w:val="262628"/>
          <w:w w:val="105"/>
          <w:sz w:val="24"/>
          <w:szCs w:val="24"/>
        </w:rPr>
        <w:t>PERSON</w:t>
      </w:r>
      <w:r>
        <w:rPr>
          <w:rFonts w:asciiTheme="minorHAnsi" w:hAnsiTheme="minorHAnsi" w:cstheme="minorHAnsi"/>
          <w:b/>
          <w:color w:val="26262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w w:val="105"/>
          <w:sz w:val="24"/>
          <w:szCs w:val="24"/>
        </w:rPr>
        <w:t>SPECIFICATION</w:t>
      </w:r>
      <w:r w:rsidRPr="0074690F">
        <w:rPr>
          <w:rFonts w:asciiTheme="minorHAnsi" w:hAnsiTheme="minorHAnsi" w:cstheme="minorHAnsi"/>
          <w:b/>
          <w:color w:val="262628"/>
          <w:spacing w:val="40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w w:val="105"/>
          <w:sz w:val="24"/>
          <w:szCs w:val="24"/>
        </w:rPr>
        <w:t>FOR</w:t>
      </w:r>
    </w:p>
    <w:p w14:paraId="6E167E09" w14:textId="4632DDDC" w:rsidR="008F4569" w:rsidRPr="0074690F" w:rsidRDefault="00BB59CB" w:rsidP="00040824">
      <w:pPr>
        <w:spacing w:line="259" w:lineRule="exact"/>
        <w:ind w:left="3383"/>
        <w:rPr>
          <w:rFonts w:asciiTheme="minorHAnsi" w:hAnsiTheme="minorHAnsi" w:cstheme="minorHAnsi"/>
          <w:b/>
          <w:sz w:val="24"/>
          <w:szCs w:val="24"/>
        </w:rPr>
      </w:pPr>
      <w:r w:rsidRPr="0074690F">
        <w:rPr>
          <w:rFonts w:asciiTheme="minorHAnsi" w:hAnsiTheme="minorHAnsi" w:cstheme="minorHAnsi"/>
          <w:b/>
          <w:color w:val="262628"/>
          <w:sz w:val="24"/>
          <w:szCs w:val="24"/>
        </w:rPr>
        <w:t>BEREAVEMENT</w:t>
      </w:r>
      <w:r w:rsidRPr="0074690F">
        <w:rPr>
          <w:rFonts w:asciiTheme="minorHAnsi" w:hAnsiTheme="minorHAnsi" w:cstheme="minorHAnsi"/>
          <w:b/>
          <w:color w:val="262628"/>
          <w:spacing w:val="57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sz w:val="24"/>
          <w:szCs w:val="24"/>
        </w:rPr>
        <w:t>AND</w:t>
      </w:r>
      <w:r w:rsidRPr="0074690F">
        <w:rPr>
          <w:rFonts w:asciiTheme="minorHAnsi" w:hAnsiTheme="minorHAnsi" w:cstheme="minorHAnsi"/>
          <w:b/>
          <w:color w:val="262628"/>
          <w:spacing w:val="23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sz w:val="24"/>
          <w:szCs w:val="24"/>
        </w:rPr>
        <w:t>YOUNG</w:t>
      </w:r>
      <w:r w:rsidRPr="0074690F">
        <w:rPr>
          <w:rFonts w:asciiTheme="minorHAnsi" w:hAnsiTheme="minorHAnsi" w:cstheme="minorHAnsi"/>
          <w:b/>
          <w:color w:val="262628"/>
          <w:spacing w:val="34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sz w:val="24"/>
          <w:szCs w:val="24"/>
        </w:rPr>
        <w:t>PEOPLE</w:t>
      </w:r>
      <w:r w:rsidRPr="0074690F">
        <w:rPr>
          <w:rFonts w:asciiTheme="minorHAnsi" w:hAnsiTheme="minorHAnsi" w:cstheme="minorHAnsi"/>
          <w:b/>
          <w:color w:val="262628"/>
          <w:spacing w:val="32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b/>
          <w:color w:val="262628"/>
          <w:spacing w:val="-2"/>
          <w:sz w:val="24"/>
          <w:szCs w:val="24"/>
        </w:rPr>
        <w:t>WORKER</w:t>
      </w:r>
    </w:p>
    <w:p w14:paraId="6FEE1AD3" w14:textId="77777777" w:rsidR="008F4569" w:rsidRPr="0074690F" w:rsidRDefault="008F4569">
      <w:pPr>
        <w:pStyle w:val="BodyText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C87FEB9" w14:textId="77777777" w:rsidR="008F4569" w:rsidRPr="0074690F" w:rsidRDefault="00BB59CB">
      <w:pPr>
        <w:spacing w:line="252" w:lineRule="auto"/>
        <w:ind w:left="1168" w:right="210" w:hanging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29CB5CAF">
          <v:line id="_x0000_s1026" style="position:absolute;left:0;text-align:left;z-index:15730176;mso-position-horizontal-relative:page" from=".1pt,522.75pt" to=".1pt,97.75pt" strokeweight=".16953mm">
            <w10:wrap anchorx="page"/>
          </v:line>
        </w:pic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This</w:t>
      </w:r>
      <w:r w:rsidRPr="0074690F">
        <w:rPr>
          <w:rFonts w:asciiTheme="minorHAnsi" w:hAnsiTheme="minorHAnsi" w:cstheme="minorHAnsi"/>
          <w:color w:val="262628"/>
          <w:spacing w:val="-16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specification</w:t>
      </w:r>
      <w:r w:rsidRPr="0074690F">
        <w:rPr>
          <w:rFonts w:asciiTheme="minorHAnsi" w:hAnsiTheme="minorHAnsi" w:cstheme="minorHAnsi"/>
          <w:color w:val="262628"/>
          <w:spacing w:val="-8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sets</w:t>
      </w:r>
      <w:r w:rsidRPr="0074690F">
        <w:rPr>
          <w:rFonts w:asciiTheme="minorHAnsi" w:hAnsiTheme="minorHAnsi" w:cstheme="minorHAnsi"/>
          <w:color w:val="262628"/>
          <w:spacing w:val="-14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out</w:t>
      </w:r>
      <w:r w:rsidRPr="0074690F">
        <w:rPr>
          <w:rFonts w:asciiTheme="minorHAnsi" w:hAnsiTheme="minorHAnsi" w:cstheme="minorHAnsi"/>
          <w:color w:val="262628"/>
          <w:spacing w:val="-1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the</w:t>
      </w:r>
      <w:r w:rsidRPr="0074690F">
        <w:rPr>
          <w:rFonts w:asciiTheme="minorHAnsi" w:hAnsiTheme="minorHAnsi" w:cstheme="minorHAnsi"/>
          <w:color w:val="262628"/>
          <w:spacing w:val="-16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required</w:t>
      </w:r>
      <w:r w:rsidRPr="0074690F">
        <w:rPr>
          <w:rFonts w:asciiTheme="minorHAnsi" w:hAnsiTheme="minorHAnsi" w:cstheme="minorHAnsi"/>
          <w:color w:val="262628"/>
          <w:spacing w:val="-7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essential</w:t>
      </w:r>
      <w:r w:rsidRPr="0074690F">
        <w:rPr>
          <w:rFonts w:asciiTheme="minorHAnsi" w:hAnsiTheme="minorHAnsi" w:cstheme="minorHAnsi"/>
          <w:color w:val="262628"/>
          <w:spacing w:val="-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and</w:t>
      </w:r>
      <w:r w:rsidRPr="0074690F">
        <w:rPr>
          <w:rFonts w:asciiTheme="minorHAnsi" w:hAnsiTheme="minorHAnsi" w:cstheme="minorHAnsi"/>
          <w:color w:val="262628"/>
          <w:spacing w:val="-7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desirable</w:t>
      </w:r>
      <w:r w:rsidRPr="0074690F">
        <w:rPr>
          <w:rFonts w:asciiTheme="minorHAnsi" w:hAnsiTheme="minorHAnsi" w:cstheme="minorHAnsi"/>
          <w:color w:val="262628"/>
          <w:spacing w:val="-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qualities</w:t>
      </w:r>
      <w:r w:rsidRPr="0074690F">
        <w:rPr>
          <w:rFonts w:asciiTheme="minorHAnsi" w:hAnsiTheme="minorHAnsi" w:cstheme="minorHAnsi"/>
          <w:color w:val="262628"/>
          <w:spacing w:val="-1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3F3F41"/>
          <w:w w:val="105"/>
          <w:sz w:val="24"/>
          <w:szCs w:val="24"/>
        </w:rPr>
        <w:t>expected</w:t>
      </w:r>
      <w:r w:rsidRPr="0074690F">
        <w:rPr>
          <w:rFonts w:asciiTheme="minorHAnsi" w:hAnsiTheme="minorHAnsi" w:cstheme="minorHAnsi"/>
          <w:color w:val="3F3F41"/>
          <w:spacing w:val="-4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for</w:t>
      </w:r>
      <w:r w:rsidRPr="0074690F">
        <w:rPr>
          <w:rFonts w:asciiTheme="minorHAnsi" w:hAnsiTheme="minorHAnsi" w:cstheme="minorHAnsi"/>
          <w:color w:val="262628"/>
          <w:spacing w:val="-15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the</w:t>
      </w:r>
      <w:r w:rsidRPr="0074690F">
        <w:rPr>
          <w:rFonts w:asciiTheme="minorHAnsi" w:hAnsiTheme="minorHAnsi" w:cstheme="minorHAnsi"/>
          <w:color w:val="262628"/>
          <w:spacing w:val="-16"/>
          <w:w w:val="105"/>
          <w:sz w:val="24"/>
          <w:szCs w:val="24"/>
        </w:rPr>
        <w:t xml:space="preserve"> </w:t>
      </w:r>
      <w:r w:rsidRPr="0074690F">
        <w:rPr>
          <w:rFonts w:asciiTheme="minorHAnsi" w:hAnsiTheme="minorHAnsi" w:cstheme="minorHAnsi"/>
          <w:color w:val="262628"/>
          <w:w w:val="105"/>
          <w:sz w:val="24"/>
          <w:szCs w:val="24"/>
        </w:rPr>
        <w:t>successful post holder.</w:t>
      </w:r>
    </w:p>
    <w:p w14:paraId="2843D29B" w14:textId="77777777" w:rsidR="008F4569" w:rsidRDefault="008F4569">
      <w:pPr>
        <w:pStyle w:val="BodyText"/>
        <w:spacing w:before="1" w:after="1"/>
        <w:rPr>
          <w:rFonts w:ascii="Times New Roman"/>
          <w:sz w:val="20"/>
        </w:rPr>
      </w:pPr>
    </w:p>
    <w:tbl>
      <w:tblPr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7"/>
        <w:gridCol w:w="4094"/>
      </w:tblGrid>
      <w:tr w:rsidR="008F4569" w14:paraId="375E3B3C" w14:textId="77777777">
        <w:trPr>
          <w:trHeight w:val="768"/>
        </w:trPr>
        <w:tc>
          <w:tcPr>
            <w:tcW w:w="5757" w:type="dxa"/>
          </w:tcPr>
          <w:p w14:paraId="4CF33E27" w14:textId="77777777" w:rsidR="008F4569" w:rsidRDefault="008F4569">
            <w:pPr>
              <w:pStyle w:val="TableParagraph"/>
              <w:spacing w:before="10"/>
              <w:rPr>
                <w:sz w:val="23"/>
              </w:rPr>
            </w:pPr>
          </w:p>
          <w:p w14:paraId="2AA440B3" w14:textId="77777777" w:rsidR="008F4569" w:rsidRDefault="00BB59CB">
            <w:pPr>
              <w:pStyle w:val="TableParagraph"/>
              <w:ind w:left="2264" w:right="2222"/>
              <w:jc w:val="center"/>
              <w:rPr>
                <w:b/>
                <w:sz w:val="21"/>
              </w:rPr>
            </w:pPr>
            <w:r>
              <w:rPr>
                <w:b/>
                <w:color w:val="262628"/>
                <w:spacing w:val="-2"/>
                <w:w w:val="105"/>
                <w:sz w:val="21"/>
              </w:rPr>
              <w:t>ESSENTIAL</w:t>
            </w:r>
          </w:p>
        </w:tc>
        <w:tc>
          <w:tcPr>
            <w:tcW w:w="4094" w:type="dxa"/>
          </w:tcPr>
          <w:p w14:paraId="7A52E765" w14:textId="77777777" w:rsidR="008F4569" w:rsidRDefault="008F4569">
            <w:pPr>
              <w:pStyle w:val="TableParagraph"/>
              <w:spacing w:before="3"/>
              <w:rPr>
                <w:sz w:val="24"/>
              </w:rPr>
            </w:pPr>
          </w:p>
          <w:p w14:paraId="5983FBC3" w14:textId="77777777" w:rsidR="008F4569" w:rsidRDefault="00BB59CB">
            <w:pPr>
              <w:pStyle w:val="TableParagraph"/>
              <w:ind w:left="1411" w:right="1376"/>
              <w:jc w:val="center"/>
              <w:rPr>
                <w:b/>
                <w:sz w:val="21"/>
              </w:rPr>
            </w:pPr>
            <w:r>
              <w:rPr>
                <w:b/>
                <w:color w:val="262628"/>
                <w:spacing w:val="-2"/>
                <w:w w:val="105"/>
                <w:sz w:val="21"/>
              </w:rPr>
              <w:t>DESIRABLE</w:t>
            </w:r>
          </w:p>
        </w:tc>
      </w:tr>
      <w:tr w:rsidR="008F4569" w:rsidRPr="0074690F" w14:paraId="636C9604" w14:textId="77777777">
        <w:trPr>
          <w:trHeight w:val="1105"/>
        </w:trPr>
        <w:tc>
          <w:tcPr>
            <w:tcW w:w="5757" w:type="dxa"/>
          </w:tcPr>
          <w:p w14:paraId="35134D01" w14:textId="77777777" w:rsidR="008F4569" w:rsidRPr="0074690F" w:rsidRDefault="00BB59CB">
            <w:pPr>
              <w:pStyle w:val="TableParagraph"/>
              <w:spacing w:before="16" w:line="252" w:lineRule="auto"/>
              <w:ind w:left="127" w:right="139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>A</w:t>
            </w:r>
            <w:r w:rsidRPr="0074690F">
              <w:rPr>
                <w:rFonts w:asciiTheme="minorHAnsi" w:hAnsiTheme="minorHAnsi" w:cstheme="minorHAnsi"/>
                <w:color w:val="262628"/>
                <w:spacing w:val="-11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>relevant qualification in</w:t>
            </w:r>
            <w:r w:rsidRPr="0074690F">
              <w:rPr>
                <w:rFonts w:asciiTheme="minorHAnsi" w:hAnsiTheme="minorHAnsi" w:cstheme="minorHAnsi"/>
                <w:color w:val="262628"/>
                <w:spacing w:val="-7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 xml:space="preserve">psychological interventions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such as a Diploma in Counselling</w:t>
            </w:r>
          </w:p>
        </w:tc>
        <w:tc>
          <w:tcPr>
            <w:tcW w:w="4094" w:type="dxa"/>
          </w:tcPr>
          <w:p w14:paraId="407E01E5" w14:textId="0134A81C" w:rsidR="008F4569" w:rsidRPr="0074690F" w:rsidRDefault="00BB59CB">
            <w:pPr>
              <w:pStyle w:val="TableParagraph"/>
              <w:spacing w:before="16" w:line="252" w:lineRule="auto"/>
              <w:ind w:left="125" w:right="9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Membership of</w:t>
            </w:r>
            <w:r w:rsidR="00040824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BACP or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other professional</w:t>
            </w:r>
            <w:r w:rsidRPr="0074690F">
              <w:rPr>
                <w:rFonts w:asciiTheme="minorHAnsi" w:hAnsiTheme="minorHAnsi" w:cstheme="minorHAnsi"/>
                <w:color w:val="262628"/>
                <w:spacing w:val="-1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governing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body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 xml:space="preserve">or eligibility to work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towards</w:t>
            </w:r>
          </w:p>
          <w:p w14:paraId="3D1B8290" w14:textId="77777777" w:rsidR="008F4569" w:rsidRPr="0074690F" w:rsidRDefault="00BB59CB">
            <w:pPr>
              <w:pStyle w:val="TableParagraph"/>
              <w:spacing w:line="236" w:lineRule="exact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>accreditation.</w:t>
            </w:r>
          </w:p>
        </w:tc>
      </w:tr>
      <w:tr w:rsidR="008F4569" w:rsidRPr="0074690F" w14:paraId="78AC2B4A" w14:textId="77777777">
        <w:trPr>
          <w:trHeight w:val="1105"/>
        </w:trPr>
        <w:tc>
          <w:tcPr>
            <w:tcW w:w="5757" w:type="dxa"/>
          </w:tcPr>
          <w:p w14:paraId="57C41123" w14:textId="1CA9AADA" w:rsidR="008F4569" w:rsidRPr="0074690F" w:rsidRDefault="00BB59CB">
            <w:pPr>
              <w:pStyle w:val="TableParagraph"/>
              <w:spacing w:before="20" w:line="252" w:lineRule="auto"/>
              <w:ind w:left="126" w:right="139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 xml:space="preserve">Minimum of two years </w:t>
            </w:r>
            <w:r w:rsidR="00040824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p</w:t>
            </w: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ost qualifying experience delivering psychological</w:t>
            </w:r>
            <w:r w:rsidRPr="0074690F">
              <w:rPr>
                <w:rFonts w:asciiTheme="minorHAnsi" w:hAnsiTheme="minorHAnsi" w:cstheme="minorHAnsi"/>
                <w:color w:val="262628"/>
                <w:spacing w:val="40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interventions to children and young people.</w:t>
            </w:r>
          </w:p>
        </w:tc>
        <w:tc>
          <w:tcPr>
            <w:tcW w:w="4094" w:type="dxa"/>
          </w:tcPr>
          <w:p w14:paraId="17D244F5" w14:textId="77777777" w:rsidR="008F4569" w:rsidRPr="0074690F" w:rsidRDefault="00BB59CB">
            <w:pPr>
              <w:pStyle w:val="TableParagraph"/>
              <w:spacing w:before="20" w:line="252" w:lineRule="auto"/>
              <w:ind w:left="126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 xml:space="preserve">Evidence of </w:t>
            </w:r>
            <w:proofErr w:type="spellStart"/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cmTent</w:t>
            </w:r>
            <w:proofErr w:type="spellEnd"/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 xml:space="preserve"> CPD relating to delivery of psychological</w:t>
            </w:r>
            <w:r w:rsidRPr="0074690F">
              <w:rPr>
                <w:rFonts w:asciiTheme="minorHAnsi" w:hAnsiTheme="minorHAnsi" w:cstheme="minorHAnsi"/>
                <w:color w:val="262628"/>
                <w:spacing w:val="40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 xml:space="preserve">interventions children and </w:t>
            </w:r>
            <w:r w:rsidRPr="0074690F">
              <w:rPr>
                <w:rFonts w:asciiTheme="minorHAnsi" w:hAnsiTheme="minorHAnsi" w:cstheme="minorHAnsi"/>
                <w:color w:val="3F3F41"/>
                <w:sz w:val="24"/>
                <w:szCs w:val="24"/>
              </w:rPr>
              <w:t xml:space="preserve">young </w:t>
            </w: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people.</w:t>
            </w:r>
          </w:p>
        </w:tc>
      </w:tr>
      <w:tr w:rsidR="008F4569" w:rsidRPr="0074690F" w14:paraId="40B75E8C" w14:textId="77777777">
        <w:trPr>
          <w:trHeight w:val="836"/>
        </w:trPr>
        <w:tc>
          <w:tcPr>
            <w:tcW w:w="5757" w:type="dxa"/>
          </w:tcPr>
          <w:p w14:paraId="0005B03F" w14:textId="77777777" w:rsidR="008F4569" w:rsidRPr="0074690F" w:rsidRDefault="00BB59CB">
            <w:pPr>
              <w:pStyle w:val="TableParagraph"/>
              <w:spacing w:before="20" w:line="252" w:lineRule="auto"/>
              <w:ind w:left="126" w:right="139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3F3F41"/>
                <w:w w:val="105"/>
                <w:sz w:val="24"/>
                <w:szCs w:val="24"/>
              </w:rPr>
              <w:t>Experience</w:t>
            </w:r>
            <w:r w:rsidRPr="0074690F">
              <w:rPr>
                <w:rFonts w:asciiTheme="minorHAnsi" w:hAnsiTheme="minorHAnsi" w:cstheme="minorHAnsi"/>
                <w:color w:val="3F3F41"/>
                <w:spacing w:val="-1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of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working</w:t>
            </w:r>
            <w:r w:rsidRPr="0074690F">
              <w:rPr>
                <w:rFonts w:asciiTheme="minorHAnsi" w:hAnsiTheme="minorHAnsi" w:cstheme="minorHAnsi"/>
                <w:color w:val="262628"/>
                <w:spacing w:val="-9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with</w:t>
            </w:r>
            <w:r w:rsidRPr="0074690F">
              <w:rPr>
                <w:rFonts w:asciiTheme="minorHAnsi" w:hAnsiTheme="minorHAnsi" w:cstheme="minorHAnsi"/>
                <w:color w:val="262628"/>
                <w:spacing w:val="-1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young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people</w:t>
            </w:r>
            <w:r w:rsidRPr="0074690F">
              <w:rPr>
                <w:rFonts w:asciiTheme="minorHAnsi" w:hAnsiTheme="minorHAnsi" w:cstheme="minorHAnsi"/>
                <w:color w:val="262628"/>
                <w:spacing w:val="-11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around</w:t>
            </w:r>
            <w:r w:rsidRPr="0074690F">
              <w:rPr>
                <w:rFonts w:asciiTheme="minorHAnsi" w:hAnsiTheme="minorHAnsi" w:cstheme="minorHAnsi"/>
                <w:color w:val="262628"/>
                <w:spacing w:val="-7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 xml:space="preserve">loss and relationship </w:t>
            </w:r>
            <w:r w:rsidRPr="0074690F">
              <w:rPr>
                <w:rFonts w:asciiTheme="minorHAnsi" w:hAnsiTheme="minorHAnsi" w:cstheme="minorHAnsi"/>
                <w:color w:val="151518"/>
                <w:w w:val="105"/>
                <w:sz w:val="24"/>
                <w:szCs w:val="24"/>
              </w:rPr>
              <w:t>issues.</w:t>
            </w:r>
          </w:p>
        </w:tc>
        <w:tc>
          <w:tcPr>
            <w:tcW w:w="4094" w:type="dxa"/>
          </w:tcPr>
          <w:p w14:paraId="754705D3" w14:textId="77777777" w:rsidR="008F4569" w:rsidRPr="0074690F" w:rsidRDefault="00BB59CB">
            <w:pPr>
              <w:pStyle w:val="TableParagraph"/>
              <w:spacing w:before="25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Experience</w:t>
            </w:r>
            <w:r w:rsidRPr="0074690F">
              <w:rPr>
                <w:rFonts w:asciiTheme="minorHAnsi" w:hAnsiTheme="minorHAnsi" w:cstheme="minorHAnsi"/>
                <w:color w:val="262628"/>
                <w:spacing w:val="-10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of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delivering</w:t>
            </w:r>
            <w:r w:rsidRPr="0074690F">
              <w:rPr>
                <w:rFonts w:asciiTheme="minorHAnsi" w:hAnsiTheme="minorHAnsi" w:cstheme="minorHAnsi"/>
                <w:color w:val="262628"/>
                <w:spacing w:val="-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>presentations</w:t>
            </w:r>
          </w:p>
        </w:tc>
      </w:tr>
      <w:tr w:rsidR="008F4569" w:rsidRPr="0074690F" w14:paraId="03F313B5" w14:textId="77777777">
        <w:trPr>
          <w:trHeight w:val="547"/>
        </w:trPr>
        <w:tc>
          <w:tcPr>
            <w:tcW w:w="5757" w:type="dxa"/>
          </w:tcPr>
          <w:p w14:paraId="55B3020A" w14:textId="77777777" w:rsidR="008F4569" w:rsidRPr="0074690F" w:rsidRDefault="00BB59CB">
            <w:pPr>
              <w:pStyle w:val="TableParagraph"/>
              <w:spacing w:before="16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3F3F41"/>
                <w:w w:val="105"/>
                <w:sz w:val="24"/>
                <w:szCs w:val="24"/>
              </w:rPr>
              <w:t>Experience</w:t>
            </w:r>
            <w:r w:rsidRPr="0074690F">
              <w:rPr>
                <w:rFonts w:asciiTheme="minorHAnsi" w:hAnsiTheme="minorHAnsi" w:cstheme="minorHAnsi"/>
                <w:color w:val="3F3F41"/>
                <w:spacing w:val="-1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of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managing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child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protection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151518"/>
                <w:spacing w:val="-2"/>
                <w:w w:val="105"/>
                <w:sz w:val="24"/>
                <w:szCs w:val="24"/>
              </w:rPr>
              <w:t>issues.</w:t>
            </w:r>
          </w:p>
        </w:tc>
        <w:tc>
          <w:tcPr>
            <w:tcW w:w="4094" w:type="dxa"/>
          </w:tcPr>
          <w:p w14:paraId="4F622A06" w14:textId="77777777" w:rsidR="008F4569" w:rsidRPr="0074690F" w:rsidRDefault="00BB59CB">
            <w:pPr>
              <w:pStyle w:val="TableParagraph"/>
              <w:spacing w:line="270" w:lineRule="atLeast"/>
              <w:ind w:left="120" w:right="43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3F3F41"/>
                <w:w w:val="105"/>
                <w:sz w:val="24"/>
                <w:szCs w:val="24"/>
              </w:rPr>
              <w:t xml:space="preserve">Experience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of developing and facilitating</w:t>
            </w:r>
            <w:r w:rsidRPr="0074690F">
              <w:rPr>
                <w:rFonts w:asciiTheme="minorHAnsi" w:hAnsiTheme="minorHAnsi" w:cstheme="minorHAnsi"/>
                <w:color w:val="262628"/>
                <w:spacing w:val="-1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groups</w:t>
            </w:r>
            <w:r w:rsidRPr="0074690F">
              <w:rPr>
                <w:rFonts w:asciiTheme="minorHAnsi" w:hAnsiTheme="minorHAnsi" w:cstheme="minorHAnsi"/>
                <w:color w:val="262628"/>
                <w:spacing w:val="-1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for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young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people</w:t>
            </w:r>
          </w:p>
        </w:tc>
      </w:tr>
      <w:tr w:rsidR="008F4569" w:rsidRPr="0074690F" w14:paraId="33F91D8D" w14:textId="77777777">
        <w:trPr>
          <w:trHeight w:val="557"/>
        </w:trPr>
        <w:tc>
          <w:tcPr>
            <w:tcW w:w="5757" w:type="dxa"/>
          </w:tcPr>
          <w:p w14:paraId="1F47ACF8" w14:textId="77777777" w:rsidR="008F4569" w:rsidRPr="0074690F" w:rsidRDefault="00BB59CB">
            <w:pPr>
              <w:pStyle w:val="TableParagraph"/>
              <w:spacing w:before="20"/>
              <w:ind w:left="127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Ability</w:t>
            </w:r>
            <w:r w:rsidRPr="0074690F">
              <w:rPr>
                <w:rFonts w:asciiTheme="minorHAnsi" w:hAnsiTheme="minorHAnsi" w:cstheme="minorHAnsi"/>
                <w:color w:val="262628"/>
                <w:spacing w:val="24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262628"/>
                <w:spacing w:val="14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manage</w:t>
            </w:r>
            <w:r w:rsidRPr="0074690F">
              <w:rPr>
                <w:rFonts w:asciiTheme="minorHAnsi" w:hAnsiTheme="minorHAnsi" w:cstheme="minorHAnsi"/>
                <w:color w:val="262628"/>
                <w:spacing w:val="20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confidential</w:t>
            </w:r>
            <w:r w:rsidRPr="0074690F">
              <w:rPr>
                <w:rFonts w:asciiTheme="minorHAnsi" w:hAnsiTheme="minorHAnsi" w:cstheme="minorHAnsi"/>
                <w:color w:val="262628"/>
                <w:spacing w:val="27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z w:val="24"/>
                <w:szCs w:val="24"/>
              </w:rPr>
              <w:t>record</w:t>
            </w:r>
            <w:r w:rsidRPr="0074690F">
              <w:rPr>
                <w:rFonts w:asciiTheme="minorHAnsi" w:hAnsiTheme="minorHAnsi" w:cstheme="minorHAnsi"/>
                <w:color w:val="262628"/>
                <w:spacing w:val="23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sz w:val="24"/>
                <w:szCs w:val="24"/>
              </w:rPr>
              <w:t>keeping.</w:t>
            </w:r>
          </w:p>
        </w:tc>
        <w:tc>
          <w:tcPr>
            <w:tcW w:w="4094" w:type="dxa"/>
          </w:tcPr>
          <w:p w14:paraId="1BC37200" w14:textId="77777777" w:rsidR="008F4569" w:rsidRPr="0074690F" w:rsidRDefault="00BB59CB">
            <w:pPr>
              <w:pStyle w:val="TableParagraph"/>
              <w:spacing w:line="270" w:lineRule="atLeast"/>
              <w:ind w:left="126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>Experience of</w:t>
            </w:r>
            <w:r w:rsidRPr="0074690F">
              <w:rPr>
                <w:rFonts w:asciiTheme="minorHAnsi" w:hAnsiTheme="minorHAnsi" w:cstheme="minorHAnsi"/>
                <w:color w:val="262628"/>
                <w:spacing w:val="-14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 xml:space="preserve">delivering multi-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disciplinary training</w:t>
            </w:r>
          </w:p>
        </w:tc>
      </w:tr>
      <w:tr w:rsidR="008F4569" w:rsidRPr="0074690F" w14:paraId="7FEC6F55" w14:textId="77777777">
        <w:trPr>
          <w:trHeight w:val="831"/>
        </w:trPr>
        <w:tc>
          <w:tcPr>
            <w:tcW w:w="5757" w:type="dxa"/>
          </w:tcPr>
          <w:p w14:paraId="76EF82DC" w14:textId="77777777" w:rsidR="008F4569" w:rsidRPr="0074690F" w:rsidRDefault="00BB59CB">
            <w:pPr>
              <w:pStyle w:val="TableParagraph"/>
              <w:spacing w:before="20" w:line="252" w:lineRule="auto"/>
              <w:ind w:left="123" w:right="1024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Ability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effectively</w:t>
            </w:r>
            <w:r w:rsidRPr="0074690F">
              <w:rPr>
                <w:rFonts w:asciiTheme="minorHAnsi" w:hAnsiTheme="minorHAnsi" w:cstheme="minorHAnsi"/>
                <w:color w:val="262628"/>
                <w:spacing w:val="-7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use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supervision</w:t>
            </w:r>
            <w:r w:rsidRPr="0074690F">
              <w:rPr>
                <w:rFonts w:asciiTheme="minorHAnsi" w:hAnsiTheme="minorHAnsi" w:cstheme="minorHAnsi"/>
                <w:color w:val="262628"/>
                <w:spacing w:val="-9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develop reflective practitioner skills.</w:t>
            </w:r>
          </w:p>
        </w:tc>
        <w:tc>
          <w:tcPr>
            <w:tcW w:w="4094" w:type="dxa"/>
          </w:tcPr>
          <w:p w14:paraId="5D7C2D8D" w14:textId="77777777" w:rsidR="008F4569" w:rsidRPr="0074690F" w:rsidRDefault="008F45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569" w:rsidRPr="0074690F" w14:paraId="312F2976" w14:textId="77777777">
        <w:trPr>
          <w:trHeight w:val="831"/>
        </w:trPr>
        <w:tc>
          <w:tcPr>
            <w:tcW w:w="5757" w:type="dxa"/>
          </w:tcPr>
          <w:p w14:paraId="2C780C69" w14:textId="77777777" w:rsidR="008F4569" w:rsidRPr="0074690F" w:rsidRDefault="00BB59CB">
            <w:pPr>
              <w:pStyle w:val="TableParagraph"/>
              <w:spacing w:before="20" w:line="249" w:lineRule="auto"/>
              <w:ind w:left="122" w:right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Understanding</w:t>
            </w:r>
            <w:r w:rsidRPr="0074690F">
              <w:rPr>
                <w:rFonts w:asciiTheme="minorHAnsi" w:hAnsiTheme="minorHAnsi" w:cstheme="minorHAnsi"/>
                <w:color w:val="262628"/>
                <w:spacing w:val="-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of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the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types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of</w:t>
            </w:r>
            <w:r w:rsidRPr="0074690F">
              <w:rPr>
                <w:rFonts w:asciiTheme="minorHAnsi" w:hAnsiTheme="minorHAnsi" w:cstheme="minorHAnsi"/>
                <w:color w:val="262628"/>
                <w:spacing w:val="-1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issues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young</w:t>
            </w:r>
            <w:r w:rsidRPr="0074690F">
              <w:rPr>
                <w:rFonts w:asciiTheme="minorHAnsi" w:hAnsiTheme="minorHAnsi" w:cstheme="minorHAnsi"/>
                <w:color w:val="262628"/>
                <w:spacing w:val="-9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people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 xml:space="preserve">face that bring them to a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bereavement service.</w:t>
            </w:r>
          </w:p>
        </w:tc>
        <w:tc>
          <w:tcPr>
            <w:tcW w:w="4094" w:type="dxa"/>
          </w:tcPr>
          <w:p w14:paraId="1480EDCA" w14:textId="77777777" w:rsidR="008F4569" w:rsidRPr="0074690F" w:rsidRDefault="008F45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569" w:rsidRPr="0074690F" w14:paraId="294724C5" w14:textId="77777777">
        <w:trPr>
          <w:trHeight w:val="552"/>
        </w:trPr>
        <w:tc>
          <w:tcPr>
            <w:tcW w:w="5757" w:type="dxa"/>
          </w:tcPr>
          <w:p w14:paraId="79566DDA" w14:textId="77777777" w:rsidR="008F4569" w:rsidRPr="0074690F" w:rsidRDefault="00BB59CB">
            <w:pPr>
              <w:pStyle w:val="TableParagraph"/>
              <w:spacing w:before="20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Have</w:t>
            </w:r>
            <w:r w:rsidRPr="0074690F">
              <w:rPr>
                <w:rFonts w:asciiTheme="minorHAnsi" w:hAnsiTheme="minorHAnsi" w:cstheme="minorHAnsi"/>
                <w:color w:val="262628"/>
                <w:spacing w:val="-1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excellent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oral,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written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communication</w:t>
            </w:r>
            <w:r w:rsidRPr="0074690F">
              <w:rPr>
                <w:rFonts w:asciiTheme="minorHAnsi" w:hAnsiTheme="minorHAnsi" w:cstheme="minorHAnsi"/>
                <w:color w:val="262628"/>
                <w:spacing w:val="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and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IT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>skills.</w:t>
            </w:r>
          </w:p>
        </w:tc>
        <w:tc>
          <w:tcPr>
            <w:tcW w:w="4094" w:type="dxa"/>
          </w:tcPr>
          <w:p w14:paraId="03C14A2C" w14:textId="77777777" w:rsidR="008F4569" w:rsidRPr="0074690F" w:rsidRDefault="008F45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569" w:rsidRPr="0074690F" w14:paraId="41C2F762" w14:textId="77777777">
        <w:trPr>
          <w:trHeight w:val="831"/>
        </w:trPr>
        <w:tc>
          <w:tcPr>
            <w:tcW w:w="5757" w:type="dxa"/>
          </w:tcPr>
          <w:p w14:paraId="295A688B" w14:textId="77777777" w:rsidR="008F4569" w:rsidRPr="0074690F" w:rsidRDefault="00BB59CB">
            <w:pPr>
              <w:pStyle w:val="TableParagraph"/>
              <w:spacing w:before="20" w:line="252" w:lineRule="auto"/>
              <w:ind w:left="118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Sensitivity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creating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a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safe,</w:t>
            </w:r>
            <w:r w:rsidRPr="0074690F">
              <w:rPr>
                <w:rFonts w:asciiTheme="minorHAnsi" w:hAnsiTheme="minorHAnsi" w:cstheme="minorHAnsi"/>
                <w:color w:val="262628"/>
                <w:spacing w:val="-15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welcoming</w:t>
            </w:r>
            <w:r w:rsidRPr="0074690F">
              <w:rPr>
                <w:rFonts w:asciiTheme="minorHAnsi" w:hAnsiTheme="minorHAnsi" w:cstheme="minorHAnsi"/>
                <w:color w:val="262628"/>
                <w:spacing w:val="-7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environment</w:t>
            </w:r>
            <w:r w:rsidRPr="0074690F">
              <w:rPr>
                <w:rFonts w:asciiTheme="minorHAnsi" w:hAnsiTheme="minorHAnsi" w:cstheme="minorHAnsi"/>
                <w:color w:val="262628"/>
                <w:spacing w:val="-9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for young people as counselling clients.</w:t>
            </w:r>
          </w:p>
        </w:tc>
        <w:tc>
          <w:tcPr>
            <w:tcW w:w="4094" w:type="dxa"/>
          </w:tcPr>
          <w:p w14:paraId="0C696135" w14:textId="77777777" w:rsidR="008F4569" w:rsidRPr="0074690F" w:rsidRDefault="008F45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569" w:rsidRPr="0074690F" w14:paraId="699D4700" w14:textId="77777777">
        <w:trPr>
          <w:trHeight w:val="826"/>
        </w:trPr>
        <w:tc>
          <w:tcPr>
            <w:tcW w:w="5757" w:type="dxa"/>
          </w:tcPr>
          <w:p w14:paraId="6F994F3A" w14:textId="77777777" w:rsidR="008F4569" w:rsidRPr="0074690F" w:rsidRDefault="00BB59CB">
            <w:pPr>
              <w:pStyle w:val="TableParagraph"/>
              <w:spacing w:before="16" w:line="252" w:lineRule="auto"/>
              <w:ind w:left="116" w:right="139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Ability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262628"/>
                <w:spacing w:val="-10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work</w:t>
            </w:r>
            <w:r w:rsidRPr="0074690F">
              <w:rPr>
                <w:rFonts w:asciiTheme="minorHAnsi" w:hAnsiTheme="minorHAnsi" w:cstheme="minorHAnsi"/>
                <w:color w:val="262628"/>
                <w:spacing w:val="-1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flexibly</w:t>
            </w:r>
            <w:r w:rsidRPr="0074690F">
              <w:rPr>
                <w:rFonts w:asciiTheme="minorHAnsi" w:hAnsiTheme="minorHAnsi" w:cstheme="minorHAnsi"/>
                <w:color w:val="262628"/>
                <w:spacing w:val="-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262628"/>
                <w:spacing w:val="-1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meet</w:t>
            </w:r>
            <w:r w:rsidRPr="0074690F">
              <w:rPr>
                <w:rFonts w:asciiTheme="minorHAnsi" w:hAnsiTheme="minorHAnsi" w:cstheme="minorHAnsi"/>
                <w:color w:val="262628"/>
                <w:spacing w:val="-1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the</w:t>
            </w:r>
            <w:r w:rsidRPr="0074690F">
              <w:rPr>
                <w:rFonts w:asciiTheme="minorHAnsi" w:hAnsiTheme="minorHAnsi" w:cstheme="minorHAnsi"/>
                <w:color w:val="262628"/>
                <w:spacing w:val="-14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needs</w:t>
            </w:r>
            <w:r w:rsidRPr="0074690F">
              <w:rPr>
                <w:rFonts w:asciiTheme="minorHAnsi" w:hAnsiTheme="minorHAnsi" w:cstheme="minorHAnsi"/>
                <w:color w:val="262628"/>
                <w:spacing w:val="-11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of</w:t>
            </w:r>
            <w:r w:rsidRPr="0074690F">
              <w:rPr>
                <w:rFonts w:asciiTheme="minorHAnsi" w:hAnsiTheme="minorHAnsi" w:cstheme="minorHAnsi"/>
                <w:color w:val="262628"/>
                <w:spacing w:val="-14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 xml:space="preserve">young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>people.</w:t>
            </w:r>
          </w:p>
        </w:tc>
        <w:tc>
          <w:tcPr>
            <w:tcW w:w="4094" w:type="dxa"/>
          </w:tcPr>
          <w:p w14:paraId="67816219" w14:textId="77777777" w:rsidR="008F4569" w:rsidRPr="0074690F" w:rsidRDefault="008F45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569" w:rsidRPr="0074690F" w14:paraId="326F908D" w14:textId="77777777">
        <w:trPr>
          <w:trHeight w:val="831"/>
        </w:trPr>
        <w:tc>
          <w:tcPr>
            <w:tcW w:w="5757" w:type="dxa"/>
          </w:tcPr>
          <w:p w14:paraId="51B9B6BF" w14:textId="77777777" w:rsidR="008F4569" w:rsidRPr="0074690F" w:rsidRDefault="00BB59CB">
            <w:pPr>
              <w:pStyle w:val="TableParagraph"/>
              <w:spacing w:before="20" w:line="252" w:lineRule="auto"/>
              <w:ind w:left="108" w:right="139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Ability</w:t>
            </w:r>
            <w:r w:rsidRPr="0074690F">
              <w:rPr>
                <w:rFonts w:asciiTheme="minorHAnsi" w:hAnsiTheme="minorHAnsi" w:cstheme="minorHAnsi"/>
                <w:color w:val="262628"/>
                <w:spacing w:val="-14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262628"/>
                <w:spacing w:val="-8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work</w:t>
            </w:r>
            <w:r w:rsidRPr="0074690F">
              <w:rPr>
                <w:rFonts w:asciiTheme="minorHAnsi" w:hAnsiTheme="minorHAnsi" w:cstheme="minorHAnsi"/>
                <w:color w:val="262628"/>
                <w:spacing w:val="-12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on</w:t>
            </w:r>
            <w:r w:rsidRPr="0074690F">
              <w:rPr>
                <w:rFonts w:asciiTheme="minorHAnsi" w:hAnsiTheme="minorHAnsi" w:cstheme="minorHAnsi"/>
                <w:color w:val="262628"/>
                <w:spacing w:val="-1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own</w:t>
            </w:r>
            <w:r w:rsidRPr="0074690F">
              <w:rPr>
                <w:rFonts w:asciiTheme="minorHAnsi" w:hAnsiTheme="minorHAnsi" w:cstheme="minorHAnsi"/>
                <w:color w:val="262628"/>
                <w:spacing w:val="-7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initiative</w:t>
            </w:r>
            <w:r w:rsidRPr="0074690F">
              <w:rPr>
                <w:rFonts w:asciiTheme="minorHAnsi" w:hAnsiTheme="minorHAnsi" w:cstheme="minorHAnsi"/>
                <w:color w:val="262628"/>
                <w:spacing w:val="-3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and</w:t>
            </w:r>
            <w:r w:rsidRPr="0074690F">
              <w:rPr>
                <w:rFonts w:asciiTheme="minorHAnsi" w:hAnsiTheme="minorHAnsi" w:cstheme="minorHAnsi"/>
                <w:color w:val="262628"/>
                <w:spacing w:val="-9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within</w:t>
            </w:r>
            <w:r w:rsidRPr="0074690F">
              <w:rPr>
                <w:rFonts w:asciiTheme="minorHAnsi" w:hAnsiTheme="minorHAnsi" w:cstheme="minorHAnsi"/>
                <w:color w:val="262628"/>
                <w:spacing w:val="-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>a</w:t>
            </w:r>
            <w:r w:rsidRPr="0074690F">
              <w:rPr>
                <w:rFonts w:asciiTheme="minorHAnsi" w:hAnsiTheme="minorHAnsi" w:cstheme="minorHAnsi"/>
                <w:color w:val="262628"/>
                <w:spacing w:val="-16"/>
                <w:w w:val="105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05"/>
                <w:sz w:val="24"/>
                <w:szCs w:val="24"/>
              </w:rPr>
              <w:t xml:space="preserve">team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05"/>
                <w:sz w:val="24"/>
                <w:szCs w:val="24"/>
              </w:rPr>
              <w:t>setting.</w:t>
            </w:r>
          </w:p>
        </w:tc>
        <w:tc>
          <w:tcPr>
            <w:tcW w:w="4094" w:type="dxa"/>
          </w:tcPr>
          <w:p w14:paraId="5CA49EDE" w14:textId="77777777" w:rsidR="008F4569" w:rsidRPr="0074690F" w:rsidRDefault="008F45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569" w:rsidRPr="0074690F" w14:paraId="13E1EAD7" w14:textId="77777777">
        <w:trPr>
          <w:trHeight w:val="533"/>
        </w:trPr>
        <w:tc>
          <w:tcPr>
            <w:tcW w:w="5757" w:type="dxa"/>
          </w:tcPr>
          <w:p w14:paraId="7D094C42" w14:textId="77777777" w:rsidR="008F4569" w:rsidRPr="0074690F" w:rsidRDefault="00BB59CB">
            <w:pPr>
              <w:pStyle w:val="TableParagraph"/>
              <w:spacing w:before="29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74690F">
              <w:rPr>
                <w:rFonts w:asciiTheme="minorHAnsi" w:hAnsiTheme="minorHAnsi" w:cstheme="minorHAnsi"/>
                <w:color w:val="262628"/>
                <w:w w:val="110"/>
                <w:sz w:val="24"/>
                <w:szCs w:val="24"/>
              </w:rPr>
              <w:t>Driving</w:t>
            </w:r>
            <w:r w:rsidRPr="0074690F">
              <w:rPr>
                <w:rFonts w:asciiTheme="minorHAnsi" w:hAnsiTheme="minorHAnsi" w:cstheme="minorHAnsi"/>
                <w:color w:val="262628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4690F">
              <w:rPr>
                <w:rFonts w:asciiTheme="minorHAnsi" w:hAnsiTheme="minorHAnsi" w:cstheme="minorHAnsi"/>
                <w:color w:val="151518"/>
                <w:w w:val="110"/>
                <w:sz w:val="24"/>
                <w:szCs w:val="24"/>
              </w:rPr>
              <w:t>licence</w:t>
            </w:r>
            <w:proofErr w:type="spellEnd"/>
            <w:r w:rsidRPr="0074690F">
              <w:rPr>
                <w:rFonts w:asciiTheme="minorHAnsi" w:hAnsiTheme="minorHAnsi" w:cstheme="minorHAnsi"/>
                <w:color w:val="151518"/>
                <w:spacing w:val="-6"/>
                <w:w w:val="110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10"/>
                <w:sz w:val="24"/>
                <w:szCs w:val="24"/>
              </w:rPr>
              <w:t>with</w:t>
            </w:r>
            <w:r w:rsidRPr="0074690F">
              <w:rPr>
                <w:rFonts w:asciiTheme="minorHAnsi" w:hAnsiTheme="minorHAnsi" w:cstheme="minorHAnsi"/>
                <w:color w:val="262628"/>
                <w:spacing w:val="-8"/>
                <w:w w:val="110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3F3F41"/>
                <w:w w:val="110"/>
                <w:sz w:val="24"/>
                <w:szCs w:val="24"/>
              </w:rPr>
              <w:t>access</w:t>
            </w:r>
            <w:r w:rsidRPr="0074690F">
              <w:rPr>
                <w:rFonts w:asciiTheme="minorHAnsi" w:hAnsiTheme="minorHAnsi" w:cstheme="minorHAnsi"/>
                <w:color w:val="3F3F41"/>
                <w:spacing w:val="-7"/>
                <w:w w:val="110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10"/>
                <w:sz w:val="24"/>
                <w:szCs w:val="24"/>
              </w:rPr>
              <w:t>to</w:t>
            </w:r>
            <w:r w:rsidRPr="0074690F">
              <w:rPr>
                <w:rFonts w:asciiTheme="minorHAnsi" w:hAnsiTheme="minorHAnsi" w:cstheme="minorHAnsi"/>
                <w:color w:val="262628"/>
                <w:spacing w:val="-12"/>
                <w:w w:val="110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w w:val="110"/>
                <w:sz w:val="24"/>
                <w:szCs w:val="24"/>
              </w:rPr>
              <w:t>own</w:t>
            </w:r>
            <w:r w:rsidRPr="0074690F">
              <w:rPr>
                <w:rFonts w:asciiTheme="minorHAnsi" w:hAnsiTheme="minorHAnsi" w:cstheme="minorHAnsi"/>
                <w:color w:val="262628"/>
                <w:spacing w:val="-3"/>
                <w:w w:val="110"/>
                <w:sz w:val="24"/>
                <w:szCs w:val="24"/>
              </w:rPr>
              <w:t xml:space="preserve"> </w:t>
            </w:r>
            <w:r w:rsidRPr="0074690F">
              <w:rPr>
                <w:rFonts w:asciiTheme="minorHAnsi" w:hAnsiTheme="minorHAnsi" w:cstheme="minorHAnsi"/>
                <w:color w:val="262628"/>
                <w:spacing w:val="-2"/>
                <w:w w:val="110"/>
                <w:sz w:val="24"/>
                <w:szCs w:val="24"/>
              </w:rPr>
              <w:t>vehicle</w:t>
            </w:r>
          </w:p>
        </w:tc>
        <w:tc>
          <w:tcPr>
            <w:tcW w:w="4094" w:type="dxa"/>
          </w:tcPr>
          <w:p w14:paraId="68BF746A" w14:textId="77777777" w:rsidR="008F4569" w:rsidRPr="0074690F" w:rsidRDefault="008F45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FAF5E6" w14:textId="77777777" w:rsidR="00DA533D" w:rsidRPr="0074690F" w:rsidRDefault="00DA533D">
      <w:pPr>
        <w:rPr>
          <w:rFonts w:asciiTheme="minorHAnsi" w:hAnsiTheme="minorHAnsi" w:cstheme="minorHAnsi"/>
          <w:sz w:val="24"/>
          <w:szCs w:val="24"/>
        </w:rPr>
      </w:pPr>
    </w:p>
    <w:sectPr w:rsidR="00DA533D" w:rsidRPr="0074690F">
      <w:pgSz w:w="11910" w:h="16840"/>
      <w:pgMar w:top="420" w:right="7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FDA"/>
    <w:multiLevelType w:val="hybridMultilevel"/>
    <w:tmpl w:val="D2D6D12A"/>
    <w:lvl w:ilvl="0" w:tplc="F03603F2">
      <w:start w:val="1"/>
      <w:numFmt w:val="decimal"/>
      <w:lvlText w:val="%1."/>
      <w:lvlJc w:val="left"/>
      <w:pPr>
        <w:ind w:left="21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5"/>
        <w:spacing w:val="-1"/>
        <w:w w:val="102"/>
        <w:sz w:val="21"/>
        <w:szCs w:val="21"/>
        <w:lang w:val="en-US" w:eastAsia="en-US" w:bidi="ar-SA"/>
      </w:rPr>
    </w:lvl>
    <w:lvl w:ilvl="1" w:tplc="C6BA5678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2" w:tplc="BEE6FC58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3" w:tplc="756AE626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C90207BC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5" w:tplc="0FD6FB7E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C152E960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7" w:tplc="C3A8B5C0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2C38CAE4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F157F7"/>
    <w:multiLevelType w:val="hybridMultilevel"/>
    <w:tmpl w:val="D2D6D12A"/>
    <w:lvl w:ilvl="0" w:tplc="FFFFFFFF">
      <w:start w:val="1"/>
      <w:numFmt w:val="decimal"/>
      <w:lvlText w:val="%1."/>
      <w:lvlJc w:val="left"/>
      <w:pPr>
        <w:ind w:left="21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5"/>
        <w:spacing w:val="-1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904FBF"/>
    <w:multiLevelType w:val="hybridMultilevel"/>
    <w:tmpl w:val="D2D6D12A"/>
    <w:lvl w:ilvl="0" w:tplc="FFFFFFFF">
      <w:start w:val="1"/>
      <w:numFmt w:val="decimal"/>
      <w:lvlText w:val="%1."/>
      <w:lvlJc w:val="left"/>
      <w:pPr>
        <w:ind w:left="21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5"/>
        <w:spacing w:val="-1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003882"/>
    <w:multiLevelType w:val="hybridMultilevel"/>
    <w:tmpl w:val="D2D6D12A"/>
    <w:lvl w:ilvl="0" w:tplc="FFFFFFFF">
      <w:start w:val="1"/>
      <w:numFmt w:val="decimal"/>
      <w:lvlText w:val="%1."/>
      <w:lvlJc w:val="left"/>
      <w:pPr>
        <w:ind w:left="21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5"/>
        <w:spacing w:val="-1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DE362F"/>
    <w:multiLevelType w:val="hybridMultilevel"/>
    <w:tmpl w:val="D2D6D12A"/>
    <w:lvl w:ilvl="0" w:tplc="FFFFFFFF">
      <w:start w:val="1"/>
      <w:numFmt w:val="decimal"/>
      <w:lvlText w:val="%1."/>
      <w:lvlJc w:val="left"/>
      <w:pPr>
        <w:ind w:left="21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5"/>
        <w:spacing w:val="-1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2C139F"/>
    <w:multiLevelType w:val="hybridMultilevel"/>
    <w:tmpl w:val="D2D6D12A"/>
    <w:lvl w:ilvl="0" w:tplc="FFFFFFFF">
      <w:start w:val="1"/>
      <w:numFmt w:val="decimal"/>
      <w:lvlText w:val="%1."/>
      <w:lvlJc w:val="left"/>
      <w:pPr>
        <w:ind w:left="21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5"/>
        <w:spacing w:val="-1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570500B"/>
    <w:multiLevelType w:val="hybridMultilevel"/>
    <w:tmpl w:val="D2D6D12A"/>
    <w:lvl w:ilvl="0" w:tplc="FFFFFFFF">
      <w:start w:val="1"/>
      <w:numFmt w:val="decimal"/>
      <w:lvlText w:val="%1."/>
      <w:lvlJc w:val="left"/>
      <w:pPr>
        <w:ind w:left="21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5"/>
        <w:spacing w:val="-1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87B057E"/>
    <w:multiLevelType w:val="multilevel"/>
    <w:tmpl w:val="C71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142A2"/>
    <w:multiLevelType w:val="hybridMultilevel"/>
    <w:tmpl w:val="D2D6D12A"/>
    <w:lvl w:ilvl="0" w:tplc="FFFFFFFF">
      <w:start w:val="1"/>
      <w:numFmt w:val="decimal"/>
      <w:lvlText w:val="%1."/>
      <w:lvlJc w:val="left"/>
      <w:pPr>
        <w:ind w:left="2165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5"/>
        <w:spacing w:val="-1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ar-SA"/>
      </w:rPr>
    </w:lvl>
  </w:abstractNum>
  <w:num w:numId="1" w16cid:durableId="297733518">
    <w:abstractNumId w:val="0"/>
  </w:num>
  <w:num w:numId="2" w16cid:durableId="703671883">
    <w:abstractNumId w:val="7"/>
  </w:num>
  <w:num w:numId="3" w16cid:durableId="1841657202">
    <w:abstractNumId w:val="5"/>
  </w:num>
  <w:num w:numId="4" w16cid:durableId="708995586">
    <w:abstractNumId w:val="2"/>
  </w:num>
  <w:num w:numId="5" w16cid:durableId="347566353">
    <w:abstractNumId w:val="8"/>
  </w:num>
  <w:num w:numId="6" w16cid:durableId="1908420113">
    <w:abstractNumId w:val="4"/>
  </w:num>
  <w:num w:numId="7" w16cid:durableId="420569847">
    <w:abstractNumId w:val="3"/>
  </w:num>
  <w:num w:numId="8" w16cid:durableId="1855217948">
    <w:abstractNumId w:val="1"/>
  </w:num>
  <w:num w:numId="9" w16cid:durableId="142701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569"/>
    <w:rsid w:val="00040824"/>
    <w:rsid w:val="000F72CB"/>
    <w:rsid w:val="001A502B"/>
    <w:rsid w:val="00216774"/>
    <w:rsid w:val="002A7F0E"/>
    <w:rsid w:val="0041749D"/>
    <w:rsid w:val="004823FA"/>
    <w:rsid w:val="004C3750"/>
    <w:rsid w:val="0074690F"/>
    <w:rsid w:val="007575CF"/>
    <w:rsid w:val="008F4569"/>
    <w:rsid w:val="009F7973"/>
    <w:rsid w:val="00B77893"/>
    <w:rsid w:val="00BB59CB"/>
    <w:rsid w:val="00C97BBE"/>
    <w:rsid w:val="00DA533D"/>
    <w:rsid w:val="00EA1A67"/>
    <w:rsid w:val="00F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9C94500"/>
  <w15:docId w15:val="{9071B82D-390B-4F48-8AF8-C8BBBE7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45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160" w:hanging="36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7789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1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77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77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Scotland</cp:lastModifiedBy>
  <cp:revision>8</cp:revision>
  <dcterms:created xsi:type="dcterms:W3CDTF">2022-09-21T13:29:00Z</dcterms:created>
  <dcterms:modified xsi:type="dcterms:W3CDTF">2022-09-22T12:30:00Z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2022-09-21T00:00:00Z</vt:filetime>
  </property>
  <property fmtid="{D5CDD505-2E9C-101B-9397-08002B2CF9AE}" pid="5" name="Producer">
    <vt:lpwstr>RICOH IM C3000</vt:lpwstr>
  </property>
</Properties>
</file>