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C504" w14:textId="454357B4" w:rsidR="00EE36C5" w:rsidRPr="00F56B44" w:rsidRDefault="00EE36C5" w:rsidP="00EE36C5">
      <w:pPr>
        <w:pStyle w:val="Title"/>
        <w:jc w:val="center"/>
        <w:rPr>
          <w:rFonts w:cstheme="majorHAnsi"/>
          <w:sz w:val="36"/>
          <w:szCs w:val="36"/>
        </w:rPr>
      </w:pPr>
      <w:r w:rsidRPr="00F56B44">
        <w:rPr>
          <w:rFonts w:cstheme="majorHAnsi"/>
          <w:sz w:val="36"/>
          <w:szCs w:val="36"/>
        </w:rPr>
        <w:t xml:space="preserve">Note of meeting of the </w:t>
      </w:r>
      <w:r>
        <w:rPr>
          <w:rFonts w:cstheme="majorHAnsi"/>
          <w:sz w:val="36"/>
          <w:szCs w:val="36"/>
        </w:rPr>
        <w:t>Children and Families Third Sector Forum</w:t>
      </w:r>
    </w:p>
    <w:p w14:paraId="112F1215" w14:textId="37B21D2F" w:rsidR="00EE36C5" w:rsidRPr="00CA24C3" w:rsidRDefault="00EE36C5" w:rsidP="00EE36C5">
      <w:pPr>
        <w:spacing w:before="0" w:after="0"/>
        <w:jc w:val="center"/>
        <w:rPr>
          <w:rFonts w:eastAsiaTheme="minorHAnsi" w:cstheme="minorBidi"/>
          <w:sz w:val="28"/>
          <w:szCs w:val="28"/>
          <w:lang w:val="en-GB"/>
        </w:rPr>
      </w:pPr>
      <w:r>
        <w:rPr>
          <w:rFonts w:eastAsiaTheme="minorHAnsi" w:cstheme="minorBidi"/>
          <w:sz w:val="28"/>
          <w:szCs w:val="28"/>
          <w:lang w:val="en-GB"/>
        </w:rPr>
        <w:t xml:space="preserve">Tuesday </w:t>
      </w:r>
      <w:r w:rsidR="00B5553F">
        <w:rPr>
          <w:rFonts w:eastAsiaTheme="minorHAnsi" w:cstheme="minorBidi"/>
          <w:sz w:val="28"/>
          <w:szCs w:val="28"/>
          <w:lang w:val="en-GB"/>
        </w:rPr>
        <w:t>22</w:t>
      </w:r>
      <w:r w:rsidR="00B5553F" w:rsidRPr="00B5553F">
        <w:rPr>
          <w:rFonts w:eastAsiaTheme="minorHAnsi" w:cstheme="minorBidi"/>
          <w:sz w:val="28"/>
          <w:szCs w:val="28"/>
          <w:vertAlign w:val="superscript"/>
          <w:lang w:val="en-GB"/>
        </w:rPr>
        <w:t>nd</w:t>
      </w:r>
      <w:r w:rsidR="00B5553F">
        <w:rPr>
          <w:rFonts w:eastAsiaTheme="minorHAnsi" w:cstheme="minorBidi"/>
          <w:sz w:val="28"/>
          <w:szCs w:val="28"/>
          <w:lang w:val="en-GB"/>
        </w:rPr>
        <w:t xml:space="preserve"> November</w:t>
      </w:r>
      <w:r w:rsidR="00C22170">
        <w:rPr>
          <w:rFonts w:eastAsiaTheme="minorHAnsi" w:cstheme="minorBidi"/>
          <w:sz w:val="28"/>
          <w:szCs w:val="28"/>
          <w:lang w:val="en-GB"/>
        </w:rPr>
        <w:t xml:space="preserve"> </w:t>
      </w:r>
      <w:r>
        <w:rPr>
          <w:rFonts w:eastAsiaTheme="minorHAnsi" w:cstheme="minorBidi"/>
          <w:sz w:val="28"/>
          <w:szCs w:val="28"/>
          <w:lang w:val="en-GB"/>
        </w:rPr>
        <w:t>2022</w:t>
      </w:r>
    </w:p>
    <w:p w14:paraId="55D56B32" w14:textId="77777777" w:rsidR="00EE36C5" w:rsidRPr="00F56B44" w:rsidRDefault="00000000" w:rsidP="00EE36C5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pict w14:anchorId="13100C97">
          <v:rect id="_x0000_i1025" style="width:0;height:1.5pt" o:hralign="center" o:hrstd="t" o:hr="t" fillcolor="#a0a0a0" stroked="f"/>
        </w:pict>
      </w:r>
    </w:p>
    <w:p w14:paraId="777E4683" w14:textId="0793ED3E" w:rsidR="00EE36C5" w:rsidRPr="00F56B44" w:rsidRDefault="00EE36C5" w:rsidP="00EE36C5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1.00 -2.</w:t>
      </w:r>
      <w:r w:rsidR="00F546A9">
        <w:rPr>
          <w:rFonts w:asciiTheme="majorHAnsi" w:hAnsiTheme="majorHAnsi" w:cstheme="majorHAnsi"/>
          <w:b/>
          <w:sz w:val="24"/>
          <w:szCs w:val="24"/>
        </w:rPr>
        <w:t xml:space="preserve">30 </w:t>
      </w:r>
      <w:r>
        <w:rPr>
          <w:sz w:val="28"/>
          <w:szCs w:val="28"/>
        </w:rPr>
        <w:t>on Teams</w:t>
      </w:r>
    </w:p>
    <w:p w14:paraId="4263F844" w14:textId="77777777" w:rsidR="00EE36C5" w:rsidRPr="00F56B44" w:rsidRDefault="00000000" w:rsidP="00EE36C5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4"/>
          <w:szCs w:val="24"/>
        </w:rPr>
        <w:pict w14:anchorId="69BFAC95">
          <v:rect id="_x0000_i1026" style="width:0;height:1.5pt" o:hralign="center" o:hrstd="t" o:hr="t" fillcolor="#a0a0a0" stroked="f"/>
        </w:pict>
      </w:r>
    </w:p>
    <w:tbl>
      <w:tblPr>
        <w:tblStyle w:val="PlainTable5"/>
        <w:tblW w:w="4932" w:type="pct"/>
        <w:tblInd w:w="142" w:type="dxa"/>
        <w:tblCellMar>
          <w:top w:w="14" w:type="dxa"/>
          <w:left w:w="0" w:type="dxa"/>
          <w:bottom w:w="14" w:type="dxa"/>
          <w:right w:w="0" w:type="dxa"/>
        </w:tblCellMar>
        <w:tblLook w:val="0620" w:firstRow="1" w:lastRow="0" w:firstColumn="0" w:lastColumn="0" w:noHBand="1" w:noVBand="1"/>
        <w:tblDescription w:val="Layout table"/>
      </w:tblPr>
      <w:tblGrid>
        <w:gridCol w:w="1668"/>
        <w:gridCol w:w="5850"/>
        <w:gridCol w:w="2679"/>
        <w:gridCol w:w="4992"/>
      </w:tblGrid>
      <w:tr w:rsidR="00EE36C5" w:rsidRPr="00221F21" w14:paraId="4FC46EAF" w14:textId="77777777" w:rsidTr="00006D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dxa"/>
          </w:tcPr>
          <w:p w14:paraId="1038191B" w14:textId="77777777" w:rsidR="00EE36C5" w:rsidRPr="00221F21" w:rsidRDefault="00EE36C5">
            <w:pPr>
              <w:pStyle w:val="Heading2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221F21">
              <w:rPr>
                <w:rFonts w:asciiTheme="minorHAnsi" w:hAnsiTheme="minorHAnsi" w:cstheme="minorHAnsi"/>
                <w:sz w:val="22"/>
                <w:szCs w:val="22"/>
              </w:rPr>
              <w:t>Chair:</w:t>
            </w:r>
          </w:p>
        </w:tc>
        <w:tc>
          <w:tcPr>
            <w:tcW w:w="3976" w:type="dxa"/>
          </w:tcPr>
          <w:p w14:paraId="5327D076" w14:textId="065C1ED0" w:rsidR="00EE36C5" w:rsidRPr="00221F21" w:rsidRDefault="00EE36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Helen Davis</w:t>
            </w:r>
            <w:r w:rsidR="008B34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B3476">
              <w:rPr>
                <w:sz w:val="22"/>
                <w:szCs w:val="22"/>
              </w:rPr>
              <w:t>(</w:t>
            </w:r>
            <w:r w:rsidR="00AF7541">
              <w:rPr>
                <w:sz w:val="22"/>
                <w:szCs w:val="22"/>
              </w:rPr>
              <w:t>WL</w:t>
            </w:r>
            <w:r w:rsidR="008B3476">
              <w:rPr>
                <w:sz w:val="22"/>
                <w:szCs w:val="22"/>
              </w:rPr>
              <w:t>YAP)</w:t>
            </w:r>
          </w:p>
        </w:tc>
        <w:tc>
          <w:tcPr>
            <w:tcW w:w="1821" w:type="dxa"/>
          </w:tcPr>
          <w:p w14:paraId="39752CCA" w14:textId="77777777" w:rsidR="00EE36C5" w:rsidRPr="00221F21" w:rsidRDefault="00000000">
            <w:pPr>
              <w:pStyle w:val="Heading2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95647141"/>
                <w:placeholder>
                  <w:docPart w:val="A55B75FCC6F94E99B25B2CA2C6801A19"/>
                </w:placeholder>
                <w:temporary/>
                <w:showingPlcHdr/>
                <w15:appearance w15:val="hidden"/>
              </w:sdtPr>
              <w:sdtContent>
                <w:r w:rsidR="00EE36C5" w:rsidRPr="00221F21">
                  <w:rPr>
                    <w:rFonts w:asciiTheme="minorHAnsi" w:hAnsiTheme="minorHAnsi" w:cstheme="minorHAnsi"/>
                    <w:sz w:val="22"/>
                    <w:szCs w:val="22"/>
                  </w:rPr>
                  <w:t>Note taker:</w:t>
                </w:r>
              </w:sdtContent>
            </w:sdt>
          </w:p>
        </w:tc>
        <w:tc>
          <w:tcPr>
            <w:tcW w:w="3393" w:type="dxa"/>
          </w:tcPr>
          <w:p w14:paraId="5F4406C4" w14:textId="2FA99F92" w:rsidR="00EE36C5" w:rsidRPr="00221F21" w:rsidRDefault="00006D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Tracy Kerr</w:t>
            </w:r>
            <w:r w:rsidR="00EE36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E36C5" w:rsidRPr="00221F21">
              <w:rPr>
                <w:rFonts w:asciiTheme="minorHAnsi" w:hAnsiTheme="minorHAnsi" w:cstheme="minorHAnsi"/>
                <w:sz w:val="22"/>
                <w:szCs w:val="22"/>
              </w:rPr>
              <w:t>(VSGWL)</w:t>
            </w:r>
          </w:p>
        </w:tc>
      </w:tr>
    </w:tbl>
    <w:tbl>
      <w:tblPr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  <w:tblDescription w:val="Layout table"/>
      </w:tblPr>
      <w:tblGrid>
        <w:gridCol w:w="1913"/>
        <w:gridCol w:w="13485"/>
      </w:tblGrid>
      <w:tr w:rsidR="00EE36C5" w:rsidRPr="00221F21" w14:paraId="17FCCB80" w14:textId="77777777" w:rsidTr="0024224A">
        <w:tc>
          <w:tcPr>
            <w:tcW w:w="1300" w:type="dxa"/>
            <w:tcMar>
              <w:top w:w="144" w:type="dxa"/>
            </w:tcMar>
          </w:tcPr>
          <w:p w14:paraId="3DD7157A" w14:textId="77777777" w:rsidR="00EE36C5" w:rsidRPr="00221F21" w:rsidRDefault="00000000">
            <w:pPr>
              <w:pStyle w:val="Heading2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43469904"/>
                <w:placeholder>
                  <w:docPart w:val="FA018C3E324E4FD0A786131393946625"/>
                </w:placeholder>
                <w:temporary/>
                <w:showingPlcHdr/>
                <w15:appearance w15:val="hidden"/>
              </w:sdtPr>
              <w:sdtContent>
                <w:r w:rsidR="00EE36C5" w:rsidRPr="00221F21">
                  <w:rPr>
                    <w:rFonts w:asciiTheme="minorHAnsi" w:hAnsiTheme="minorHAnsi" w:cstheme="minorHAnsi"/>
                    <w:sz w:val="22"/>
                    <w:szCs w:val="22"/>
                  </w:rPr>
                  <w:t>Attendees:</w:t>
                </w:r>
              </w:sdtContent>
            </w:sdt>
          </w:p>
        </w:tc>
        <w:tc>
          <w:tcPr>
            <w:tcW w:w="9166" w:type="dxa"/>
            <w:tcMar>
              <w:top w:w="144" w:type="dxa"/>
            </w:tcMar>
          </w:tcPr>
          <w:p w14:paraId="7F5FC45B" w14:textId="4D96A122" w:rsidR="004722ED" w:rsidRPr="00FE2396" w:rsidRDefault="006F0269" w:rsidP="00AF75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0269">
              <w:rPr>
                <w:rFonts w:asciiTheme="minorHAnsi" w:hAnsiTheme="minorHAnsi" w:cstheme="minorHAnsi"/>
                <w:sz w:val="22"/>
                <w:szCs w:val="22"/>
              </w:rPr>
              <w:t xml:space="preserve">Ashley Darge (Prince's Trust), Caroline Millar (Children 1st), David Gibson (Smile Counselling), Denise </w:t>
            </w:r>
            <w:proofErr w:type="spellStart"/>
            <w:r w:rsidRPr="006F0269">
              <w:rPr>
                <w:rFonts w:asciiTheme="minorHAnsi" w:hAnsiTheme="minorHAnsi" w:cstheme="minorHAnsi"/>
                <w:sz w:val="22"/>
                <w:szCs w:val="22"/>
              </w:rPr>
              <w:t>Arbeiter</w:t>
            </w:r>
            <w:proofErr w:type="spellEnd"/>
            <w:r w:rsidRPr="006F0269">
              <w:rPr>
                <w:rFonts w:asciiTheme="minorHAnsi" w:hAnsiTheme="minorHAnsi" w:cstheme="minorHAnsi"/>
                <w:sz w:val="22"/>
                <w:szCs w:val="22"/>
              </w:rPr>
              <w:t xml:space="preserve"> (West Lothian Council), Emma Jackson (Wellbeing Scotland), Gail (</w:t>
            </w:r>
            <w:proofErr w:type="spellStart"/>
            <w:r w:rsidRPr="006F0269">
              <w:rPr>
                <w:rFonts w:asciiTheme="minorHAnsi" w:hAnsiTheme="minorHAnsi" w:cstheme="minorHAnsi"/>
                <w:sz w:val="22"/>
                <w:szCs w:val="22"/>
              </w:rPr>
              <w:t>Homestart</w:t>
            </w:r>
            <w:proofErr w:type="spellEnd"/>
            <w:r w:rsidRPr="006F0269">
              <w:rPr>
                <w:rFonts w:asciiTheme="minorHAnsi" w:hAnsiTheme="minorHAnsi" w:cstheme="minorHAnsi"/>
                <w:sz w:val="22"/>
                <w:szCs w:val="22"/>
              </w:rPr>
              <w:t xml:space="preserve">), Garry Walker (The Larder), Helen Davis (WLYAP), Jannette Mitchell (Action for Children), Jocelyn Crawford (Safe </w:t>
            </w:r>
            <w:proofErr w:type="gramStart"/>
            <w:r w:rsidRPr="006F0269">
              <w:rPr>
                <w:rFonts w:asciiTheme="minorHAnsi" w:hAnsiTheme="minorHAnsi" w:cstheme="minorHAnsi"/>
                <w:sz w:val="22"/>
                <w:szCs w:val="22"/>
              </w:rPr>
              <w:t>Families )</w:t>
            </w:r>
            <w:proofErr w:type="gramEnd"/>
            <w:r w:rsidRPr="006F0269">
              <w:rPr>
                <w:rFonts w:asciiTheme="minorHAnsi" w:hAnsiTheme="minorHAnsi" w:cstheme="minorHAnsi"/>
                <w:sz w:val="22"/>
                <w:szCs w:val="22"/>
              </w:rPr>
              <w:t xml:space="preserve">, Lesley Mount  (Signpost), Raymond </w:t>
            </w:r>
            <w:proofErr w:type="spellStart"/>
            <w:r w:rsidRPr="006F0269">
              <w:rPr>
                <w:rFonts w:asciiTheme="minorHAnsi" w:hAnsiTheme="minorHAnsi" w:cstheme="minorHAnsi"/>
                <w:sz w:val="22"/>
                <w:szCs w:val="22"/>
              </w:rPr>
              <w:t>Branton</w:t>
            </w:r>
            <w:proofErr w:type="spellEnd"/>
            <w:r w:rsidRPr="006F0269">
              <w:rPr>
                <w:rFonts w:asciiTheme="minorHAnsi" w:hAnsiTheme="minorHAnsi" w:cstheme="minorHAnsi"/>
                <w:sz w:val="22"/>
                <w:szCs w:val="22"/>
              </w:rPr>
              <w:t xml:space="preserve"> (FCDWL), Traci Mackie (Blackburn Family Centre), Tracy Kerr (VSGWL), Tracy Murdoch (Kidzeco), Wilma Murray (Carers of West Lothian)</w:t>
            </w:r>
          </w:p>
        </w:tc>
      </w:tr>
      <w:tr w:rsidR="00EE36C5" w:rsidRPr="00221F21" w14:paraId="3D426BDB" w14:textId="77777777" w:rsidTr="0024224A">
        <w:tc>
          <w:tcPr>
            <w:tcW w:w="1300" w:type="dxa"/>
            <w:tcMar>
              <w:top w:w="144" w:type="dxa"/>
            </w:tcMar>
          </w:tcPr>
          <w:p w14:paraId="5817AB77" w14:textId="77777777" w:rsidR="00EE36C5" w:rsidRPr="00221F21" w:rsidRDefault="00EE36C5">
            <w:pPr>
              <w:pStyle w:val="Heading2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1F21">
              <w:rPr>
                <w:rFonts w:asciiTheme="minorHAnsi" w:hAnsiTheme="minorHAnsi" w:cstheme="minorHAnsi"/>
                <w:sz w:val="22"/>
                <w:szCs w:val="22"/>
              </w:rPr>
              <w:t>Apologies:</w:t>
            </w:r>
          </w:p>
        </w:tc>
        <w:tc>
          <w:tcPr>
            <w:tcW w:w="9166" w:type="dxa"/>
            <w:tcMar>
              <w:top w:w="144" w:type="dxa"/>
            </w:tcMar>
          </w:tcPr>
          <w:p w14:paraId="38B2BEDD" w14:textId="69E24E69" w:rsidR="005446A1" w:rsidRPr="005446A1" w:rsidRDefault="005446A1" w:rsidP="005446A1">
            <w:pPr>
              <w:spacing w:before="0" w:after="0"/>
              <w:textAlignment w:val="baseline"/>
              <w:rPr>
                <w:rStyle w:val="normaltextrun"/>
                <w:rFonts w:cstheme="minorHAnsi"/>
                <w:sz w:val="22"/>
                <w:szCs w:val="22"/>
              </w:rPr>
            </w:pPr>
            <w:r w:rsidRPr="005446A1">
              <w:rPr>
                <w:rStyle w:val="normaltextrun"/>
                <w:rFonts w:cstheme="minorHAnsi"/>
                <w:sz w:val="22"/>
                <w:szCs w:val="22"/>
              </w:rPr>
              <w:t>Alex Collop (Circle)</w:t>
            </w:r>
            <w:r>
              <w:rPr>
                <w:rStyle w:val="normaltextrun"/>
                <w:rFonts w:cstheme="minorHAnsi"/>
                <w:sz w:val="22"/>
                <w:szCs w:val="22"/>
              </w:rPr>
              <w:t>,</w:t>
            </w:r>
            <w:r>
              <w:rPr>
                <w:rStyle w:val="normaltextrun"/>
              </w:rPr>
              <w:t xml:space="preserve"> </w:t>
            </w:r>
            <w:r w:rsidRPr="005446A1">
              <w:rPr>
                <w:rStyle w:val="normaltextrun"/>
                <w:rFonts w:cstheme="minorHAnsi"/>
                <w:sz w:val="22"/>
                <w:szCs w:val="22"/>
              </w:rPr>
              <w:t xml:space="preserve">Andrew Murray (Safe </w:t>
            </w:r>
            <w:proofErr w:type="gramStart"/>
            <w:r w:rsidRPr="005446A1">
              <w:rPr>
                <w:rStyle w:val="normaltextrun"/>
                <w:rFonts w:cstheme="minorHAnsi"/>
                <w:sz w:val="22"/>
                <w:szCs w:val="22"/>
              </w:rPr>
              <w:t>Families )</w:t>
            </w:r>
            <w:proofErr w:type="gramEnd"/>
            <w:r>
              <w:rPr>
                <w:rStyle w:val="normaltextrun"/>
                <w:rFonts w:cstheme="minorHAnsi"/>
                <w:sz w:val="22"/>
                <w:szCs w:val="22"/>
              </w:rPr>
              <w:t>,</w:t>
            </w:r>
            <w:r>
              <w:rPr>
                <w:rStyle w:val="normaltextrun"/>
              </w:rPr>
              <w:t xml:space="preserve"> </w:t>
            </w:r>
            <w:r w:rsidRPr="005446A1">
              <w:rPr>
                <w:rStyle w:val="normaltextrun"/>
                <w:rFonts w:cstheme="minorHAnsi"/>
                <w:sz w:val="22"/>
                <w:szCs w:val="22"/>
              </w:rPr>
              <w:t>Corrie Boyd (Youth Homeless Prevention-Strategic Development Education Services)</w:t>
            </w:r>
            <w:r>
              <w:rPr>
                <w:rStyle w:val="normaltextrun"/>
                <w:rFonts w:cstheme="minorHAnsi"/>
                <w:sz w:val="22"/>
                <w:szCs w:val="22"/>
              </w:rPr>
              <w:t>,</w:t>
            </w:r>
            <w:r>
              <w:rPr>
                <w:rStyle w:val="normaltextrun"/>
              </w:rPr>
              <w:t xml:space="preserve"> </w:t>
            </w:r>
          </w:p>
          <w:p w14:paraId="1F19D664" w14:textId="20C9BE22" w:rsidR="00EE36C5" w:rsidRPr="00FE2396" w:rsidRDefault="005446A1" w:rsidP="005446A1">
            <w:pPr>
              <w:spacing w:before="0" w:after="0"/>
              <w:textAlignment w:val="baseline"/>
              <w:rPr>
                <w:rStyle w:val="normaltextrun"/>
                <w:rFonts w:cstheme="minorHAnsi"/>
                <w:sz w:val="22"/>
                <w:szCs w:val="22"/>
              </w:rPr>
            </w:pPr>
            <w:r w:rsidRPr="005446A1">
              <w:rPr>
                <w:rStyle w:val="normaltextrun"/>
                <w:rFonts w:cstheme="minorHAnsi"/>
                <w:sz w:val="22"/>
                <w:szCs w:val="22"/>
              </w:rPr>
              <w:t>Hazel Tyson (Circle)</w:t>
            </w:r>
            <w:r>
              <w:rPr>
                <w:rStyle w:val="normaltextrun"/>
                <w:rFonts w:cstheme="minorHAnsi"/>
                <w:sz w:val="22"/>
                <w:szCs w:val="22"/>
              </w:rPr>
              <w:t>,</w:t>
            </w:r>
            <w:r>
              <w:rPr>
                <w:rStyle w:val="normaltextrun"/>
              </w:rPr>
              <w:t xml:space="preserve"> </w:t>
            </w:r>
            <w:proofErr w:type="gramStart"/>
            <w:r w:rsidRPr="005446A1">
              <w:rPr>
                <w:rStyle w:val="normaltextrun"/>
                <w:rFonts w:cstheme="minorHAnsi"/>
                <w:sz w:val="22"/>
                <w:szCs w:val="22"/>
              </w:rPr>
              <w:t>Helen  Rashad</w:t>
            </w:r>
            <w:proofErr w:type="gramEnd"/>
            <w:r w:rsidRPr="005446A1">
              <w:rPr>
                <w:rStyle w:val="normaltextrun"/>
                <w:rFonts w:cstheme="minorHAnsi"/>
                <w:sz w:val="22"/>
                <w:szCs w:val="22"/>
              </w:rPr>
              <w:t xml:space="preserve"> (Firefly Arts)</w:t>
            </w:r>
          </w:p>
        </w:tc>
      </w:tr>
    </w:tbl>
    <w:p w14:paraId="38308CDF" w14:textId="77777777" w:rsidR="00EE36C5" w:rsidRPr="00221F21" w:rsidRDefault="00EE36C5" w:rsidP="00EE36C5">
      <w:pPr>
        <w:jc w:val="center"/>
        <w:rPr>
          <w:rFonts w:cstheme="minorHAnsi"/>
          <w:sz w:val="22"/>
          <w:szCs w:val="22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0627"/>
        <w:gridCol w:w="2835"/>
        <w:gridCol w:w="1984"/>
      </w:tblGrid>
      <w:tr w:rsidR="00EE36C5" w:rsidRPr="00530A40" w14:paraId="54719D59" w14:textId="77777777" w:rsidTr="00126C6D">
        <w:tc>
          <w:tcPr>
            <w:tcW w:w="10627" w:type="dxa"/>
          </w:tcPr>
          <w:p w14:paraId="39991876" w14:textId="77777777" w:rsidR="00EE36C5" w:rsidRPr="00530A40" w:rsidRDefault="00EE36C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30A40">
              <w:rPr>
                <w:rFonts w:cstheme="minorHAnsi"/>
                <w:b/>
                <w:bCs/>
                <w:sz w:val="24"/>
                <w:szCs w:val="24"/>
              </w:rPr>
              <w:t>Agenda Item</w:t>
            </w:r>
          </w:p>
        </w:tc>
        <w:tc>
          <w:tcPr>
            <w:tcW w:w="2835" w:type="dxa"/>
          </w:tcPr>
          <w:p w14:paraId="414C2B5A" w14:textId="77777777" w:rsidR="00EE36C5" w:rsidRPr="00530A40" w:rsidRDefault="00EE36C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30A40">
              <w:rPr>
                <w:rFonts w:cstheme="minorHAnsi"/>
                <w:b/>
                <w:bCs/>
                <w:sz w:val="24"/>
                <w:szCs w:val="24"/>
              </w:rPr>
              <w:t>Decision/Action</w:t>
            </w:r>
          </w:p>
        </w:tc>
        <w:tc>
          <w:tcPr>
            <w:tcW w:w="1984" w:type="dxa"/>
          </w:tcPr>
          <w:p w14:paraId="2227F649" w14:textId="77777777" w:rsidR="00EE36C5" w:rsidRPr="00530A40" w:rsidRDefault="00EE36C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30A40">
              <w:rPr>
                <w:rFonts w:cstheme="minorHAnsi"/>
                <w:b/>
                <w:bCs/>
                <w:sz w:val="24"/>
                <w:szCs w:val="24"/>
              </w:rPr>
              <w:t>Action By</w:t>
            </w:r>
          </w:p>
        </w:tc>
      </w:tr>
      <w:tr w:rsidR="00EE36C5" w:rsidRPr="00530A40" w14:paraId="26BA313F" w14:textId="77777777" w:rsidTr="00126C6D">
        <w:trPr>
          <w:trHeight w:val="1089"/>
        </w:trPr>
        <w:tc>
          <w:tcPr>
            <w:tcW w:w="10627" w:type="dxa"/>
          </w:tcPr>
          <w:p w14:paraId="1CE99C2F" w14:textId="39992C4C" w:rsidR="00EE36C5" w:rsidRPr="00530A40" w:rsidRDefault="00EE36C5" w:rsidP="00EE36C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530A40">
              <w:rPr>
                <w:rFonts w:cstheme="minorHAnsi"/>
                <w:b/>
                <w:bCs/>
                <w:sz w:val="24"/>
                <w:szCs w:val="24"/>
              </w:rPr>
              <w:t>Welcome and Apologies</w:t>
            </w:r>
          </w:p>
          <w:p w14:paraId="25AE3161" w14:textId="0006F1A0" w:rsidR="00B4507D" w:rsidRPr="00530A40" w:rsidRDefault="00E5150A" w:rsidP="007A777E">
            <w:pPr>
              <w:pStyle w:val="ListParagraph"/>
              <w:ind w:left="227"/>
              <w:rPr>
                <w:rFonts w:cstheme="minorHAnsi"/>
                <w:sz w:val="24"/>
                <w:szCs w:val="24"/>
              </w:rPr>
            </w:pPr>
            <w:r w:rsidRPr="00530A40">
              <w:rPr>
                <w:rFonts w:cstheme="minorHAnsi"/>
                <w:sz w:val="24"/>
                <w:szCs w:val="24"/>
              </w:rPr>
              <w:t xml:space="preserve">Helen welcomed everyone to the </w:t>
            </w:r>
            <w:r w:rsidR="00A33A54" w:rsidRPr="00530A40">
              <w:rPr>
                <w:rFonts w:cstheme="minorHAnsi"/>
                <w:sz w:val="24"/>
                <w:szCs w:val="24"/>
              </w:rPr>
              <w:t>meeting</w:t>
            </w:r>
            <w:r w:rsidR="00A76CD9" w:rsidRPr="00530A40">
              <w:rPr>
                <w:rFonts w:cstheme="minorHAnsi"/>
                <w:sz w:val="24"/>
                <w:szCs w:val="24"/>
              </w:rPr>
              <w:t xml:space="preserve"> and noted apologies. </w:t>
            </w:r>
          </w:p>
        </w:tc>
        <w:tc>
          <w:tcPr>
            <w:tcW w:w="2835" w:type="dxa"/>
          </w:tcPr>
          <w:p w14:paraId="26A92C1C" w14:textId="4187D155" w:rsidR="00EE36C5" w:rsidRPr="00530A40" w:rsidRDefault="00EE36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30DE7CB" w14:textId="77777777" w:rsidR="00EE36C5" w:rsidRPr="00530A40" w:rsidRDefault="00EE36C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E36C5" w:rsidRPr="00530A40" w14:paraId="6B02E4A6" w14:textId="77777777" w:rsidTr="00126C6D">
        <w:tc>
          <w:tcPr>
            <w:tcW w:w="10627" w:type="dxa"/>
          </w:tcPr>
          <w:p w14:paraId="2ADD8E0F" w14:textId="77777777" w:rsidR="006E3742" w:rsidRPr="00530A40" w:rsidRDefault="00B4507D" w:rsidP="00B4507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530A40">
              <w:rPr>
                <w:rFonts w:cstheme="minorHAnsi"/>
                <w:b/>
                <w:sz w:val="24"/>
                <w:szCs w:val="24"/>
              </w:rPr>
              <w:t>Action note from previous meeting/ Matters arising</w:t>
            </w:r>
          </w:p>
          <w:p w14:paraId="6F687E1F" w14:textId="0CD30AE4" w:rsidR="006E5233" w:rsidRPr="00530A40" w:rsidRDefault="00627442" w:rsidP="00415EF3">
            <w:pPr>
              <w:pStyle w:val="ListParagraph"/>
              <w:ind w:left="227"/>
              <w:rPr>
                <w:rFonts w:cstheme="minorHAnsi"/>
                <w:sz w:val="24"/>
                <w:szCs w:val="24"/>
              </w:rPr>
            </w:pPr>
            <w:r w:rsidRPr="00530A40">
              <w:rPr>
                <w:rFonts w:cstheme="minorHAnsi"/>
                <w:bCs/>
                <w:sz w:val="24"/>
                <w:szCs w:val="24"/>
              </w:rPr>
              <w:t xml:space="preserve">All actions were completed. </w:t>
            </w:r>
            <w:r w:rsidR="00415EF3" w:rsidRPr="00530A4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031E65" w:rsidRPr="00530A40">
              <w:rPr>
                <w:rFonts w:cstheme="minorHAnsi"/>
                <w:bCs/>
                <w:sz w:val="24"/>
                <w:szCs w:val="24"/>
              </w:rPr>
              <w:t>Previous action note was agreed.</w:t>
            </w:r>
            <w:r w:rsidR="00031E65" w:rsidRPr="00530A4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0AEF5176" w14:textId="28702B24" w:rsidR="00EE36C5" w:rsidRPr="00530A40" w:rsidRDefault="00EE36C5">
            <w:pPr>
              <w:pStyle w:val="paragraph"/>
              <w:spacing w:before="0" w:beforeAutospacing="0" w:after="0" w:afterAutospacing="0"/>
              <w:ind w:left="32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66D40D01" w14:textId="4D85FE0E" w:rsidR="00EE36C5" w:rsidRPr="00530A40" w:rsidRDefault="00EE36C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E36C5" w:rsidRPr="00530A40" w14:paraId="3F2DCD81" w14:textId="77777777" w:rsidTr="00126C6D">
        <w:tc>
          <w:tcPr>
            <w:tcW w:w="10627" w:type="dxa"/>
          </w:tcPr>
          <w:p w14:paraId="473108E3" w14:textId="6051C1E6" w:rsidR="005C320E" w:rsidRPr="00530A40" w:rsidRDefault="00B4507D" w:rsidP="0047089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30A40">
              <w:rPr>
                <w:rFonts w:cstheme="minorHAnsi"/>
                <w:b/>
                <w:sz w:val="24"/>
                <w:szCs w:val="24"/>
              </w:rPr>
              <w:t xml:space="preserve">Brief Feedback from other meetings  </w:t>
            </w:r>
          </w:p>
          <w:p w14:paraId="4C78F28C" w14:textId="31A7DA8E" w:rsidR="007C44E9" w:rsidRPr="00530A40" w:rsidRDefault="007C44E9" w:rsidP="00031E65">
            <w:pPr>
              <w:ind w:left="130"/>
              <w:rPr>
                <w:rFonts w:cstheme="minorHAnsi"/>
                <w:b/>
                <w:sz w:val="24"/>
                <w:szCs w:val="24"/>
              </w:rPr>
            </w:pPr>
            <w:r w:rsidRPr="00530A40">
              <w:rPr>
                <w:rFonts w:cstheme="minorHAnsi"/>
                <w:b/>
                <w:sz w:val="24"/>
                <w:szCs w:val="24"/>
              </w:rPr>
              <w:t>Children &amp; Families Strategic Planning group meeting</w:t>
            </w:r>
          </w:p>
          <w:p w14:paraId="0CECEC1A" w14:textId="1751F944" w:rsidR="00E10050" w:rsidRPr="00530A40" w:rsidRDefault="00AF1DC9" w:rsidP="00AA7E70">
            <w:pPr>
              <w:pStyle w:val="ListParagraph"/>
              <w:ind w:left="425"/>
              <w:rPr>
                <w:rFonts w:cstheme="minorHAnsi"/>
                <w:bCs/>
                <w:sz w:val="24"/>
                <w:szCs w:val="24"/>
              </w:rPr>
            </w:pPr>
            <w:r w:rsidRPr="00530A40">
              <w:rPr>
                <w:rFonts w:cstheme="minorHAnsi"/>
                <w:bCs/>
                <w:sz w:val="24"/>
                <w:szCs w:val="24"/>
              </w:rPr>
              <w:t xml:space="preserve">A meeting was held last week. </w:t>
            </w:r>
            <w:r w:rsidR="00801E1A" w:rsidRPr="00530A40">
              <w:rPr>
                <w:rFonts w:cstheme="minorHAnsi"/>
                <w:bCs/>
                <w:sz w:val="24"/>
                <w:szCs w:val="24"/>
              </w:rPr>
              <w:t>The main d</w:t>
            </w:r>
            <w:r w:rsidR="00AA7E70" w:rsidRPr="00530A40">
              <w:rPr>
                <w:rFonts w:cstheme="minorHAnsi"/>
                <w:bCs/>
                <w:sz w:val="24"/>
                <w:szCs w:val="24"/>
              </w:rPr>
              <w:t xml:space="preserve">iscussion </w:t>
            </w:r>
            <w:r w:rsidR="00801E1A" w:rsidRPr="00530A40">
              <w:rPr>
                <w:rFonts w:cstheme="minorHAnsi"/>
                <w:bCs/>
                <w:sz w:val="24"/>
                <w:szCs w:val="24"/>
              </w:rPr>
              <w:t>was around</w:t>
            </w:r>
            <w:r w:rsidR="006D1F0B" w:rsidRPr="00530A40">
              <w:rPr>
                <w:rFonts w:cstheme="minorHAnsi"/>
                <w:bCs/>
                <w:sz w:val="24"/>
                <w:szCs w:val="24"/>
              </w:rPr>
              <w:t xml:space="preserve"> refreshing the </w:t>
            </w:r>
            <w:r w:rsidR="00A75DF2" w:rsidRPr="00530A40">
              <w:rPr>
                <w:rFonts w:cstheme="minorHAnsi"/>
                <w:bCs/>
                <w:sz w:val="24"/>
                <w:szCs w:val="24"/>
              </w:rPr>
              <w:t xml:space="preserve">children’s services plan for </w:t>
            </w:r>
            <w:r w:rsidR="0037009A" w:rsidRPr="00530A40">
              <w:rPr>
                <w:rFonts w:cstheme="minorHAnsi"/>
                <w:bCs/>
                <w:sz w:val="24"/>
                <w:szCs w:val="24"/>
              </w:rPr>
              <w:t>2023 -2026</w:t>
            </w:r>
            <w:r w:rsidR="00801E1A" w:rsidRPr="00530A4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6D1F0B" w:rsidRPr="00530A40">
              <w:rPr>
                <w:rFonts w:cstheme="minorHAnsi"/>
                <w:bCs/>
                <w:sz w:val="24"/>
                <w:szCs w:val="24"/>
              </w:rPr>
              <w:t>which is d</w:t>
            </w:r>
            <w:r w:rsidR="005C7DA5" w:rsidRPr="00530A40">
              <w:rPr>
                <w:rFonts w:cstheme="minorHAnsi"/>
                <w:bCs/>
                <w:sz w:val="24"/>
                <w:szCs w:val="24"/>
              </w:rPr>
              <w:t xml:space="preserve">ue for </w:t>
            </w:r>
            <w:r w:rsidR="00A75DF2" w:rsidRPr="00530A40">
              <w:rPr>
                <w:rFonts w:cstheme="minorHAnsi"/>
                <w:bCs/>
                <w:sz w:val="24"/>
                <w:szCs w:val="24"/>
              </w:rPr>
              <w:t xml:space="preserve">renewal. </w:t>
            </w:r>
            <w:r w:rsidR="00C314A3" w:rsidRPr="00530A40">
              <w:rPr>
                <w:rFonts w:cstheme="minorHAnsi"/>
                <w:bCs/>
                <w:sz w:val="24"/>
                <w:szCs w:val="24"/>
              </w:rPr>
              <w:t xml:space="preserve">The </w:t>
            </w:r>
            <w:r w:rsidR="000D4171" w:rsidRPr="00530A40">
              <w:rPr>
                <w:rFonts w:cstheme="minorHAnsi"/>
                <w:bCs/>
                <w:sz w:val="24"/>
                <w:szCs w:val="24"/>
              </w:rPr>
              <w:t>c</w:t>
            </w:r>
            <w:r w:rsidR="008F7A58" w:rsidRPr="00530A40">
              <w:rPr>
                <w:rFonts w:cstheme="minorHAnsi"/>
                <w:bCs/>
                <w:sz w:val="24"/>
                <w:szCs w:val="24"/>
              </w:rPr>
              <w:t xml:space="preserve">ommissioning and corporate parenting plan </w:t>
            </w:r>
            <w:r w:rsidR="00FF1198" w:rsidRPr="00530A40">
              <w:rPr>
                <w:rFonts w:cstheme="minorHAnsi"/>
                <w:bCs/>
                <w:sz w:val="24"/>
                <w:szCs w:val="24"/>
              </w:rPr>
              <w:t xml:space="preserve">is </w:t>
            </w:r>
            <w:r w:rsidR="008F7A58" w:rsidRPr="00530A40">
              <w:rPr>
                <w:rFonts w:cstheme="minorHAnsi"/>
                <w:bCs/>
                <w:sz w:val="24"/>
                <w:szCs w:val="24"/>
              </w:rPr>
              <w:t xml:space="preserve">also being refreshed </w:t>
            </w:r>
            <w:r w:rsidR="00FF1198" w:rsidRPr="00530A40">
              <w:rPr>
                <w:rFonts w:cstheme="minorHAnsi"/>
                <w:bCs/>
                <w:sz w:val="24"/>
                <w:szCs w:val="24"/>
              </w:rPr>
              <w:t xml:space="preserve">but will </w:t>
            </w:r>
            <w:r w:rsidR="000D4171" w:rsidRPr="00530A40">
              <w:rPr>
                <w:rFonts w:cstheme="minorHAnsi"/>
                <w:bCs/>
                <w:sz w:val="24"/>
                <w:szCs w:val="24"/>
              </w:rPr>
              <w:t xml:space="preserve">not be finalised until after the </w:t>
            </w:r>
            <w:r w:rsidR="005742F1" w:rsidRPr="00530A40">
              <w:rPr>
                <w:rFonts w:cstheme="minorHAnsi"/>
                <w:bCs/>
                <w:sz w:val="24"/>
                <w:szCs w:val="24"/>
              </w:rPr>
              <w:t>c</w:t>
            </w:r>
            <w:r w:rsidR="00315F0B" w:rsidRPr="00530A40">
              <w:rPr>
                <w:rFonts w:cstheme="minorHAnsi"/>
                <w:bCs/>
                <w:sz w:val="24"/>
                <w:szCs w:val="24"/>
              </w:rPr>
              <w:t>hildren services plan</w:t>
            </w:r>
            <w:r w:rsidR="00673621" w:rsidRPr="00530A40">
              <w:rPr>
                <w:rFonts w:cstheme="minorHAnsi"/>
                <w:bCs/>
                <w:sz w:val="24"/>
                <w:szCs w:val="24"/>
              </w:rPr>
              <w:t xml:space="preserve"> to </w:t>
            </w:r>
            <w:r w:rsidR="00E10050" w:rsidRPr="00530A40">
              <w:rPr>
                <w:rFonts w:cstheme="minorHAnsi"/>
                <w:bCs/>
                <w:sz w:val="24"/>
                <w:szCs w:val="24"/>
              </w:rPr>
              <w:t>consider</w:t>
            </w:r>
            <w:r w:rsidR="00673621" w:rsidRPr="00530A40">
              <w:rPr>
                <w:rFonts w:cstheme="minorHAnsi"/>
                <w:bCs/>
                <w:sz w:val="24"/>
                <w:szCs w:val="24"/>
              </w:rPr>
              <w:t xml:space="preserve"> any </w:t>
            </w:r>
            <w:r w:rsidR="00E10050" w:rsidRPr="00530A40">
              <w:rPr>
                <w:rFonts w:cstheme="minorHAnsi"/>
                <w:bCs/>
                <w:sz w:val="24"/>
                <w:szCs w:val="24"/>
              </w:rPr>
              <w:t xml:space="preserve">amendments required. </w:t>
            </w:r>
          </w:p>
          <w:p w14:paraId="65AD5683" w14:textId="77777777" w:rsidR="000254E1" w:rsidRPr="00530A40" w:rsidRDefault="000254E1" w:rsidP="00963CD2">
            <w:pPr>
              <w:pStyle w:val="ListParagraph"/>
              <w:spacing w:after="0"/>
              <w:ind w:left="316"/>
              <w:rPr>
                <w:rFonts w:cstheme="minorHAnsi"/>
                <w:bCs/>
                <w:sz w:val="24"/>
                <w:szCs w:val="24"/>
              </w:rPr>
            </w:pPr>
          </w:p>
          <w:p w14:paraId="61F96EA2" w14:textId="3A851D75" w:rsidR="007C44E9" w:rsidRPr="00530A40" w:rsidRDefault="007C44E9" w:rsidP="008C58C1">
            <w:pPr>
              <w:spacing w:after="0"/>
              <w:ind w:left="130"/>
              <w:rPr>
                <w:rFonts w:cstheme="minorHAnsi"/>
                <w:b/>
                <w:sz w:val="24"/>
                <w:szCs w:val="24"/>
              </w:rPr>
            </w:pPr>
            <w:r w:rsidRPr="00530A40">
              <w:rPr>
                <w:rFonts w:cstheme="minorHAnsi"/>
                <w:b/>
                <w:sz w:val="24"/>
                <w:szCs w:val="24"/>
              </w:rPr>
              <w:lastRenderedPageBreak/>
              <w:t>ADP/ Whole Family Approach PSP</w:t>
            </w:r>
          </w:p>
          <w:p w14:paraId="682C5DA1" w14:textId="7EB18329" w:rsidR="0063158B" w:rsidRPr="00530A40" w:rsidRDefault="0063158B" w:rsidP="008C58C1">
            <w:pPr>
              <w:spacing w:after="0"/>
              <w:ind w:left="130"/>
              <w:rPr>
                <w:rFonts w:cstheme="minorHAnsi"/>
                <w:bCs/>
                <w:sz w:val="24"/>
                <w:szCs w:val="24"/>
              </w:rPr>
            </w:pPr>
            <w:r w:rsidRPr="00530A40">
              <w:rPr>
                <w:rFonts w:cstheme="minorHAnsi"/>
                <w:bCs/>
                <w:sz w:val="24"/>
                <w:szCs w:val="24"/>
              </w:rPr>
              <w:t>The PSP is already formed with the wraparound service</w:t>
            </w:r>
            <w:r w:rsidR="007955C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7955C7">
              <w:rPr>
                <w:bCs/>
                <w:sz w:val="24"/>
                <w:szCs w:val="24"/>
              </w:rPr>
              <w:t>now in place</w:t>
            </w:r>
            <w:r w:rsidRPr="00530A40">
              <w:rPr>
                <w:rFonts w:cstheme="minorHAnsi"/>
                <w:bCs/>
                <w:sz w:val="24"/>
                <w:szCs w:val="24"/>
              </w:rPr>
              <w:t>. Meetings are continuing</w:t>
            </w:r>
            <w:r w:rsidR="00F21EE5" w:rsidRPr="00530A40">
              <w:rPr>
                <w:rFonts w:cstheme="minorHAnsi"/>
                <w:bCs/>
                <w:sz w:val="24"/>
                <w:szCs w:val="24"/>
              </w:rPr>
              <w:t xml:space="preserve">. </w:t>
            </w:r>
          </w:p>
          <w:p w14:paraId="6F808CB0" w14:textId="2F1AF33E" w:rsidR="00167876" w:rsidRPr="00530A40" w:rsidRDefault="00F21EE5" w:rsidP="00E560ED">
            <w:pPr>
              <w:spacing w:after="0"/>
              <w:ind w:left="130"/>
              <w:rPr>
                <w:rFonts w:cstheme="minorHAnsi"/>
                <w:bCs/>
                <w:sz w:val="24"/>
                <w:szCs w:val="24"/>
              </w:rPr>
            </w:pPr>
            <w:r w:rsidRPr="00530A40">
              <w:rPr>
                <w:rFonts w:cstheme="minorHAnsi"/>
                <w:bCs/>
                <w:sz w:val="24"/>
                <w:szCs w:val="24"/>
              </w:rPr>
              <w:t xml:space="preserve">The first meeting of the </w:t>
            </w:r>
            <w:r w:rsidR="009E2AF9" w:rsidRPr="00530A40">
              <w:rPr>
                <w:rFonts w:cstheme="minorHAnsi"/>
                <w:bCs/>
                <w:sz w:val="24"/>
                <w:szCs w:val="24"/>
              </w:rPr>
              <w:t xml:space="preserve">alcohol and </w:t>
            </w:r>
            <w:r w:rsidR="00206E5D" w:rsidRPr="00530A40">
              <w:rPr>
                <w:rFonts w:cstheme="minorHAnsi"/>
                <w:bCs/>
                <w:sz w:val="24"/>
                <w:szCs w:val="24"/>
              </w:rPr>
              <w:t>drug partnership collaborative group</w:t>
            </w:r>
            <w:r w:rsidRPr="00530A4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223859" w:rsidRPr="00530A40">
              <w:rPr>
                <w:rFonts w:cstheme="minorHAnsi"/>
                <w:bCs/>
                <w:sz w:val="24"/>
                <w:szCs w:val="24"/>
              </w:rPr>
              <w:t xml:space="preserve">has been </w:t>
            </w:r>
            <w:r w:rsidR="00D4021E" w:rsidRPr="00530A40">
              <w:rPr>
                <w:rFonts w:cstheme="minorHAnsi"/>
                <w:bCs/>
                <w:sz w:val="24"/>
                <w:szCs w:val="24"/>
              </w:rPr>
              <w:t>held</w:t>
            </w:r>
            <w:r w:rsidR="00EB7792" w:rsidRPr="00530A40">
              <w:rPr>
                <w:rFonts w:cstheme="minorHAnsi"/>
                <w:bCs/>
                <w:sz w:val="24"/>
                <w:szCs w:val="24"/>
              </w:rPr>
              <w:t xml:space="preserve">. </w:t>
            </w:r>
            <w:r w:rsidR="007324F1" w:rsidRPr="00530A40">
              <w:rPr>
                <w:rFonts w:cstheme="minorHAnsi"/>
                <w:bCs/>
                <w:sz w:val="24"/>
                <w:szCs w:val="24"/>
              </w:rPr>
              <w:t xml:space="preserve">They </w:t>
            </w:r>
            <w:r w:rsidR="00126C6D">
              <w:rPr>
                <w:rFonts w:cstheme="minorHAnsi"/>
                <w:bCs/>
                <w:sz w:val="24"/>
                <w:szCs w:val="24"/>
              </w:rPr>
              <w:t>a</w:t>
            </w:r>
            <w:r w:rsidR="00126C6D">
              <w:rPr>
                <w:bCs/>
                <w:sz w:val="24"/>
                <w:szCs w:val="24"/>
              </w:rPr>
              <w:t>re carrying out a review</w:t>
            </w:r>
            <w:r w:rsidR="007324F1" w:rsidRPr="00530A40">
              <w:rPr>
                <w:rFonts w:cstheme="minorHAnsi"/>
                <w:bCs/>
                <w:sz w:val="24"/>
                <w:szCs w:val="24"/>
              </w:rPr>
              <w:t xml:space="preserve"> to ensure </w:t>
            </w:r>
            <w:r w:rsidR="009625BA" w:rsidRPr="00530A40">
              <w:rPr>
                <w:rFonts w:cstheme="minorHAnsi"/>
                <w:bCs/>
                <w:sz w:val="24"/>
                <w:szCs w:val="24"/>
              </w:rPr>
              <w:t xml:space="preserve">all services are linked together. </w:t>
            </w:r>
            <w:r w:rsidR="00D4021E" w:rsidRPr="00530A4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9625BA" w:rsidRPr="00530A40">
              <w:rPr>
                <w:rFonts w:cstheme="minorHAnsi"/>
                <w:bCs/>
                <w:sz w:val="24"/>
                <w:szCs w:val="24"/>
              </w:rPr>
              <w:t>The minutes will be recorded on COINS</w:t>
            </w:r>
            <w:r w:rsidR="00CC7EB8" w:rsidRPr="00530A40">
              <w:rPr>
                <w:rFonts w:cstheme="minorHAnsi"/>
                <w:bCs/>
                <w:sz w:val="24"/>
                <w:szCs w:val="24"/>
              </w:rPr>
              <w:t>, Helen will circulate these once available.</w:t>
            </w:r>
            <w:r w:rsidR="00E560ED" w:rsidRPr="00530A4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167876" w:rsidRPr="00530A40">
              <w:rPr>
                <w:rFonts w:cstheme="minorHAnsi"/>
                <w:bCs/>
                <w:sz w:val="24"/>
                <w:szCs w:val="24"/>
              </w:rPr>
              <w:t>Th</w:t>
            </w:r>
            <w:r w:rsidR="00E560ED" w:rsidRPr="00530A40">
              <w:rPr>
                <w:rFonts w:cstheme="minorHAnsi"/>
                <w:bCs/>
                <w:sz w:val="24"/>
                <w:szCs w:val="24"/>
              </w:rPr>
              <w:t xml:space="preserve">e group </w:t>
            </w:r>
            <w:r w:rsidR="00126C6D" w:rsidRPr="00530A40">
              <w:rPr>
                <w:rFonts w:cstheme="minorHAnsi"/>
                <w:bCs/>
                <w:sz w:val="24"/>
                <w:szCs w:val="24"/>
              </w:rPr>
              <w:t>will link</w:t>
            </w:r>
            <w:r w:rsidR="00167876" w:rsidRPr="00530A40">
              <w:rPr>
                <w:rFonts w:cstheme="minorHAnsi"/>
                <w:bCs/>
                <w:sz w:val="24"/>
                <w:szCs w:val="24"/>
              </w:rPr>
              <w:t xml:space="preserve"> into th</w:t>
            </w:r>
            <w:r w:rsidR="00E560ED" w:rsidRPr="00530A40">
              <w:rPr>
                <w:rFonts w:cstheme="minorHAnsi"/>
                <w:bCs/>
                <w:sz w:val="24"/>
                <w:szCs w:val="24"/>
              </w:rPr>
              <w:t xml:space="preserve">e children and </w:t>
            </w:r>
            <w:proofErr w:type="gramStart"/>
            <w:r w:rsidR="00E560ED" w:rsidRPr="00530A40">
              <w:rPr>
                <w:rFonts w:cstheme="minorHAnsi"/>
                <w:bCs/>
                <w:sz w:val="24"/>
                <w:szCs w:val="24"/>
              </w:rPr>
              <w:t>families</w:t>
            </w:r>
            <w:proofErr w:type="gramEnd"/>
            <w:r w:rsidR="00167876" w:rsidRPr="00530A40">
              <w:rPr>
                <w:rFonts w:cstheme="minorHAnsi"/>
                <w:bCs/>
                <w:sz w:val="24"/>
                <w:szCs w:val="24"/>
              </w:rPr>
              <w:t xml:space="preserve"> forum and into children services plan. </w:t>
            </w:r>
          </w:p>
          <w:p w14:paraId="4878726B" w14:textId="77777777" w:rsidR="00836912" w:rsidRPr="00530A40" w:rsidRDefault="00836912" w:rsidP="004932DB">
            <w:pPr>
              <w:ind w:left="130"/>
              <w:rPr>
                <w:rFonts w:cstheme="minorHAnsi"/>
                <w:bCs/>
                <w:sz w:val="24"/>
                <w:szCs w:val="24"/>
              </w:rPr>
            </w:pPr>
          </w:p>
          <w:p w14:paraId="2EFBE53E" w14:textId="77777777" w:rsidR="00447EC7" w:rsidRPr="00530A40" w:rsidRDefault="00836912" w:rsidP="00447EC7">
            <w:pPr>
              <w:spacing w:after="0"/>
              <w:ind w:left="130"/>
              <w:rPr>
                <w:rFonts w:cstheme="minorHAnsi"/>
                <w:b/>
                <w:sz w:val="24"/>
                <w:szCs w:val="24"/>
              </w:rPr>
            </w:pPr>
            <w:r w:rsidRPr="00530A4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B3987" w:rsidRPr="00530A40">
              <w:rPr>
                <w:rFonts w:cstheme="minorHAnsi"/>
                <w:b/>
                <w:sz w:val="24"/>
                <w:szCs w:val="24"/>
              </w:rPr>
              <w:t xml:space="preserve"> Community Safety Group</w:t>
            </w:r>
          </w:p>
          <w:p w14:paraId="51FD883C" w14:textId="68E2130D" w:rsidR="0058787D" w:rsidRPr="00530A40" w:rsidRDefault="000E1CA5" w:rsidP="00451AAC">
            <w:pPr>
              <w:spacing w:after="0"/>
              <w:ind w:left="130"/>
              <w:rPr>
                <w:rFonts w:cstheme="minorHAnsi"/>
                <w:bCs/>
                <w:sz w:val="24"/>
                <w:szCs w:val="24"/>
              </w:rPr>
            </w:pPr>
            <w:r w:rsidRPr="00530A40">
              <w:rPr>
                <w:rFonts w:cstheme="minorHAnsi"/>
                <w:bCs/>
                <w:sz w:val="24"/>
                <w:szCs w:val="24"/>
              </w:rPr>
              <w:t xml:space="preserve">The group met last week </w:t>
            </w:r>
            <w:r w:rsidR="001C312F" w:rsidRPr="00530A40">
              <w:rPr>
                <w:rFonts w:cstheme="minorHAnsi"/>
                <w:bCs/>
                <w:sz w:val="24"/>
                <w:szCs w:val="24"/>
              </w:rPr>
              <w:t xml:space="preserve">and reported that </w:t>
            </w:r>
            <w:r w:rsidR="00E42AA2" w:rsidRPr="00530A40">
              <w:rPr>
                <w:rFonts w:cstheme="minorHAnsi"/>
                <w:bCs/>
                <w:sz w:val="24"/>
                <w:szCs w:val="24"/>
              </w:rPr>
              <w:t xml:space="preserve">due to successful partnership working, </w:t>
            </w:r>
            <w:r w:rsidR="001C312F" w:rsidRPr="00530A40">
              <w:rPr>
                <w:rFonts w:cstheme="minorHAnsi"/>
                <w:bCs/>
                <w:sz w:val="24"/>
                <w:szCs w:val="24"/>
              </w:rPr>
              <w:t xml:space="preserve">this </w:t>
            </w:r>
            <w:r w:rsidR="00451AAC" w:rsidRPr="00530A40">
              <w:rPr>
                <w:rFonts w:cstheme="minorHAnsi"/>
                <w:bCs/>
                <w:sz w:val="24"/>
                <w:szCs w:val="24"/>
              </w:rPr>
              <w:t>year’s</w:t>
            </w:r>
            <w:r w:rsidR="001C312F" w:rsidRPr="00530A40">
              <w:rPr>
                <w:rFonts w:cstheme="minorHAnsi"/>
                <w:bCs/>
                <w:sz w:val="24"/>
                <w:szCs w:val="24"/>
              </w:rPr>
              <w:t xml:space="preserve"> bonfire night was reasonably successful with few reports of any issues</w:t>
            </w:r>
            <w:r w:rsidR="000E67DF" w:rsidRPr="00530A40">
              <w:rPr>
                <w:rFonts w:cstheme="minorHAnsi"/>
                <w:bCs/>
                <w:sz w:val="24"/>
                <w:szCs w:val="24"/>
              </w:rPr>
              <w:t xml:space="preserve">. </w:t>
            </w:r>
          </w:p>
          <w:p w14:paraId="016941F3" w14:textId="77777777" w:rsidR="00B64B88" w:rsidRPr="00530A40" w:rsidRDefault="00B64B88" w:rsidP="00963CD2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  <w:p w14:paraId="2877E163" w14:textId="72033FB9" w:rsidR="00A25699" w:rsidRPr="00530A40" w:rsidRDefault="007C44E9" w:rsidP="00E42AA2">
            <w:pPr>
              <w:spacing w:after="0"/>
              <w:ind w:left="130"/>
              <w:rPr>
                <w:rFonts w:cstheme="minorHAnsi"/>
                <w:b/>
                <w:sz w:val="24"/>
                <w:szCs w:val="24"/>
              </w:rPr>
            </w:pPr>
            <w:r w:rsidRPr="00530A40">
              <w:rPr>
                <w:rFonts w:cstheme="minorHAnsi"/>
                <w:b/>
                <w:sz w:val="24"/>
                <w:szCs w:val="24"/>
              </w:rPr>
              <w:t>C&amp;F Performance Framework working group</w:t>
            </w:r>
          </w:p>
          <w:p w14:paraId="0C736F41" w14:textId="78E48AEE" w:rsidR="00A25699" w:rsidRPr="002C3127" w:rsidRDefault="00214C63" w:rsidP="005E596D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2C3127">
              <w:rPr>
                <w:rFonts w:cstheme="minorHAnsi"/>
                <w:bCs/>
                <w:sz w:val="24"/>
                <w:szCs w:val="24"/>
              </w:rPr>
              <w:t xml:space="preserve">The Roots annual </w:t>
            </w:r>
            <w:r w:rsidR="0058457A" w:rsidRPr="002C3127">
              <w:rPr>
                <w:rFonts w:cstheme="minorHAnsi"/>
                <w:bCs/>
                <w:sz w:val="24"/>
                <w:szCs w:val="24"/>
              </w:rPr>
              <w:t xml:space="preserve">review has been completed for year </w:t>
            </w:r>
            <w:r w:rsidR="002C3127">
              <w:rPr>
                <w:rFonts w:cstheme="minorHAnsi"/>
                <w:bCs/>
                <w:sz w:val="24"/>
                <w:szCs w:val="24"/>
              </w:rPr>
              <w:t>one</w:t>
            </w:r>
            <w:r w:rsidR="0058457A" w:rsidRPr="002C3127">
              <w:rPr>
                <w:rFonts w:cstheme="minorHAnsi"/>
                <w:bCs/>
                <w:sz w:val="24"/>
                <w:szCs w:val="24"/>
              </w:rPr>
              <w:t xml:space="preserve"> and</w:t>
            </w:r>
            <w:r w:rsidR="004D29DF" w:rsidRPr="002C3127">
              <w:rPr>
                <w:rFonts w:cstheme="minorHAnsi"/>
                <w:bCs/>
                <w:sz w:val="24"/>
                <w:szCs w:val="24"/>
              </w:rPr>
              <w:t xml:space="preserve"> was very positive. </w:t>
            </w:r>
            <w:r w:rsidR="00DC1DCF" w:rsidRPr="002C3127">
              <w:rPr>
                <w:rFonts w:cstheme="minorHAnsi"/>
                <w:bCs/>
                <w:sz w:val="24"/>
                <w:szCs w:val="24"/>
              </w:rPr>
              <w:t xml:space="preserve">The group are now looking at </w:t>
            </w:r>
            <w:r w:rsidR="002C3127">
              <w:rPr>
                <w:rFonts w:cstheme="minorHAnsi"/>
                <w:bCs/>
                <w:sz w:val="24"/>
                <w:szCs w:val="24"/>
              </w:rPr>
              <w:t xml:space="preserve">developing it for year two. </w:t>
            </w:r>
            <w:r w:rsidR="00DC1DCF" w:rsidRPr="002C312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58457A" w:rsidRPr="002C3127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12D59304" w14:textId="30176466" w:rsidR="00DC1DCF" w:rsidRPr="00530A40" w:rsidRDefault="00DC1DCF" w:rsidP="005E596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BA4C1B4" w14:textId="77777777" w:rsidR="00ED25BF" w:rsidRPr="00530A40" w:rsidRDefault="00ED25BF">
            <w:pPr>
              <w:spacing w:after="0"/>
              <w:ind w:left="32"/>
              <w:textAlignment w:val="baseline"/>
              <w:rPr>
                <w:rFonts w:cstheme="minorHAnsi"/>
                <w:sz w:val="24"/>
                <w:szCs w:val="24"/>
              </w:rPr>
            </w:pPr>
          </w:p>
          <w:p w14:paraId="30790F6E" w14:textId="77777777" w:rsidR="006B61EB" w:rsidRPr="00530A40" w:rsidRDefault="006B61EB">
            <w:pPr>
              <w:spacing w:after="0"/>
              <w:ind w:left="32"/>
              <w:textAlignment w:val="baseline"/>
              <w:rPr>
                <w:rFonts w:cstheme="minorHAnsi"/>
                <w:sz w:val="24"/>
                <w:szCs w:val="24"/>
              </w:rPr>
            </w:pPr>
          </w:p>
          <w:p w14:paraId="6E71BF13" w14:textId="77777777" w:rsidR="006B61EB" w:rsidRPr="00530A40" w:rsidRDefault="006B61EB">
            <w:pPr>
              <w:spacing w:after="0"/>
              <w:ind w:left="32"/>
              <w:textAlignment w:val="baseline"/>
              <w:rPr>
                <w:rFonts w:cstheme="minorHAnsi"/>
                <w:sz w:val="24"/>
                <w:szCs w:val="24"/>
              </w:rPr>
            </w:pPr>
          </w:p>
          <w:p w14:paraId="7ACDFB66" w14:textId="77777777" w:rsidR="006B61EB" w:rsidRPr="00530A40" w:rsidRDefault="006B61EB">
            <w:pPr>
              <w:spacing w:after="0"/>
              <w:ind w:left="32"/>
              <w:textAlignment w:val="baseline"/>
              <w:rPr>
                <w:rFonts w:cstheme="minorHAnsi"/>
                <w:sz w:val="24"/>
                <w:szCs w:val="24"/>
              </w:rPr>
            </w:pPr>
          </w:p>
          <w:p w14:paraId="415981CF" w14:textId="77777777" w:rsidR="00F77796" w:rsidRPr="00530A40" w:rsidRDefault="00F77796" w:rsidP="00932566">
            <w:pPr>
              <w:spacing w:after="0"/>
              <w:ind w:left="32"/>
              <w:textAlignment w:val="baseline"/>
              <w:rPr>
                <w:rFonts w:cstheme="minorHAnsi"/>
                <w:sz w:val="24"/>
                <w:szCs w:val="24"/>
              </w:rPr>
            </w:pPr>
          </w:p>
          <w:p w14:paraId="1EE3A595" w14:textId="77777777" w:rsidR="00D6384C" w:rsidRPr="00530A40" w:rsidRDefault="00D6384C" w:rsidP="00932566">
            <w:pPr>
              <w:spacing w:after="0"/>
              <w:ind w:left="32"/>
              <w:textAlignment w:val="baseline"/>
              <w:rPr>
                <w:rFonts w:cstheme="minorHAnsi"/>
                <w:sz w:val="24"/>
                <w:szCs w:val="24"/>
              </w:rPr>
            </w:pPr>
          </w:p>
          <w:p w14:paraId="1B6BAAD2" w14:textId="77777777" w:rsidR="00D6384C" w:rsidRPr="00530A40" w:rsidRDefault="00D6384C" w:rsidP="00932566">
            <w:pPr>
              <w:spacing w:after="0"/>
              <w:ind w:left="32"/>
              <w:textAlignment w:val="baseline"/>
              <w:rPr>
                <w:rFonts w:cstheme="minorHAnsi"/>
                <w:sz w:val="24"/>
                <w:szCs w:val="24"/>
              </w:rPr>
            </w:pPr>
          </w:p>
          <w:p w14:paraId="658DA840" w14:textId="77777777" w:rsidR="00D6384C" w:rsidRPr="00530A40" w:rsidRDefault="00D6384C" w:rsidP="00932566">
            <w:pPr>
              <w:spacing w:after="0"/>
              <w:ind w:left="32"/>
              <w:textAlignment w:val="baseline"/>
              <w:rPr>
                <w:rFonts w:cstheme="minorHAnsi"/>
                <w:sz w:val="24"/>
                <w:szCs w:val="24"/>
              </w:rPr>
            </w:pPr>
          </w:p>
          <w:p w14:paraId="70947525" w14:textId="77777777" w:rsidR="00D6384C" w:rsidRPr="00530A40" w:rsidRDefault="00D6384C" w:rsidP="00932566">
            <w:pPr>
              <w:spacing w:after="0"/>
              <w:ind w:left="32"/>
              <w:textAlignment w:val="baseline"/>
              <w:rPr>
                <w:rFonts w:cstheme="minorHAnsi"/>
                <w:sz w:val="24"/>
                <w:szCs w:val="24"/>
              </w:rPr>
            </w:pPr>
          </w:p>
          <w:p w14:paraId="2A42A1F5" w14:textId="47A167AC" w:rsidR="00D6384C" w:rsidRPr="00530A40" w:rsidRDefault="00126C6D" w:rsidP="00932566">
            <w:pPr>
              <w:spacing w:after="0"/>
              <w:ind w:left="32"/>
              <w:textAlignment w:val="baselin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="00D6384C" w:rsidRPr="00530A40">
              <w:rPr>
                <w:rFonts w:cstheme="minorHAnsi"/>
                <w:sz w:val="24"/>
                <w:szCs w:val="24"/>
              </w:rPr>
              <w:t xml:space="preserve">irculate </w:t>
            </w:r>
            <w:r w:rsidR="008D7698" w:rsidRPr="00530A40">
              <w:rPr>
                <w:rFonts w:cstheme="minorHAnsi"/>
                <w:sz w:val="24"/>
                <w:szCs w:val="24"/>
              </w:rPr>
              <w:t xml:space="preserve">minutes of drug and alcohol </w:t>
            </w:r>
            <w:r w:rsidR="00CF3C2E" w:rsidRPr="00530A40">
              <w:rPr>
                <w:rFonts w:cstheme="minorHAnsi"/>
                <w:sz w:val="24"/>
                <w:szCs w:val="24"/>
              </w:rPr>
              <w:t xml:space="preserve">partnership collaborative group. </w:t>
            </w:r>
          </w:p>
        </w:tc>
        <w:tc>
          <w:tcPr>
            <w:tcW w:w="1984" w:type="dxa"/>
          </w:tcPr>
          <w:p w14:paraId="1DB2C640" w14:textId="77777777" w:rsidR="00ED25BF" w:rsidRPr="00530A40" w:rsidRDefault="00ED25BF">
            <w:pPr>
              <w:rPr>
                <w:rFonts w:cstheme="minorHAnsi"/>
                <w:sz w:val="24"/>
                <w:szCs w:val="24"/>
              </w:rPr>
            </w:pPr>
          </w:p>
          <w:p w14:paraId="4CA2FCE2" w14:textId="77777777" w:rsidR="00DB336D" w:rsidRPr="00530A40" w:rsidRDefault="00DB336D">
            <w:pPr>
              <w:rPr>
                <w:rFonts w:cstheme="minorHAnsi"/>
                <w:sz w:val="24"/>
                <w:szCs w:val="24"/>
              </w:rPr>
            </w:pPr>
          </w:p>
          <w:p w14:paraId="6F2BFCA6" w14:textId="77777777" w:rsidR="00DB336D" w:rsidRPr="00530A40" w:rsidRDefault="00DB336D">
            <w:pPr>
              <w:rPr>
                <w:rFonts w:cstheme="minorHAnsi"/>
                <w:sz w:val="24"/>
                <w:szCs w:val="24"/>
              </w:rPr>
            </w:pPr>
          </w:p>
          <w:p w14:paraId="5DF10663" w14:textId="77777777" w:rsidR="00DB336D" w:rsidRPr="00530A40" w:rsidRDefault="00DB336D">
            <w:pPr>
              <w:rPr>
                <w:rFonts w:cstheme="minorHAnsi"/>
                <w:sz w:val="24"/>
                <w:szCs w:val="24"/>
              </w:rPr>
            </w:pPr>
          </w:p>
          <w:p w14:paraId="3DFF9816" w14:textId="77777777" w:rsidR="00DB336D" w:rsidRPr="00530A40" w:rsidRDefault="00DB336D">
            <w:pPr>
              <w:rPr>
                <w:rFonts w:cstheme="minorHAnsi"/>
                <w:sz w:val="24"/>
                <w:szCs w:val="24"/>
              </w:rPr>
            </w:pPr>
          </w:p>
          <w:p w14:paraId="0DFE2ED1" w14:textId="77777777" w:rsidR="00BC46EA" w:rsidRPr="00530A40" w:rsidRDefault="00BC46EA">
            <w:pPr>
              <w:rPr>
                <w:rFonts w:cstheme="minorHAnsi"/>
                <w:sz w:val="24"/>
                <w:szCs w:val="24"/>
              </w:rPr>
            </w:pPr>
          </w:p>
          <w:p w14:paraId="779444C7" w14:textId="77777777" w:rsidR="00BC46EA" w:rsidRPr="00530A40" w:rsidRDefault="00BC46EA">
            <w:pPr>
              <w:rPr>
                <w:rFonts w:cstheme="minorHAnsi"/>
                <w:sz w:val="24"/>
                <w:szCs w:val="24"/>
              </w:rPr>
            </w:pPr>
          </w:p>
          <w:p w14:paraId="653F57CE" w14:textId="7098D7B0" w:rsidR="00EE36C5" w:rsidRDefault="00EE36C5">
            <w:pPr>
              <w:rPr>
                <w:rFonts w:cstheme="minorHAnsi"/>
                <w:sz w:val="24"/>
                <w:szCs w:val="24"/>
              </w:rPr>
            </w:pPr>
          </w:p>
          <w:p w14:paraId="27DAE5A2" w14:textId="77777777" w:rsidR="00126C6D" w:rsidRDefault="00126C6D">
            <w:pPr>
              <w:rPr>
                <w:sz w:val="24"/>
                <w:szCs w:val="24"/>
              </w:rPr>
            </w:pPr>
          </w:p>
          <w:p w14:paraId="4F9A3015" w14:textId="031B9072" w:rsidR="00126C6D" w:rsidRPr="00530A40" w:rsidRDefault="00126C6D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Helen</w:t>
            </w:r>
          </w:p>
        </w:tc>
      </w:tr>
      <w:tr w:rsidR="00EE36C5" w:rsidRPr="00530A40" w14:paraId="59F739AA" w14:textId="77777777" w:rsidTr="00126C6D">
        <w:tc>
          <w:tcPr>
            <w:tcW w:w="10627" w:type="dxa"/>
          </w:tcPr>
          <w:p w14:paraId="10247B49" w14:textId="77777777" w:rsidR="00B07E57" w:rsidRPr="00530A40" w:rsidRDefault="00B4507D" w:rsidP="002D6D18">
            <w:pPr>
              <w:pStyle w:val="ListParagraph"/>
              <w:numPr>
                <w:ilvl w:val="0"/>
                <w:numId w:val="1"/>
              </w:numPr>
              <w:spacing w:after="0"/>
              <w:textAlignment w:val="baseline"/>
              <w:rPr>
                <w:rFonts w:cstheme="minorHAnsi"/>
                <w:bCs/>
                <w:sz w:val="24"/>
                <w:szCs w:val="24"/>
              </w:rPr>
            </w:pPr>
            <w:r w:rsidRPr="00530A40">
              <w:rPr>
                <w:rFonts w:cstheme="minorHAnsi"/>
                <w:b/>
                <w:sz w:val="24"/>
                <w:szCs w:val="24"/>
              </w:rPr>
              <w:lastRenderedPageBreak/>
              <w:t xml:space="preserve">Agency Presentations – </w:t>
            </w:r>
            <w:r w:rsidR="00343F0D" w:rsidRPr="00530A40">
              <w:rPr>
                <w:rFonts w:cstheme="minorHAnsi"/>
                <w:b/>
                <w:sz w:val="24"/>
                <w:szCs w:val="24"/>
              </w:rPr>
              <w:br/>
            </w:r>
            <w:r w:rsidR="00DC1DCF" w:rsidRPr="00530A40">
              <w:rPr>
                <w:rFonts w:cstheme="minorHAnsi"/>
                <w:bCs/>
                <w:sz w:val="24"/>
                <w:szCs w:val="24"/>
              </w:rPr>
              <w:t xml:space="preserve">No presentations were scheduled for this meeting. </w:t>
            </w:r>
          </w:p>
          <w:p w14:paraId="475E483E" w14:textId="77777777" w:rsidR="00B07E57" w:rsidRPr="00530A40" w:rsidRDefault="00B07E57" w:rsidP="00B07E57">
            <w:pPr>
              <w:pStyle w:val="ListParagraph"/>
              <w:spacing w:after="0"/>
              <w:ind w:left="227"/>
              <w:textAlignment w:val="baseline"/>
              <w:rPr>
                <w:rFonts w:cstheme="minorHAnsi"/>
                <w:bCs/>
                <w:sz w:val="24"/>
                <w:szCs w:val="24"/>
              </w:rPr>
            </w:pPr>
            <w:r w:rsidRPr="00530A40">
              <w:rPr>
                <w:rFonts w:cstheme="minorHAnsi"/>
                <w:bCs/>
                <w:sz w:val="24"/>
                <w:szCs w:val="24"/>
              </w:rPr>
              <w:t xml:space="preserve">Karen Philip from </w:t>
            </w:r>
            <w:proofErr w:type="spellStart"/>
            <w:r w:rsidRPr="00530A40">
              <w:rPr>
                <w:rFonts w:cstheme="minorHAnsi"/>
                <w:bCs/>
                <w:sz w:val="24"/>
                <w:szCs w:val="24"/>
              </w:rPr>
              <w:t>Downsyndrome</w:t>
            </w:r>
            <w:proofErr w:type="spellEnd"/>
            <w:r w:rsidRPr="00530A40">
              <w:rPr>
                <w:rFonts w:cstheme="minorHAnsi"/>
                <w:bCs/>
                <w:sz w:val="24"/>
                <w:szCs w:val="24"/>
              </w:rPr>
              <w:t xml:space="preserve"> Scotland and Isobel from WLC suggested for future dates. </w:t>
            </w:r>
          </w:p>
          <w:p w14:paraId="5CBAFD1A" w14:textId="3F0614C0" w:rsidR="007308ED" w:rsidRPr="00530A40" w:rsidRDefault="007308ED" w:rsidP="00B07E57">
            <w:pPr>
              <w:pStyle w:val="ListParagraph"/>
              <w:spacing w:after="0"/>
              <w:ind w:left="227"/>
              <w:textAlignment w:val="baseline"/>
              <w:rPr>
                <w:rFonts w:cstheme="minorHAnsi"/>
                <w:bCs/>
                <w:sz w:val="24"/>
                <w:szCs w:val="24"/>
              </w:rPr>
            </w:pPr>
            <w:r w:rsidRPr="00530A40">
              <w:rPr>
                <w:rFonts w:cstheme="minorHAnsi"/>
                <w:bCs/>
                <w:sz w:val="24"/>
                <w:szCs w:val="24"/>
              </w:rPr>
              <w:t xml:space="preserve">To be invited to future meetings once normal meeting schedule resumed. See point 6. </w:t>
            </w:r>
          </w:p>
          <w:p w14:paraId="50D1F26E" w14:textId="43D79F29" w:rsidR="004A4D12" w:rsidRPr="00530A40" w:rsidRDefault="007308ED" w:rsidP="007308ED">
            <w:pPr>
              <w:pStyle w:val="ListParagraph"/>
              <w:spacing w:after="0"/>
              <w:ind w:left="227"/>
              <w:textAlignment w:val="baseline"/>
              <w:rPr>
                <w:rFonts w:cstheme="minorHAnsi"/>
                <w:sz w:val="24"/>
                <w:szCs w:val="24"/>
              </w:rPr>
            </w:pPr>
            <w:r w:rsidRPr="00530A40">
              <w:rPr>
                <w:rFonts w:cstheme="minorHAnsi"/>
                <w:bCs/>
                <w:sz w:val="24"/>
                <w:szCs w:val="24"/>
              </w:rPr>
              <w:t>Anyone wanting to do a presentation at future meetings to get in touch with Helen.</w:t>
            </w:r>
            <w:r w:rsidRPr="00530A40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244C03DD" w14:textId="701EF00D" w:rsidR="006E1CC4" w:rsidRPr="00530A40" w:rsidRDefault="0018093F" w:rsidP="00F27D09">
            <w:pPr>
              <w:spacing w:after="0"/>
              <w:ind w:left="32"/>
              <w:textAlignment w:val="baseline"/>
              <w:rPr>
                <w:rFonts w:cstheme="minorHAnsi"/>
                <w:sz w:val="24"/>
                <w:szCs w:val="24"/>
              </w:rPr>
            </w:pPr>
            <w:r w:rsidRPr="00530A40">
              <w:rPr>
                <w:rFonts w:cstheme="minorHAnsi"/>
                <w:sz w:val="24"/>
                <w:szCs w:val="24"/>
              </w:rPr>
              <w:t xml:space="preserve"> </w:t>
            </w:r>
            <w:r w:rsidR="002C3127">
              <w:rPr>
                <w:rFonts w:cstheme="minorHAnsi"/>
                <w:sz w:val="24"/>
                <w:szCs w:val="24"/>
              </w:rPr>
              <w:t xml:space="preserve">Invite Karen Philip and Isobel to future meetings. </w:t>
            </w:r>
          </w:p>
        </w:tc>
        <w:tc>
          <w:tcPr>
            <w:tcW w:w="1984" w:type="dxa"/>
          </w:tcPr>
          <w:p w14:paraId="0BCDCD27" w14:textId="35BC52DE" w:rsidR="00EE36C5" w:rsidRPr="00530A40" w:rsidRDefault="002C31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Helen/Tracy </w:t>
            </w:r>
          </w:p>
        </w:tc>
      </w:tr>
      <w:tr w:rsidR="00EE36C5" w:rsidRPr="00530A40" w14:paraId="184D501B" w14:textId="77777777" w:rsidTr="00126C6D">
        <w:tc>
          <w:tcPr>
            <w:tcW w:w="10627" w:type="dxa"/>
          </w:tcPr>
          <w:p w14:paraId="11D9A0FC" w14:textId="74FC11E5" w:rsidR="0031471D" w:rsidRPr="00530A40" w:rsidRDefault="00D53C23" w:rsidP="00CE54E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30A40">
              <w:rPr>
                <w:rFonts w:cstheme="minorHAnsi"/>
                <w:b/>
                <w:bCs/>
                <w:sz w:val="24"/>
                <w:szCs w:val="24"/>
              </w:rPr>
              <w:t>Trauma Informed Practice – standing item</w:t>
            </w:r>
            <w:r w:rsidR="00405E54" w:rsidRPr="00530A40">
              <w:rPr>
                <w:rFonts w:cstheme="minorHAnsi"/>
                <w:sz w:val="24"/>
                <w:szCs w:val="24"/>
              </w:rPr>
              <w:br/>
            </w:r>
            <w:r w:rsidR="00CF0900">
              <w:rPr>
                <w:rFonts w:cstheme="minorHAnsi"/>
                <w:sz w:val="24"/>
                <w:szCs w:val="24"/>
              </w:rPr>
              <w:t>A discussion was held, and all felt it is</w:t>
            </w:r>
            <w:r w:rsidR="00315E5D" w:rsidRPr="00530A40">
              <w:rPr>
                <w:rFonts w:cstheme="minorHAnsi"/>
                <w:sz w:val="24"/>
                <w:szCs w:val="24"/>
              </w:rPr>
              <w:t xml:space="preserve"> unclear what was happening in West </w:t>
            </w:r>
            <w:r w:rsidR="003C4E39" w:rsidRPr="00530A40">
              <w:rPr>
                <w:rFonts w:cstheme="minorHAnsi"/>
                <w:sz w:val="24"/>
                <w:szCs w:val="24"/>
              </w:rPr>
              <w:t>Lothian</w:t>
            </w:r>
            <w:r w:rsidR="00315E5D" w:rsidRPr="00530A40">
              <w:rPr>
                <w:rFonts w:cstheme="minorHAnsi"/>
                <w:sz w:val="24"/>
                <w:szCs w:val="24"/>
              </w:rPr>
              <w:t xml:space="preserve"> Council with this. </w:t>
            </w:r>
            <w:r w:rsidR="003C4E39" w:rsidRPr="00530A40">
              <w:rPr>
                <w:rFonts w:cstheme="minorHAnsi"/>
                <w:sz w:val="24"/>
                <w:szCs w:val="24"/>
              </w:rPr>
              <w:t xml:space="preserve">Denise </w:t>
            </w:r>
            <w:r w:rsidR="00C667E2" w:rsidRPr="00530A40">
              <w:rPr>
                <w:rFonts w:cstheme="minorHAnsi"/>
                <w:sz w:val="24"/>
                <w:szCs w:val="24"/>
              </w:rPr>
              <w:t xml:space="preserve">advised </w:t>
            </w:r>
            <w:r w:rsidR="00534080" w:rsidRPr="00530A40">
              <w:rPr>
                <w:rFonts w:cstheme="minorHAnsi"/>
                <w:sz w:val="24"/>
                <w:szCs w:val="24"/>
              </w:rPr>
              <w:t xml:space="preserve">there is a project being worked on and she would find out if there is any third sector representation and report back to Helen. </w:t>
            </w:r>
          </w:p>
          <w:p w14:paraId="5F3DE73E" w14:textId="139DC390" w:rsidR="00D141D9" w:rsidRPr="00530A40" w:rsidRDefault="00D01B8F" w:rsidP="00230EF7">
            <w:pPr>
              <w:pStyle w:val="ListParagraph"/>
              <w:ind w:left="227"/>
              <w:rPr>
                <w:rFonts w:cstheme="minorHAnsi"/>
                <w:b/>
                <w:sz w:val="24"/>
                <w:szCs w:val="24"/>
              </w:rPr>
            </w:pPr>
            <w:r w:rsidRPr="00530A40">
              <w:rPr>
                <w:rFonts w:cstheme="minorHAnsi"/>
                <w:sz w:val="24"/>
                <w:szCs w:val="24"/>
              </w:rPr>
              <w:t xml:space="preserve">Raymond asked to be kept informed as he would be interested in attending one of the meetings for an update. </w:t>
            </w:r>
          </w:p>
        </w:tc>
        <w:tc>
          <w:tcPr>
            <w:tcW w:w="2835" w:type="dxa"/>
          </w:tcPr>
          <w:p w14:paraId="64DD2CCF" w14:textId="54DA161C" w:rsidR="00744DBB" w:rsidRPr="00530A40" w:rsidRDefault="00230EF7" w:rsidP="003C2E69">
            <w:pPr>
              <w:rPr>
                <w:rFonts w:cstheme="minorHAnsi"/>
                <w:sz w:val="24"/>
                <w:szCs w:val="24"/>
              </w:rPr>
            </w:pPr>
            <w:r w:rsidRPr="00530A40">
              <w:rPr>
                <w:rFonts w:cstheme="minorHAnsi"/>
                <w:sz w:val="24"/>
                <w:szCs w:val="24"/>
              </w:rPr>
              <w:t xml:space="preserve">Denise to advise </w:t>
            </w:r>
            <w:r w:rsidR="00160D8F" w:rsidRPr="00530A40">
              <w:rPr>
                <w:rFonts w:cstheme="minorHAnsi"/>
                <w:sz w:val="24"/>
                <w:szCs w:val="24"/>
              </w:rPr>
              <w:t xml:space="preserve">Helen and Raymond about third sector representation on the </w:t>
            </w:r>
            <w:r w:rsidR="00DD5A55" w:rsidRPr="00530A40">
              <w:rPr>
                <w:rFonts w:cstheme="minorHAnsi"/>
                <w:sz w:val="24"/>
                <w:szCs w:val="24"/>
              </w:rPr>
              <w:t xml:space="preserve">Trauma Informed Practice </w:t>
            </w:r>
            <w:r w:rsidR="00305D38" w:rsidRPr="00530A40">
              <w:rPr>
                <w:rFonts w:cstheme="minorHAnsi"/>
                <w:sz w:val="24"/>
                <w:szCs w:val="24"/>
              </w:rPr>
              <w:t xml:space="preserve">group. </w:t>
            </w:r>
          </w:p>
        </w:tc>
        <w:tc>
          <w:tcPr>
            <w:tcW w:w="1984" w:type="dxa"/>
          </w:tcPr>
          <w:p w14:paraId="140CE1A3" w14:textId="1BC35771" w:rsidR="00EE36C5" w:rsidRPr="00530A40" w:rsidRDefault="00EE36C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3C23" w:rsidRPr="00530A40" w14:paraId="6CB0CDED" w14:textId="77777777" w:rsidTr="00126C6D">
        <w:tc>
          <w:tcPr>
            <w:tcW w:w="10627" w:type="dxa"/>
          </w:tcPr>
          <w:p w14:paraId="533ECF58" w14:textId="71A06508" w:rsidR="00B66BC2" w:rsidRPr="00530A40" w:rsidRDefault="00B66BC2" w:rsidP="00B66BC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530A40">
              <w:rPr>
                <w:rFonts w:cstheme="minorHAnsi"/>
                <w:b/>
                <w:bCs/>
                <w:sz w:val="24"/>
                <w:szCs w:val="24"/>
              </w:rPr>
              <w:t>WLC Children’s Services Plan/ Performance Framework</w:t>
            </w:r>
          </w:p>
          <w:p w14:paraId="1056F16D" w14:textId="77777777" w:rsidR="00950850" w:rsidRPr="00530A40" w:rsidRDefault="00950850" w:rsidP="00B66BC2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</w:p>
          <w:p w14:paraId="740193A3" w14:textId="78088239" w:rsidR="0024272E" w:rsidRPr="00530A40" w:rsidRDefault="00950850" w:rsidP="0024272E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  <w:r w:rsidRPr="00530A40">
              <w:rPr>
                <w:rFonts w:cstheme="minorHAnsi"/>
                <w:sz w:val="24"/>
                <w:szCs w:val="24"/>
              </w:rPr>
              <w:t xml:space="preserve">Discussion was held around </w:t>
            </w:r>
            <w:r w:rsidR="006006DC" w:rsidRPr="00530A40">
              <w:rPr>
                <w:rFonts w:cstheme="minorHAnsi"/>
                <w:sz w:val="24"/>
                <w:szCs w:val="24"/>
              </w:rPr>
              <w:t xml:space="preserve">how to create </w:t>
            </w:r>
            <w:r w:rsidR="00641D1A" w:rsidRPr="00530A40">
              <w:rPr>
                <w:rFonts w:cstheme="minorHAnsi"/>
                <w:sz w:val="24"/>
                <w:szCs w:val="24"/>
              </w:rPr>
              <w:t xml:space="preserve">meaningful measurements that could be used across all organisations in the children and </w:t>
            </w:r>
            <w:proofErr w:type="gramStart"/>
            <w:r w:rsidR="00641D1A" w:rsidRPr="00530A40">
              <w:rPr>
                <w:rFonts w:cstheme="minorHAnsi"/>
                <w:sz w:val="24"/>
                <w:szCs w:val="24"/>
              </w:rPr>
              <w:t>families</w:t>
            </w:r>
            <w:proofErr w:type="gramEnd"/>
            <w:r w:rsidR="00641D1A" w:rsidRPr="00530A40">
              <w:rPr>
                <w:rFonts w:cstheme="minorHAnsi"/>
                <w:sz w:val="24"/>
                <w:szCs w:val="24"/>
              </w:rPr>
              <w:t xml:space="preserve"> section of the </w:t>
            </w:r>
            <w:r w:rsidR="00B32FA4">
              <w:rPr>
                <w:rFonts w:cstheme="minorHAnsi"/>
                <w:sz w:val="24"/>
                <w:szCs w:val="24"/>
              </w:rPr>
              <w:t xml:space="preserve">third </w:t>
            </w:r>
            <w:r w:rsidR="00641D1A" w:rsidRPr="00530A40">
              <w:rPr>
                <w:rFonts w:cstheme="minorHAnsi"/>
                <w:sz w:val="24"/>
                <w:szCs w:val="24"/>
              </w:rPr>
              <w:t xml:space="preserve">sector. </w:t>
            </w:r>
            <w:r w:rsidR="002D4A6F">
              <w:rPr>
                <w:rFonts w:cstheme="minorHAnsi"/>
                <w:sz w:val="24"/>
                <w:szCs w:val="24"/>
              </w:rPr>
              <w:t xml:space="preserve">Suggested measurements need to </w:t>
            </w:r>
            <w:r w:rsidR="002D4A6F">
              <w:rPr>
                <w:rFonts w:cstheme="minorHAnsi"/>
                <w:sz w:val="24"/>
                <w:szCs w:val="24"/>
              </w:rPr>
              <w:lastRenderedPageBreak/>
              <w:t xml:space="preserve">be agreed and submitted by the </w:t>
            </w:r>
            <w:r w:rsidR="0024272E" w:rsidRPr="00530A40">
              <w:rPr>
                <w:rFonts w:cstheme="minorHAnsi"/>
                <w:sz w:val="24"/>
                <w:szCs w:val="24"/>
              </w:rPr>
              <w:t>end of February and it was agreed this would involve a significant amount of work.</w:t>
            </w:r>
          </w:p>
          <w:p w14:paraId="1F8A6936" w14:textId="77777777" w:rsidR="00933BDF" w:rsidRPr="00530A40" w:rsidRDefault="00933BDF" w:rsidP="0024272E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</w:p>
          <w:p w14:paraId="0895E0EF" w14:textId="12CD61D5" w:rsidR="008117AC" w:rsidRPr="00530A40" w:rsidRDefault="00141772" w:rsidP="008E30F5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  <w:r w:rsidRPr="00530A40">
              <w:rPr>
                <w:rFonts w:cstheme="minorHAnsi"/>
                <w:sz w:val="24"/>
                <w:szCs w:val="24"/>
              </w:rPr>
              <w:t>General comments made included</w:t>
            </w:r>
          </w:p>
          <w:p w14:paraId="6010AB8F" w14:textId="1F2ED4BD" w:rsidR="00141772" w:rsidRPr="00530A40" w:rsidRDefault="00141772" w:rsidP="00141772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530A40">
              <w:rPr>
                <w:rFonts w:cstheme="minorHAnsi"/>
                <w:sz w:val="24"/>
                <w:szCs w:val="24"/>
              </w:rPr>
              <w:t xml:space="preserve">Early intervention needs to be recorded. </w:t>
            </w:r>
          </w:p>
          <w:p w14:paraId="07C011AE" w14:textId="00485E6F" w:rsidR="005363D7" w:rsidRPr="00530A40" w:rsidRDefault="005363D7" w:rsidP="00141772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530A40">
              <w:rPr>
                <w:rFonts w:cstheme="minorHAnsi"/>
                <w:sz w:val="24"/>
                <w:szCs w:val="24"/>
              </w:rPr>
              <w:t xml:space="preserve">Needs to measure </w:t>
            </w:r>
            <w:r w:rsidR="00B32FA4">
              <w:rPr>
                <w:rFonts w:cstheme="minorHAnsi"/>
                <w:sz w:val="24"/>
                <w:szCs w:val="24"/>
              </w:rPr>
              <w:t xml:space="preserve">meaningful </w:t>
            </w:r>
            <w:r w:rsidRPr="00530A40">
              <w:rPr>
                <w:rFonts w:cstheme="minorHAnsi"/>
                <w:sz w:val="24"/>
                <w:szCs w:val="24"/>
              </w:rPr>
              <w:t xml:space="preserve">outcomes </w:t>
            </w:r>
          </w:p>
          <w:p w14:paraId="6615F99B" w14:textId="2C11426F" w:rsidR="005363D7" w:rsidRPr="00530A40" w:rsidRDefault="00B32FA4" w:rsidP="00141772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Could look at c</w:t>
            </w:r>
            <w:r w:rsidR="00DF7FC4" w:rsidRPr="00530A40">
              <w:rPr>
                <w:rFonts w:cstheme="minorHAnsi"/>
                <w:sz w:val="24"/>
                <w:szCs w:val="24"/>
              </w:rPr>
              <w:t xml:space="preserve">reating simple questions to </w:t>
            </w:r>
            <w:r w:rsidR="0070331F" w:rsidRPr="00530A40">
              <w:rPr>
                <w:rFonts w:cstheme="minorHAnsi"/>
                <w:sz w:val="24"/>
                <w:szCs w:val="24"/>
              </w:rPr>
              <w:t xml:space="preserve">provide measurements. </w:t>
            </w:r>
          </w:p>
          <w:p w14:paraId="3E5BD45A" w14:textId="244CA41A" w:rsidR="00C37100" w:rsidRPr="00530A40" w:rsidRDefault="00C37100" w:rsidP="00141772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530A40">
              <w:rPr>
                <w:rFonts w:cstheme="minorHAnsi"/>
                <w:sz w:val="24"/>
                <w:szCs w:val="24"/>
              </w:rPr>
              <w:t xml:space="preserve">Looking at </w:t>
            </w:r>
            <w:proofErr w:type="spellStart"/>
            <w:r w:rsidR="00D4019D" w:rsidRPr="00530A40">
              <w:rPr>
                <w:rFonts w:cstheme="minorHAnsi"/>
                <w:sz w:val="24"/>
                <w:szCs w:val="24"/>
              </w:rPr>
              <w:t>shanarri</w:t>
            </w:r>
            <w:proofErr w:type="spellEnd"/>
            <w:r w:rsidR="00D4019D" w:rsidRPr="00530A40">
              <w:rPr>
                <w:rFonts w:cstheme="minorHAnsi"/>
                <w:sz w:val="24"/>
                <w:szCs w:val="24"/>
              </w:rPr>
              <w:t xml:space="preserve"> indicators</w:t>
            </w:r>
          </w:p>
          <w:p w14:paraId="312DBA4B" w14:textId="697DE62E" w:rsidR="00506E9B" w:rsidRPr="00530A40" w:rsidRDefault="00506E9B" w:rsidP="00141772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530A40">
              <w:rPr>
                <w:rFonts w:cstheme="minorHAnsi"/>
                <w:sz w:val="24"/>
                <w:szCs w:val="24"/>
              </w:rPr>
              <w:t xml:space="preserve">Ensuring the </w:t>
            </w:r>
            <w:r w:rsidR="000056D4" w:rsidRPr="00530A40">
              <w:rPr>
                <w:rFonts w:cstheme="minorHAnsi"/>
                <w:sz w:val="24"/>
                <w:szCs w:val="24"/>
              </w:rPr>
              <w:t xml:space="preserve">collective measurement </w:t>
            </w:r>
            <w:r w:rsidR="00B32FA4" w:rsidRPr="00530A40">
              <w:rPr>
                <w:rFonts w:cstheme="minorHAnsi"/>
                <w:sz w:val="24"/>
                <w:szCs w:val="24"/>
              </w:rPr>
              <w:t>can</w:t>
            </w:r>
            <w:r w:rsidR="000056D4" w:rsidRPr="00530A40">
              <w:rPr>
                <w:rFonts w:cstheme="minorHAnsi"/>
                <w:sz w:val="24"/>
                <w:szCs w:val="24"/>
              </w:rPr>
              <w:t xml:space="preserve"> be reported on an annual basis. </w:t>
            </w:r>
          </w:p>
          <w:p w14:paraId="7BB5AA8E" w14:textId="6E132F4B" w:rsidR="00852B1C" w:rsidRDefault="00B96F1E" w:rsidP="006327C5">
            <w:pPr>
              <w:rPr>
                <w:rFonts w:cstheme="minorHAnsi"/>
                <w:sz w:val="24"/>
                <w:szCs w:val="24"/>
              </w:rPr>
            </w:pPr>
            <w:r w:rsidRPr="00530A40">
              <w:rPr>
                <w:rFonts w:cstheme="minorHAnsi"/>
                <w:sz w:val="24"/>
                <w:szCs w:val="24"/>
              </w:rPr>
              <w:t xml:space="preserve">It was agreed that a forum meeting in </w:t>
            </w:r>
            <w:r w:rsidR="00C37100" w:rsidRPr="00530A40">
              <w:rPr>
                <w:rFonts w:cstheme="minorHAnsi"/>
                <w:sz w:val="24"/>
                <w:szCs w:val="24"/>
              </w:rPr>
              <w:t xml:space="preserve">December and in </w:t>
            </w:r>
            <w:r w:rsidRPr="00530A40">
              <w:rPr>
                <w:rFonts w:cstheme="minorHAnsi"/>
                <w:sz w:val="24"/>
                <w:szCs w:val="24"/>
              </w:rPr>
              <w:t xml:space="preserve">January </w:t>
            </w:r>
            <w:r w:rsidR="00C37100" w:rsidRPr="00530A40">
              <w:rPr>
                <w:rFonts w:cstheme="minorHAnsi"/>
                <w:sz w:val="24"/>
                <w:szCs w:val="24"/>
              </w:rPr>
              <w:t xml:space="preserve">would focus </w:t>
            </w:r>
            <w:r w:rsidR="00B744EE" w:rsidRPr="00530A40">
              <w:rPr>
                <w:rFonts w:cstheme="minorHAnsi"/>
                <w:sz w:val="24"/>
                <w:szCs w:val="24"/>
              </w:rPr>
              <w:t>solely</w:t>
            </w:r>
            <w:r w:rsidR="00C37100" w:rsidRPr="00530A40">
              <w:rPr>
                <w:rFonts w:cstheme="minorHAnsi"/>
                <w:sz w:val="24"/>
                <w:szCs w:val="24"/>
              </w:rPr>
              <w:t xml:space="preserve"> on this topic</w:t>
            </w:r>
            <w:r w:rsidR="00D4019D" w:rsidRPr="00530A40">
              <w:rPr>
                <w:rFonts w:cstheme="minorHAnsi"/>
                <w:sz w:val="24"/>
                <w:szCs w:val="24"/>
              </w:rPr>
              <w:t xml:space="preserve"> and Helen would approach </w:t>
            </w:r>
            <w:r w:rsidR="00B744EE" w:rsidRPr="00530A40">
              <w:rPr>
                <w:rFonts w:cstheme="minorHAnsi"/>
                <w:sz w:val="24"/>
                <w:szCs w:val="24"/>
              </w:rPr>
              <w:t xml:space="preserve">evaluation Scotland to see if they were able to facilitate. </w:t>
            </w:r>
            <w:r w:rsidR="00E607DB" w:rsidRPr="00530A40">
              <w:rPr>
                <w:rFonts w:cstheme="minorHAnsi"/>
                <w:sz w:val="24"/>
                <w:szCs w:val="24"/>
              </w:rPr>
              <w:t xml:space="preserve">Community Enterprise was also suggested to facilitate. </w:t>
            </w:r>
          </w:p>
          <w:p w14:paraId="64280ACB" w14:textId="77777777" w:rsidR="007D6A2D" w:rsidRDefault="007D6A2D" w:rsidP="006327C5">
            <w:pPr>
              <w:rPr>
                <w:rFonts w:cstheme="minorHAnsi"/>
                <w:sz w:val="24"/>
                <w:szCs w:val="24"/>
              </w:rPr>
            </w:pPr>
          </w:p>
          <w:p w14:paraId="1446597B" w14:textId="1C919109" w:rsidR="007D6A2D" w:rsidRPr="00530A40" w:rsidRDefault="007D6A2D" w:rsidP="007D6A2D">
            <w:pPr>
              <w:pStyle w:val="ListParagraph"/>
              <w:ind w:left="32"/>
              <w:rPr>
                <w:rFonts w:cstheme="minorHAnsi"/>
                <w:sz w:val="24"/>
                <w:szCs w:val="24"/>
              </w:rPr>
            </w:pPr>
            <w:r w:rsidRPr="00530A40">
              <w:rPr>
                <w:rFonts w:cstheme="minorHAnsi"/>
                <w:sz w:val="24"/>
                <w:szCs w:val="24"/>
              </w:rPr>
              <w:t xml:space="preserve">Denise agreed to forward the national wellbeing indicators for the children and families performance framework to be used for guidance. Helen will circulate around the group. </w:t>
            </w:r>
          </w:p>
          <w:p w14:paraId="2F4DB089" w14:textId="77777777" w:rsidR="00E607DB" w:rsidRPr="00530A40" w:rsidRDefault="00E607DB" w:rsidP="006327C5">
            <w:pPr>
              <w:rPr>
                <w:rFonts w:cstheme="minorHAnsi"/>
                <w:sz w:val="24"/>
                <w:szCs w:val="24"/>
              </w:rPr>
            </w:pPr>
          </w:p>
          <w:p w14:paraId="5A20BFF3" w14:textId="63E068A6" w:rsidR="003A61C1" w:rsidRPr="00530A40" w:rsidRDefault="00E607DB" w:rsidP="006327C5">
            <w:pPr>
              <w:rPr>
                <w:rFonts w:cstheme="minorHAnsi"/>
                <w:sz w:val="24"/>
                <w:szCs w:val="24"/>
              </w:rPr>
            </w:pPr>
            <w:r w:rsidRPr="00530A40">
              <w:rPr>
                <w:rFonts w:cstheme="minorHAnsi"/>
                <w:sz w:val="24"/>
                <w:szCs w:val="24"/>
              </w:rPr>
              <w:t xml:space="preserve">Lesley discussed work done with </w:t>
            </w:r>
            <w:r w:rsidR="00DA346F" w:rsidRPr="00530A40">
              <w:rPr>
                <w:rFonts w:cstheme="minorHAnsi"/>
                <w:sz w:val="24"/>
                <w:szCs w:val="24"/>
              </w:rPr>
              <w:t>pro bono economics and will forward the papers</w:t>
            </w:r>
            <w:r w:rsidR="00506E9B" w:rsidRPr="00530A40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324404A2" w14:textId="4D63114C" w:rsidR="00D53C23" w:rsidRPr="00530A40" w:rsidRDefault="00D53C23" w:rsidP="000056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8EEE674" w14:textId="77777777" w:rsidR="00D53C23" w:rsidRPr="00530A40" w:rsidRDefault="00D53C23" w:rsidP="003C2E69">
            <w:pPr>
              <w:rPr>
                <w:rFonts w:cstheme="minorHAnsi"/>
                <w:sz w:val="24"/>
                <w:szCs w:val="24"/>
              </w:rPr>
            </w:pPr>
          </w:p>
          <w:p w14:paraId="548BF797" w14:textId="77777777" w:rsidR="00A02589" w:rsidRPr="00530A40" w:rsidRDefault="00A02589" w:rsidP="003C2E69">
            <w:pPr>
              <w:rPr>
                <w:rFonts w:cstheme="minorHAnsi"/>
                <w:sz w:val="24"/>
                <w:szCs w:val="24"/>
              </w:rPr>
            </w:pPr>
          </w:p>
          <w:p w14:paraId="3AFF43FE" w14:textId="77777777" w:rsidR="00A02589" w:rsidRPr="00530A40" w:rsidRDefault="00A02589" w:rsidP="003C2E69">
            <w:pPr>
              <w:rPr>
                <w:rFonts w:cstheme="minorHAnsi"/>
                <w:sz w:val="24"/>
                <w:szCs w:val="24"/>
              </w:rPr>
            </w:pPr>
          </w:p>
          <w:p w14:paraId="4E5A10C7" w14:textId="77777777" w:rsidR="00A02589" w:rsidRPr="00530A40" w:rsidRDefault="00A02589" w:rsidP="003C2E69">
            <w:pPr>
              <w:rPr>
                <w:rFonts w:cstheme="minorHAnsi"/>
                <w:sz w:val="24"/>
                <w:szCs w:val="24"/>
              </w:rPr>
            </w:pPr>
          </w:p>
          <w:p w14:paraId="4144FA29" w14:textId="77777777" w:rsidR="00A02589" w:rsidRDefault="00A02589" w:rsidP="003C2E69">
            <w:pPr>
              <w:rPr>
                <w:rFonts w:cstheme="minorHAnsi"/>
                <w:sz w:val="24"/>
                <w:szCs w:val="24"/>
              </w:rPr>
            </w:pPr>
          </w:p>
          <w:p w14:paraId="19B72DD2" w14:textId="77777777" w:rsidR="007D6A2D" w:rsidRDefault="007D6A2D" w:rsidP="003C2E69">
            <w:pPr>
              <w:rPr>
                <w:rFonts w:cstheme="minorHAnsi"/>
                <w:sz w:val="24"/>
                <w:szCs w:val="24"/>
              </w:rPr>
            </w:pPr>
          </w:p>
          <w:p w14:paraId="0B21482B" w14:textId="77777777" w:rsidR="007D6A2D" w:rsidRDefault="007D6A2D" w:rsidP="003C2E69">
            <w:pPr>
              <w:rPr>
                <w:rFonts w:cstheme="minorHAnsi"/>
                <w:sz w:val="24"/>
                <w:szCs w:val="24"/>
              </w:rPr>
            </w:pPr>
          </w:p>
          <w:p w14:paraId="509B8071" w14:textId="77777777" w:rsidR="007D6A2D" w:rsidRDefault="007D6A2D" w:rsidP="003C2E69">
            <w:pPr>
              <w:rPr>
                <w:rFonts w:cstheme="minorHAnsi"/>
                <w:sz w:val="24"/>
                <w:szCs w:val="24"/>
              </w:rPr>
            </w:pPr>
          </w:p>
          <w:p w14:paraId="79BDD3AF" w14:textId="77777777" w:rsidR="007D6A2D" w:rsidRDefault="007D6A2D" w:rsidP="003C2E69">
            <w:pPr>
              <w:rPr>
                <w:rFonts w:cstheme="minorHAnsi"/>
                <w:sz w:val="24"/>
                <w:szCs w:val="24"/>
              </w:rPr>
            </w:pPr>
          </w:p>
          <w:p w14:paraId="72D4827C" w14:textId="77777777" w:rsidR="007D6A2D" w:rsidRDefault="007D6A2D" w:rsidP="003C2E69">
            <w:pPr>
              <w:rPr>
                <w:rFonts w:cstheme="minorHAnsi"/>
                <w:sz w:val="24"/>
                <w:szCs w:val="24"/>
              </w:rPr>
            </w:pPr>
          </w:p>
          <w:p w14:paraId="2FD25AE4" w14:textId="77777777" w:rsidR="007D6A2D" w:rsidRDefault="007D6A2D" w:rsidP="003C2E69">
            <w:pPr>
              <w:rPr>
                <w:rFonts w:cstheme="minorHAnsi"/>
                <w:sz w:val="24"/>
                <w:szCs w:val="24"/>
              </w:rPr>
            </w:pPr>
          </w:p>
          <w:p w14:paraId="6FB142CF" w14:textId="6265CA93" w:rsidR="00167426" w:rsidRPr="00530A40" w:rsidRDefault="00167426" w:rsidP="001674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  <w:r w:rsidRPr="00530A40">
              <w:rPr>
                <w:rFonts w:cstheme="minorHAnsi"/>
                <w:sz w:val="24"/>
                <w:szCs w:val="24"/>
              </w:rPr>
              <w:t xml:space="preserve">ook </w:t>
            </w:r>
            <w:r>
              <w:rPr>
                <w:rFonts w:cstheme="minorHAnsi"/>
                <w:sz w:val="24"/>
                <w:szCs w:val="24"/>
              </w:rPr>
              <w:t xml:space="preserve">additional </w:t>
            </w:r>
            <w:proofErr w:type="gramStart"/>
            <w:r w:rsidRPr="00530A40">
              <w:rPr>
                <w:rFonts w:cstheme="minorHAnsi"/>
                <w:sz w:val="24"/>
                <w:szCs w:val="24"/>
              </w:rPr>
              <w:t>meeting</w:t>
            </w:r>
            <w:proofErr w:type="gramEnd"/>
            <w:r w:rsidRPr="00530A40">
              <w:rPr>
                <w:rFonts w:cstheme="minorHAnsi"/>
                <w:sz w:val="24"/>
                <w:szCs w:val="24"/>
              </w:rPr>
              <w:t xml:space="preserve"> for 13</w:t>
            </w:r>
            <w:r w:rsidRPr="00530A40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530A40">
              <w:rPr>
                <w:rFonts w:cstheme="minorHAnsi"/>
                <w:sz w:val="24"/>
                <w:szCs w:val="24"/>
              </w:rPr>
              <w:t xml:space="preserve"> December 1-.2.30. </w:t>
            </w:r>
          </w:p>
          <w:p w14:paraId="717991CE" w14:textId="77777777" w:rsidR="007D6A2D" w:rsidRDefault="007D6A2D" w:rsidP="003C2E69">
            <w:pPr>
              <w:rPr>
                <w:rFonts w:cstheme="minorHAnsi"/>
                <w:sz w:val="24"/>
                <w:szCs w:val="24"/>
              </w:rPr>
            </w:pPr>
          </w:p>
          <w:p w14:paraId="24839A4C" w14:textId="0A0BC32F" w:rsidR="00925795" w:rsidRPr="00530A40" w:rsidRDefault="007D6A2D" w:rsidP="003C2E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="00A02589" w:rsidRPr="00530A40">
              <w:rPr>
                <w:rFonts w:cstheme="minorHAnsi"/>
                <w:sz w:val="24"/>
                <w:szCs w:val="24"/>
              </w:rPr>
              <w:t xml:space="preserve">irculate national wellbeing indicators. </w:t>
            </w:r>
          </w:p>
          <w:p w14:paraId="533087D0" w14:textId="77777777" w:rsidR="00167426" w:rsidRDefault="00167426" w:rsidP="003C2E69">
            <w:pPr>
              <w:rPr>
                <w:rFonts w:cstheme="minorHAnsi"/>
                <w:sz w:val="24"/>
                <w:szCs w:val="24"/>
              </w:rPr>
            </w:pPr>
          </w:p>
          <w:p w14:paraId="05A2997B" w14:textId="517EB796" w:rsidR="00925795" w:rsidRPr="00530A40" w:rsidRDefault="00167426" w:rsidP="003C2E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</w:t>
            </w:r>
            <w:r w:rsidR="00925795" w:rsidRPr="00530A40">
              <w:rPr>
                <w:rFonts w:cstheme="minorHAnsi"/>
                <w:sz w:val="24"/>
                <w:szCs w:val="24"/>
              </w:rPr>
              <w:t>orward pro bono economics papers</w:t>
            </w:r>
          </w:p>
          <w:p w14:paraId="7672822E" w14:textId="102F6782" w:rsidR="00925795" w:rsidRPr="00530A40" w:rsidRDefault="00925795" w:rsidP="003C2E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9C2B34" w14:textId="77777777" w:rsidR="00D53C23" w:rsidRDefault="00D53C23">
            <w:pPr>
              <w:rPr>
                <w:rFonts w:cstheme="minorHAnsi"/>
                <w:sz w:val="24"/>
                <w:szCs w:val="24"/>
              </w:rPr>
            </w:pPr>
          </w:p>
          <w:p w14:paraId="5081B373" w14:textId="77777777" w:rsidR="007D6A2D" w:rsidRDefault="007D6A2D">
            <w:pPr>
              <w:rPr>
                <w:rFonts w:cstheme="minorHAnsi"/>
                <w:sz w:val="24"/>
                <w:szCs w:val="24"/>
              </w:rPr>
            </w:pPr>
          </w:p>
          <w:p w14:paraId="70018D02" w14:textId="77777777" w:rsidR="007D6A2D" w:rsidRDefault="007D6A2D">
            <w:pPr>
              <w:rPr>
                <w:rFonts w:cstheme="minorHAnsi"/>
                <w:sz w:val="24"/>
                <w:szCs w:val="24"/>
              </w:rPr>
            </w:pPr>
          </w:p>
          <w:p w14:paraId="2F5087CC" w14:textId="77777777" w:rsidR="007D6A2D" w:rsidRDefault="007D6A2D">
            <w:pPr>
              <w:rPr>
                <w:rFonts w:cstheme="minorHAnsi"/>
                <w:sz w:val="24"/>
                <w:szCs w:val="24"/>
              </w:rPr>
            </w:pPr>
          </w:p>
          <w:p w14:paraId="3B236377" w14:textId="77777777" w:rsidR="007D6A2D" w:rsidRDefault="007D6A2D">
            <w:pPr>
              <w:rPr>
                <w:rFonts w:cstheme="minorHAnsi"/>
                <w:sz w:val="24"/>
                <w:szCs w:val="24"/>
              </w:rPr>
            </w:pPr>
          </w:p>
          <w:p w14:paraId="6C03D541" w14:textId="77777777" w:rsidR="007D6A2D" w:rsidRDefault="007D6A2D">
            <w:pPr>
              <w:rPr>
                <w:rFonts w:cstheme="minorHAnsi"/>
                <w:sz w:val="24"/>
                <w:szCs w:val="24"/>
              </w:rPr>
            </w:pPr>
          </w:p>
          <w:p w14:paraId="6152A326" w14:textId="77777777" w:rsidR="007D6A2D" w:rsidRDefault="007D6A2D">
            <w:pPr>
              <w:rPr>
                <w:rFonts w:cstheme="minorHAnsi"/>
                <w:sz w:val="24"/>
                <w:szCs w:val="24"/>
              </w:rPr>
            </w:pPr>
          </w:p>
          <w:p w14:paraId="3FC1EBCE" w14:textId="77777777" w:rsidR="007D6A2D" w:rsidRDefault="007D6A2D">
            <w:pPr>
              <w:rPr>
                <w:rFonts w:cstheme="minorHAnsi"/>
                <w:sz w:val="24"/>
                <w:szCs w:val="24"/>
              </w:rPr>
            </w:pPr>
          </w:p>
          <w:p w14:paraId="05EDFB77" w14:textId="77777777" w:rsidR="007D6A2D" w:rsidRDefault="007D6A2D">
            <w:pPr>
              <w:rPr>
                <w:rFonts w:cstheme="minorHAnsi"/>
                <w:sz w:val="24"/>
                <w:szCs w:val="24"/>
              </w:rPr>
            </w:pPr>
          </w:p>
          <w:p w14:paraId="1A4B26F1" w14:textId="77777777" w:rsidR="007D6A2D" w:rsidRDefault="007D6A2D">
            <w:pPr>
              <w:rPr>
                <w:rFonts w:cstheme="minorHAnsi"/>
                <w:sz w:val="24"/>
                <w:szCs w:val="24"/>
              </w:rPr>
            </w:pPr>
          </w:p>
          <w:p w14:paraId="34ED0092" w14:textId="77777777" w:rsidR="007D6A2D" w:rsidRDefault="007D6A2D">
            <w:pPr>
              <w:rPr>
                <w:rFonts w:cstheme="minorHAnsi"/>
                <w:sz w:val="24"/>
                <w:szCs w:val="24"/>
              </w:rPr>
            </w:pPr>
          </w:p>
          <w:p w14:paraId="22555FC1" w14:textId="4A983475" w:rsidR="007D6A2D" w:rsidRDefault="001674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Tracy</w:t>
            </w:r>
          </w:p>
          <w:p w14:paraId="0506B806" w14:textId="77777777" w:rsidR="007D6A2D" w:rsidRDefault="007D6A2D">
            <w:pPr>
              <w:rPr>
                <w:rFonts w:cstheme="minorHAnsi"/>
                <w:sz w:val="24"/>
                <w:szCs w:val="24"/>
              </w:rPr>
            </w:pPr>
          </w:p>
          <w:p w14:paraId="2504BF08" w14:textId="77777777" w:rsidR="007D6A2D" w:rsidRDefault="007D6A2D">
            <w:pPr>
              <w:rPr>
                <w:rFonts w:cstheme="minorHAnsi"/>
                <w:sz w:val="24"/>
                <w:szCs w:val="24"/>
              </w:rPr>
            </w:pPr>
          </w:p>
          <w:p w14:paraId="4A8C4432" w14:textId="77777777" w:rsidR="007D6A2D" w:rsidRDefault="007D6A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Helen</w:t>
            </w:r>
          </w:p>
          <w:p w14:paraId="468ECE4A" w14:textId="77777777" w:rsidR="00167426" w:rsidRDefault="00167426">
            <w:pPr>
              <w:rPr>
                <w:rFonts w:cstheme="minorHAnsi"/>
                <w:sz w:val="24"/>
                <w:szCs w:val="24"/>
              </w:rPr>
            </w:pPr>
          </w:p>
          <w:p w14:paraId="0582BD77" w14:textId="77777777" w:rsidR="00167426" w:rsidRDefault="00167426">
            <w:pPr>
              <w:rPr>
                <w:rFonts w:cstheme="minorHAnsi"/>
                <w:sz w:val="24"/>
                <w:szCs w:val="24"/>
              </w:rPr>
            </w:pPr>
          </w:p>
          <w:p w14:paraId="21F91BEB" w14:textId="3FC41413" w:rsidR="00167426" w:rsidRPr="00530A40" w:rsidRDefault="001674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Lesley</w:t>
            </w:r>
          </w:p>
        </w:tc>
      </w:tr>
      <w:tr w:rsidR="00EE36C5" w:rsidRPr="00530A40" w14:paraId="1A91B69D" w14:textId="77777777" w:rsidTr="00126C6D">
        <w:tc>
          <w:tcPr>
            <w:tcW w:w="10627" w:type="dxa"/>
          </w:tcPr>
          <w:p w14:paraId="3CEDCAC7" w14:textId="54CAD63A" w:rsidR="00C67D25" w:rsidRPr="00530A40" w:rsidRDefault="00E80C02" w:rsidP="00415EF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  <w:r w:rsidRPr="00530A40">
              <w:rPr>
                <w:rFonts w:cstheme="minorHAnsi"/>
                <w:sz w:val="24"/>
                <w:szCs w:val="24"/>
              </w:rPr>
              <w:t>Mental Health Oversight Group - Update</w:t>
            </w:r>
            <w:r w:rsidR="007D559E" w:rsidRPr="00530A40">
              <w:rPr>
                <w:rFonts w:cstheme="minorHAnsi"/>
                <w:sz w:val="24"/>
                <w:szCs w:val="24"/>
              </w:rPr>
              <w:t xml:space="preserve"> </w:t>
            </w:r>
            <w:r w:rsidR="00A75075" w:rsidRPr="00530A40">
              <w:rPr>
                <w:rFonts w:cstheme="minorHAnsi"/>
                <w:sz w:val="24"/>
                <w:szCs w:val="24"/>
              </w:rPr>
              <w:br/>
            </w:r>
            <w:r w:rsidR="00415EF3" w:rsidRPr="00530A40">
              <w:rPr>
                <w:rFonts w:cstheme="minorHAnsi"/>
                <w:bCs/>
                <w:sz w:val="24"/>
                <w:szCs w:val="24"/>
              </w:rPr>
              <w:t xml:space="preserve">Thanks were given to those who have come forward to represent the third sector on the mental health overview group. </w:t>
            </w:r>
          </w:p>
        </w:tc>
        <w:tc>
          <w:tcPr>
            <w:tcW w:w="2835" w:type="dxa"/>
          </w:tcPr>
          <w:p w14:paraId="4DF4DEC1" w14:textId="6B219EF1" w:rsidR="0003681F" w:rsidRPr="00530A40" w:rsidRDefault="0003681F" w:rsidP="0003681F">
            <w:pPr>
              <w:rPr>
                <w:rFonts w:cstheme="minorHAnsi"/>
                <w:sz w:val="24"/>
                <w:szCs w:val="24"/>
              </w:rPr>
            </w:pPr>
          </w:p>
          <w:p w14:paraId="2D5DF3EE" w14:textId="63AA179A" w:rsidR="0003681F" w:rsidRPr="00530A40" w:rsidRDefault="000368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78D5E9" w14:textId="1EA38136" w:rsidR="00EE36C5" w:rsidRPr="00530A40" w:rsidRDefault="00EE36C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4507D" w:rsidRPr="00530A40" w14:paraId="4EC8D4A3" w14:textId="77777777" w:rsidTr="00126C6D">
        <w:tc>
          <w:tcPr>
            <w:tcW w:w="10627" w:type="dxa"/>
          </w:tcPr>
          <w:p w14:paraId="205D595D" w14:textId="03B2FF15" w:rsidR="003A5CCC" w:rsidRPr="00530A40" w:rsidRDefault="00523E68" w:rsidP="001072D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30A40">
              <w:rPr>
                <w:rFonts w:cstheme="minorHAnsi"/>
                <w:b/>
                <w:bCs/>
                <w:sz w:val="24"/>
                <w:szCs w:val="24"/>
              </w:rPr>
              <w:t xml:space="preserve">TSSG </w:t>
            </w:r>
            <w:r w:rsidR="002B624E" w:rsidRPr="00530A40">
              <w:rPr>
                <w:rFonts w:cstheme="minorHAnsi"/>
                <w:b/>
                <w:bCs/>
                <w:sz w:val="24"/>
                <w:szCs w:val="24"/>
              </w:rPr>
              <w:t>–</w:t>
            </w:r>
            <w:r w:rsidRPr="00530A40">
              <w:rPr>
                <w:rFonts w:cstheme="minorHAnsi"/>
                <w:b/>
                <w:bCs/>
                <w:sz w:val="24"/>
                <w:szCs w:val="24"/>
              </w:rPr>
              <w:t xml:space="preserve"> Update</w:t>
            </w:r>
          </w:p>
          <w:p w14:paraId="07095E07" w14:textId="050ED993" w:rsidR="00305D38" w:rsidRPr="00530A40" w:rsidRDefault="00305D38" w:rsidP="00305D38">
            <w:pPr>
              <w:pStyle w:val="ListParagraph"/>
              <w:ind w:left="227"/>
              <w:rPr>
                <w:rFonts w:cstheme="minorHAnsi"/>
                <w:sz w:val="24"/>
                <w:szCs w:val="24"/>
              </w:rPr>
            </w:pPr>
            <w:r w:rsidRPr="00530A40">
              <w:rPr>
                <w:rFonts w:cstheme="minorHAnsi"/>
                <w:sz w:val="24"/>
                <w:szCs w:val="24"/>
              </w:rPr>
              <w:t xml:space="preserve">No further updates. </w:t>
            </w:r>
          </w:p>
          <w:p w14:paraId="72CEB5DE" w14:textId="77777777" w:rsidR="00305D38" w:rsidRPr="00530A40" w:rsidRDefault="00305D38" w:rsidP="002B624E">
            <w:pPr>
              <w:pStyle w:val="ListParagraph"/>
              <w:ind w:left="227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750EB81" w14:textId="21271148" w:rsidR="002B624E" w:rsidRPr="00530A40" w:rsidRDefault="002B624E" w:rsidP="002B624E">
            <w:pPr>
              <w:pStyle w:val="ListParagraph"/>
              <w:ind w:left="227"/>
              <w:rPr>
                <w:rFonts w:cstheme="minorHAnsi"/>
                <w:sz w:val="24"/>
                <w:szCs w:val="24"/>
              </w:rPr>
            </w:pPr>
            <w:r w:rsidRPr="00530A40">
              <w:rPr>
                <w:rFonts w:cstheme="minorHAnsi"/>
                <w:b/>
                <w:bCs/>
                <w:sz w:val="24"/>
                <w:szCs w:val="24"/>
              </w:rPr>
              <w:t>VSGWL - Update</w:t>
            </w:r>
          </w:p>
          <w:p w14:paraId="6B48C16F" w14:textId="238F31D2" w:rsidR="004C7CD9" w:rsidRPr="00530A40" w:rsidRDefault="00305D38" w:rsidP="00325379">
            <w:pPr>
              <w:pStyle w:val="ListParagraph"/>
              <w:ind w:left="227"/>
              <w:rPr>
                <w:rFonts w:cstheme="minorHAnsi"/>
                <w:sz w:val="24"/>
                <w:szCs w:val="24"/>
              </w:rPr>
            </w:pPr>
            <w:r w:rsidRPr="00530A40">
              <w:rPr>
                <w:rFonts w:cstheme="minorHAnsi"/>
                <w:sz w:val="24"/>
                <w:szCs w:val="24"/>
              </w:rPr>
              <w:t xml:space="preserve">The closing date for the </w:t>
            </w:r>
            <w:r w:rsidR="00D2022F" w:rsidRPr="00530A40">
              <w:rPr>
                <w:rFonts w:cstheme="minorHAnsi"/>
                <w:sz w:val="24"/>
                <w:szCs w:val="24"/>
              </w:rPr>
              <w:t xml:space="preserve">Communities and Mental Health Funding </w:t>
            </w:r>
            <w:r w:rsidRPr="00530A40">
              <w:rPr>
                <w:rFonts w:cstheme="minorHAnsi"/>
                <w:sz w:val="24"/>
                <w:szCs w:val="24"/>
              </w:rPr>
              <w:t>is Thursday</w:t>
            </w:r>
            <w:r w:rsidR="00271019" w:rsidRPr="00530A40">
              <w:rPr>
                <w:rFonts w:cstheme="minorHAnsi"/>
                <w:sz w:val="24"/>
                <w:szCs w:val="24"/>
              </w:rPr>
              <w:t xml:space="preserve"> 24</w:t>
            </w:r>
            <w:r w:rsidR="00271019" w:rsidRPr="00530A40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271019" w:rsidRPr="00530A40">
              <w:rPr>
                <w:rFonts w:cstheme="minorHAnsi"/>
                <w:sz w:val="24"/>
                <w:szCs w:val="24"/>
              </w:rPr>
              <w:t xml:space="preserve"> November. </w:t>
            </w:r>
            <w:r w:rsidR="003400CC" w:rsidRPr="00530A40">
              <w:rPr>
                <w:rFonts w:cstheme="minorHAnsi"/>
                <w:sz w:val="24"/>
                <w:szCs w:val="24"/>
              </w:rPr>
              <w:t xml:space="preserve">Based on the number of applications received so far it is expected this will be </w:t>
            </w:r>
            <w:r w:rsidR="00D2022F" w:rsidRPr="00530A40">
              <w:rPr>
                <w:rFonts w:cstheme="minorHAnsi"/>
                <w:sz w:val="24"/>
                <w:szCs w:val="24"/>
              </w:rPr>
              <w:t>oversubscribed</w:t>
            </w:r>
            <w:r w:rsidR="003400CC" w:rsidRPr="00530A40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</w:tcPr>
          <w:p w14:paraId="6480431E" w14:textId="77777777" w:rsidR="00ED25BF" w:rsidRPr="00530A40" w:rsidRDefault="00ED25BF">
            <w:pPr>
              <w:rPr>
                <w:rFonts w:cstheme="minorHAnsi"/>
                <w:sz w:val="24"/>
                <w:szCs w:val="24"/>
              </w:rPr>
            </w:pPr>
          </w:p>
          <w:p w14:paraId="6131BD21" w14:textId="3A51D3C5" w:rsidR="00B4507D" w:rsidRPr="00530A40" w:rsidRDefault="00C22170">
            <w:pPr>
              <w:rPr>
                <w:rFonts w:cstheme="minorHAnsi"/>
                <w:sz w:val="24"/>
                <w:szCs w:val="24"/>
              </w:rPr>
            </w:pPr>
            <w:r w:rsidRPr="00530A40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1A9B20AA" w14:textId="77777777" w:rsidR="0015348E" w:rsidRPr="00530A40" w:rsidRDefault="00C22170">
            <w:pPr>
              <w:rPr>
                <w:rFonts w:cstheme="minorHAnsi"/>
                <w:sz w:val="24"/>
                <w:szCs w:val="24"/>
              </w:rPr>
            </w:pPr>
            <w:r w:rsidRPr="00530A4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C3173EE" w14:textId="0A2D6CE9" w:rsidR="00B4507D" w:rsidRPr="00530A40" w:rsidRDefault="00B4507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46509" w:rsidRPr="00530A40" w14:paraId="0FC76BC1" w14:textId="77777777" w:rsidTr="00126C6D">
        <w:tc>
          <w:tcPr>
            <w:tcW w:w="10627" w:type="dxa"/>
          </w:tcPr>
          <w:p w14:paraId="4B9FDD2A" w14:textId="77777777" w:rsidR="001030A5" w:rsidRPr="00530A40" w:rsidRDefault="00133C79" w:rsidP="001030A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  <w:r w:rsidRPr="00530A40">
              <w:rPr>
                <w:rFonts w:cstheme="minorHAnsi"/>
                <w:b/>
                <w:sz w:val="24"/>
                <w:szCs w:val="24"/>
              </w:rPr>
              <w:t>Member Updates</w:t>
            </w:r>
          </w:p>
          <w:p w14:paraId="6D41624E" w14:textId="46A1E375" w:rsidR="00146509" w:rsidRPr="00530A40" w:rsidRDefault="001030A5" w:rsidP="001030A5">
            <w:pPr>
              <w:pStyle w:val="ListParagraph"/>
              <w:ind w:left="227"/>
              <w:rPr>
                <w:rFonts w:cstheme="minorHAnsi"/>
                <w:bCs/>
                <w:sz w:val="24"/>
                <w:szCs w:val="24"/>
              </w:rPr>
            </w:pPr>
            <w:r w:rsidRPr="00530A40">
              <w:rPr>
                <w:rFonts w:cstheme="minorHAnsi"/>
                <w:bCs/>
                <w:sz w:val="24"/>
                <w:szCs w:val="24"/>
              </w:rPr>
              <w:lastRenderedPageBreak/>
              <w:t xml:space="preserve">No significant updates however anyone wanting to share an update should send it to Helen or Tracy to be circulated around the forum members. </w:t>
            </w:r>
            <w:r w:rsidR="00C8060A" w:rsidRPr="00530A40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00652E98" w14:textId="77777777" w:rsidR="00146509" w:rsidRPr="00530A40" w:rsidRDefault="0014650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4B93231" w14:textId="77777777" w:rsidR="00146509" w:rsidRPr="00530A40" w:rsidRDefault="0014650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4507D" w:rsidRPr="00530A40" w14:paraId="7004622E" w14:textId="77777777" w:rsidTr="00126C6D">
        <w:tc>
          <w:tcPr>
            <w:tcW w:w="10627" w:type="dxa"/>
          </w:tcPr>
          <w:p w14:paraId="127B4365" w14:textId="77777777" w:rsidR="001030A5" w:rsidRPr="00530A40" w:rsidRDefault="00133C79" w:rsidP="00D40CB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530A40">
              <w:rPr>
                <w:rFonts w:cstheme="minorHAnsi"/>
                <w:b/>
                <w:sz w:val="24"/>
                <w:szCs w:val="24"/>
              </w:rPr>
              <w:t>AOCB/</w:t>
            </w:r>
            <w:r w:rsidR="00D04966" w:rsidRPr="00530A40">
              <w:rPr>
                <w:rFonts w:cstheme="minorHAnsi"/>
                <w:b/>
                <w:sz w:val="24"/>
                <w:szCs w:val="24"/>
              </w:rPr>
              <w:t xml:space="preserve">DONM  </w:t>
            </w:r>
          </w:p>
          <w:p w14:paraId="2D258D85" w14:textId="77777777" w:rsidR="00B71A30" w:rsidRPr="00530A40" w:rsidRDefault="00B71A30" w:rsidP="001030A5">
            <w:pPr>
              <w:pStyle w:val="ListParagraph"/>
              <w:ind w:left="227"/>
              <w:rPr>
                <w:rFonts w:cstheme="minorHAnsi"/>
                <w:bCs/>
                <w:sz w:val="24"/>
                <w:szCs w:val="24"/>
              </w:rPr>
            </w:pPr>
          </w:p>
          <w:p w14:paraId="15F7FDF5" w14:textId="3DE1E0FA" w:rsidR="00B71A30" w:rsidRPr="00530A40" w:rsidRDefault="00B71A30" w:rsidP="001030A5">
            <w:pPr>
              <w:pStyle w:val="ListParagraph"/>
              <w:ind w:left="227"/>
              <w:rPr>
                <w:rFonts w:cstheme="minorHAnsi"/>
                <w:bCs/>
                <w:sz w:val="24"/>
                <w:szCs w:val="24"/>
              </w:rPr>
            </w:pPr>
            <w:r w:rsidRPr="00530A40">
              <w:rPr>
                <w:rFonts w:cstheme="minorHAnsi"/>
                <w:bCs/>
                <w:sz w:val="24"/>
                <w:szCs w:val="24"/>
              </w:rPr>
              <w:t>Helen advised that she had been in touch with Linda Roddie from A</w:t>
            </w:r>
            <w:r w:rsidR="002D0720" w:rsidRPr="00530A40">
              <w:rPr>
                <w:rFonts w:cstheme="minorHAnsi"/>
                <w:bCs/>
                <w:sz w:val="24"/>
                <w:szCs w:val="24"/>
              </w:rPr>
              <w:t>xion Consulting after the last forum meeting</w:t>
            </w:r>
            <w:r w:rsidR="0062469E" w:rsidRPr="00530A40">
              <w:rPr>
                <w:rFonts w:cstheme="minorHAnsi"/>
                <w:bCs/>
                <w:sz w:val="24"/>
                <w:szCs w:val="24"/>
              </w:rPr>
              <w:t xml:space="preserve">. Linda replied to advise that the timescale for the Whole Family Wellbeing Fund </w:t>
            </w:r>
            <w:r w:rsidR="00603C29" w:rsidRPr="00530A40">
              <w:rPr>
                <w:rFonts w:cstheme="minorHAnsi"/>
                <w:bCs/>
                <w:sz w:val="24"/>
                <w:szCs w:val="24"/>
              </w:rPr>
              <w:t xml:space="preserve">consultation had been extended and suggested </w:t>
            </w:r>
            <w:r w:rsidR="00970F29">
              <w:rPr>
                <w:rFonts w:cstheme="minorHAnsi"/>
                <w:bCs/>
                <w:sz w:val="24"/>
                <w:szCs w:val="24"/>
              </w:rPr>
              <w:t>further</w:t>
            </w:r>
            <w:r w:rsidR="00603C29" w:rsidRPr="00530A40">
              <w:rPr>
                <w:rFonts w:cstheme="minorHAnsi"/>
                <w:bCs/>
                <w:sz w:val="24"/>
                <w:szCs w:val="24"/>
              </w:rPr>
              <w:t xml:space="preserve"> meeting</w:t>
            </w:r>
            <w:r w:rsidR="00970F29">
              <w:rPr>
                <w:rFonts w:cstheme="minorHAnsi"/>
                <w:bCs/>
                <w:sz w:val="24"/>
                <w:szCs w:val="24"/>
              </w:rPr>
              <w:t>s with the forum</w:t>
            </w:r>
            <w:r w:rsidR="00603C29" w:rsidRPr="00530A40">
              <w:rPr>
                <w:rFonts w:cstheme="minorHAnsi"/>
                <w:bCs/>
                <w:sz w:val="24"/>
                <w:szCs w:val="24"/>
              </w:rPr>
              <w:t xml:space="preserve"> be delayed until early January. </w:t>
            </w:r>
          </w:p>
          <w:p w14:paraId="77B23349" w14:textId="2349FA51" w:rsidR="00B71A30" w:rsidRPr="00530A40" w:rsidRDefault="00603C29" w:rsidP="004C0419">
            <w:pPr>
              <w:pStyle w:val="ListParagraph"/>
              <w:ind w:left="227"/>
              <w:rPr>
                <w:rFonts w:cstheme="minorHAnsi"/>
                <w:bCs/>
                <w:sz w:val="24"/>
                <w:szCs w:val="24"/>
              </w:rPr>
            </w:pPr>
            <w:r w:rsidRPr="00530A40">
              <w:rPr>
                <w:rFonts w:cstheme="minorHAnsi"/>
                <w:bCs/>
                <w:sz w:val="24"/>
                <w:szCs w:val="24"/>
              </w:rPr>
              <w:t xml:space="preserve">The group suggested meeting </w:t>
            </w:r>
            <w:r w:rsidR="004C0419" w:rsidRPr="00530A40">
              <w:rPr>
                <w:rFonts w:cstheme="minorHAnsi"/>
                <w:bCs/>
                <w:sz w:val="24"/>
                <w:szCs w:val="24"/>
              </w:rPr>
              <w:t>on either Tuesday 10</w:t>
            </w:r>
            <w:r w:rsidR="004C0419" w:rsidRPr="00530A40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 w:rsidR="004C0419" w:rsidRPr="00530A40">
              <w:rPr>
                <w:rFonts w:cstheme="minorHAnsi"/>
                <w:bCs/>
                <w:sz w:val="24"/>
                <w:szCs w:val="24"/>
              </w:rPr>
              <w:t xml:space="preserve"> January at 1pm or Thursday 12th January at 1PM at WLYAP. Helen will suggest the dates to Linda and confirm the agreed date. </w:t>
            </w:r>
          </w:p>
          <w:p w14:paraId="484905CB" w14:textId="77777777" w:rsidR="004C0419" w:rsidRPr="00530A40" w:rsidRDefault="004C0419" w:rsidP="004C0419">
            <w:pPr>
              <w:pStyle w:val="ListParagraph"/>
              <w:ind w:left="227"/>
              <w:rPr>
                <w:rFonts w:cstheme="minorHAnsi"/>
                <w:bCs/>
                <w:sz w:val="24"/>
                <w:szCs w:val="24"/>
              </w:rPr>
            </w:pPr>
          </w:p>
          <w:p w14:paraId="17520F5D" w14:textId="5F165B1C" w:rsidR="001030A5" w:rsidRPr="00530A40" w:rsidRDefault="002F4398" w:rsidP="001030A5">
            <w:pPr>
              <w:pStyle w:val="ListParagraph"/>
              <w:ind w:left="227"/>
              <w:rPr>
                <w:rFonts w:cstheme="minorHAnsi"/>
                <w:bCs/>
                <w:sz w:val="24"/>
                <w:szCs w:val="24"/>
              </w:rPr>
            </w:pPr>
            <w:r w:rsidRPr="00530A40">
              <w:rPr>
                <w:rFonts w:cstheme="minorHAnsi"/>
                <w:bCs/>
                <w:sz w:val="24"/>
                <w:szCs w:val="24"/>
              </w:rPr>
              <w:t>Future meeting dates</w:t>
            </w:r>
          </w:p>
          <w:p w14:paraId="671CF082" w14:textId="77777777" w:rsidR="004C0419" w:rsidRPr="00530A40" w:rsidRDefault="00C40005" w:rsidP="004C0419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Cs/>
                <w:sz w:val="24"/>
                <w:szCs w:val="24"/>
              </w:rPr>
            </w:pPr>
            <w:r w:rsidRPr="00530A40">
              <w:rPr>
                <w:rFonts w:cstheme="minorHAnsi"/>
                <w:bCs/>
                <w:sz w:val="24"/>
                <w:szCs w:val="24"/>
              </w:rPr>
              <w:t>13</w:t>
            </w:r>
            <w:r w:rsidRPr="00530A40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 w:rsidRPr="00530A40">
              <w:rPr>
                <w:rFonts w:cstheme="minorHAnsi"/>
                <w:bCs/>
                <w:sz w:val="24"/>
                <w:szCs w:val="24"/>
              </w:rPr>
              <w:t xml:space="preserve"> December 1-</w:t>
            </w:r>
            <w:r w:rsidR="007E3764" w:rsidRPr="00530A40">
              <w:rPr>
                <w:rFonts w:cstheme="minorHAnsi"/>
                <w:bCs/>
                <w:sz w:val="24"/>
                <w:szCs w:val="24"/>
              </w:rPr>
              <w:t>2.30</w:t>
            </w:r>
            <w:r w:rsidRPr="00530A40">
              <w:rPr>
                <w:rFonts w:cstheme="minorHAnsi"/>
                <w:bCs/>
                <w:sz w:val="24"/>
                <w:szCs w:val="24"/>
              </w:rPr>
              <w:t xml:space="preserve">pm – this meeting will be the facilitated meeting to discuss performance indicators. </w:t>
            </w:r>
            <w:r w:rsidR="00253426" w:rsidRPr="00530A40">
              <w:rPr>
                <w:rFonts w:cstheme="minorHAnsi"/>
                <w:bCs/>
                <w:sz w:val="24"/>
                <w:szCs w:val="24"/>
              </w:rPr>
              <w:t>In person meeting only</w:t>
            </w:r>
            <w:r w:rsidR="004C0419" w:rsidRPr="00530A40">
              <w:rPr>
                <w:rFonts w:cstheme="minorHAnsi"/>
                <w:bCs/>
                <w:sz w:val="24"/>
                <w:szCs w:val="24"/>
              </w:rPr>
              <w:t xml:space="preserve"> at The Gateway, 20-22 King Street, Bathgate, EH48 1AX</w:t>
            </w:r>
          </w:p>
          <w:p w14:paraId="063E6C0D" w14:textId="0D8ADCF9" w:rsidR="00E36187" w:rsidRPr="00530A40" w:rsidRDefault="004C0419" w:rsidP="00530A40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Cs/>
                <w:sz w:val="24"/>
                <w:szCs w:val="24"/>
              </w:rPr>
            </w:pPr>
            <w:r w:rsidRPr="00530A40">
              <w:rPr>
                <w:rFonts w:cstheme="minorHAnsi"/>
                <w:bCs/>
                <w:sz w:val="24"/>
                <w:szCs w:val="24"/>
              </w:rPr>
              <w:t>2</w:t>
            </w:r>
            <w:r w:rsidR="001043F5" w:rsidRPr="00530A40">
              <w:rPr>
                <w:rFonts w:cstheme="minorHAnsi"/>
                <w:bCs/>
                <w:sz w:val="24"/>
                <w:szCs w:val="24"/>
              </w:rPr>
              <w:t>4</w:t>
            </w:r>
            <w:r w:rsidR="008815B8" w:rsidRPr="00530A40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 w:rsidR="008815B8" w:rsidRPr="00530A4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1043F5" w:rsidRPr="00530A40">
              <w:rPr>
                <w:rFonts w:cstheme="minorHAnsi"/>
                <w:bCs/>
                <w:sz w:val="24"/>
                <w:szCs w:val="24"/>
              </w:rPr>
              <w:t xml:space="preserve">January </w:t>
            </w:r>
            <w:r w:rsidR="00D04966" w:rsidRPr="00530A40">
              <w:rPr>
                <w:rFonts w:cstheme="minorHAnsi"/>
                <w:bCs/>
                <w:sz w:val="24"/>
                <w:szCs w:val="24"/>
              </w:rPr>
              <w:t>1-2.30pm</w:t>
            </w:r>
            <w:r w:rsidR="007E3764" w:rsidRPr="00530A40">
              <w:rPr>
                <w:rFonts w:cstheme="minorHAnsi"/>
                <w:bCs/>
                <w:sz w:val="24"/>
                <w:szCs w:val="24"/>
              </w:rPr>
              <w:t xml:space="preserve"> - second meeting to discuss performance indicators.</w:t>
            </w:r>
            <w:r w:rsidR="00253426" w:rsidRPr="00530A40">
              <w:rPr>
                <w:rFonts w:cstheme="minorHAnsi"/>
                <w:bCs/>
                <w:sz w:val="24"/>
                <w:szCs w:val="24"/>
              </w:rPr>
              <w:t xml:space="preserve"> In person meeting only. </w:t>
            </w:r>
            <w:r w:rsidRPr="00530A40">
              <w:rPr>
                <w:rFonts w:cstheme="minorHAnsi"/>
                <w:bCs/>
                <w:sz w:val="24"/>
                <w:szCs w:val="24"/>
              </w:rPr>
              <w:t>The Gateway, 20-22 King Street, Bathgate, EH48 1AX</w:t>
            </w:r>
          </w:p>
          <w:p w14:paraId="365013B8" w14:textId="58671315" w:rsidR="00C20B9E" w:rsidRPr="00530A40" w:rsidRDefault="00C20B9E" w:rsidP="00530A40">
            <w:pPr>
              <w:ind w:left="4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911582E" w14:textId="77777777" w:rsidR="00B4507D" w:rsidRPr="00530A40" w:rsidRDefault="00B450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70AA7C" w14:textId="77777777" w:rsidR="00B4507D" w:rsidRPr="00530A40" w:rsidRDefault="00B4507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4DA3009" w14:textId="77777777" w:rsidR="00AF2876" w:rsidRPr="007A777E" w:rsidRDefault="00AF2876">
      <w:pPr>
        <w:rPr>
          <w:rFonts w:cstheme="minorHAnsi"/>
          <w:sz w:val="22"/>
          <w:szCs w:val="22"/>
        </w:rPr>
      </w:pPr>
    </w:p>
    <w:sectPr w:rsidR="00AF2876" w:rsidRPr="007A777E" w:rsidSect="00D22884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94524" w14:textId="77777777" w:rsidR="00E230A8" w:rsidRDefault="00E230A8" w:rsidP="00BE2CA4">
      <w:pPr>
        <w:spacing w:before="0" w:after="0"/>
      </w:pPr>
      <w:r>
        <w:separator/>
      </w:r>
    </w:p>
  </w:endnote>
  <w:endnote w:type="continuationSeparator" w:id="0">
    <w:p w14:paraId="1227CFB4" w14:textId="77777777" w:rsidR="00E230A8" w:rsidRDefault="00E230A8" w:rsidP="00BE2CA4">
      <w:pPr>
        <w:spacing w:before="0" w:after="0"/>
      </w:pPr>
      <w:r>
        <w:continuationSeparator/>
      </w:r>
    </w:p>
  </w:endnote>
  <w:endnote w:type="continuationNotice" w:id="1">
    <w:p w14:paraId="7405C45E" w14:textId="77777777" w:rsidR="00E230A8" w:rsidRDefault="00E230A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4647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F6915F" w14:textId="264A8D8C" w:rsidR="002569A3" w:rsidRDefault="002569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12A8B9" w14:textId="77777777" w:rsidR="002569A3" w:rsidRDefault="002569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76C57" w14:textId="77777777" w:rsidR="00E230A8" w:rsidRDefault="00E230A8" w:rsidP="00BE2CA4">
      <w:pPr>
        <w:spacing w:before="0" w:after="0"/>
      </w:pPr>
      <w:r>
        <w:separator/>
      </w:r>
    </w:p>
  </w:footnote>
  <w:footnote w:type="continuationSeparator" w:id="0">
    <w:p w14:paraId="7D99EEFF" w14:textId="77777777" w:rsidR="00E230A8" w:rsidRDefault="00E230A8" w:rsidP="00BE2CA4">
      <w:pPr>
        <w:spacing w:before="0" w:after="0"/>
      </w:pPr>
      <w:r>
        <w:continuationSeparator/>
      </w:r>
    </w:p>
  </w:footnote>
  <w:footnote w:type="continuationNotice" w:id="1">
    <w:p w14:paraId="6BC50132" w14:textId="77777777" w:rsidR="00E230A8" w:rsidRDefault="00E230A8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D16E3"/>
    <w:multiLevelType w:val="hybridMultilevel"/>
    <w:tmpl w:val="6C601D9C"/>
    <w:lvl w:ilvl="0" w:tplc="5F8AA718">
      <w:start w:val="1"/>
      <w:numFmt w:val="bullet"/>
      <w:suff w:val="space"/>
      <w:lvlText w:val=""/>
      <w:lvlJc w:val="left"/>
      <w:pPr>
        <w:ind w:left="425" w:hanging="29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5A48"/>
    <w:multiLevelType w:val="hybridMultilevel"/>
    <w:tmpl w:val="A75CF6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2E4512"/>
    <w:multiLevelType w:val="hybridMultilevel"/>
    <w:tmpl w:val="22464CF6"/>
    <w:lvl w:ilvl="0" w:tplc="08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16197A81"/>
    <w:multiLevelType w:val="hybridMultilevel"/>
    <w:tmpl w:val="51E672DE"/>
    <w:lvl w:ilvl="0" w:tplc="992CDCCA">
      <w:start w:val="1"/>
      <w:numFmt w:val="bullet"/>
      <w:suff w:val="space"/>
      <w:lvlText w:val=""/>
      <w:lvlJc w:val="left"/>
      <w:pPr>
        <w:ind w:left="56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F57B1"/>
    <w:multiLevelType w:val="hybridMultilevel"/>
    <w:tmpl w:val="9CECB66A"/>
    <w:lvl w:ilvl="0" w:tplc="13C0E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B16A9"/>
    <w:multiLevelType w:val="hybridMultilevel"/>
    <w:tmpl w:val="74F2E52C"/>
    <w:lvl w:ilvl="0" w:tplc="70BC5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47593"/>
    <w:multiLevelType w:val="hybridMultilevel"/>
    <w:tmpl w:val="8728B276"/>
    <w:lvl w:ilvl="0" w:tplc="F5A680C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67916"/>
    <w:multiLevelType w:val="hybridMultilevel"/>
    <w:tmpl w:val="7F2C27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EAE535F"/>
    <w:multiLevelType w:val="hybridMultilevel"/>
    <w:tmpl w:val="85CC4CB0"/>
    <w:lvl w:ilvl="0" w:tplc="4F0AA25E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7" w:hanging="360"/>
      </w:pPr>
    </w:lvl>
    <w:lvl w:ilvl="2" w:tplc="0809001B" w:tentative="1">
      <w:start w:val="1"/>
      <w:numFmt w:val="lowerRoman"/>
      <w:lvlText w:val="%3."/>
      <w:lvlJc w:val="right"/>
      <w:pPr>
        <w:ind w:left="2027" w:hanging="180"/>
      </w:pPr>
    </w:lvl>
    <w:lvl w:ilvl="3" w:tplc="0809000F" w:tentative="1">
      <w:start w:val="1"/>
      <w:numFmt w:val="decimal"/>
      <w:lvlText w:val="%4."/>
      <w:lvlJc w:val="left"/>
      <w:pPr>
        <w:ind w:left="2747" w:hanging="360"/>
      </w:pPr>
    </w:lvl>
    <w:lvl w:ilvl="4" w:tplc="08090019" w:tentative="1">
      <w:start w:val="1"/>
      <w:numFmt w:val="lowerLetter"/>
      <w:lvlText w:val="%5."/>
      <w:lvlJc w:val="left"/>
      <w:pPr>
        <w:ind w:left="3467" w:hanging="360"/>
      </w:pPr>
    </w:lvl>
    <w:lvl w:ilvl="5" w:tplc="0809001B" w:tentative="1">
      <w:start w:val="1"/>
      <w:numFmt w:val="lowerRoman"/>
      <w:lvlText w:val="%6."/>
      <w:lvlJc w:val="right"/>
      <w:pPr>
        <w:ind w:left="4187" w:hanging="180"/>
      </w:pPr>
    </w:lvl>
    <w:lvl w:ilvl="6" w:tplc="0809000F" w:tentative="1">
      <w:start w:val="1"/>
      <w:numFmt w:val="decimal"/>
      <w:lvlText w:val="%7."/>
      <w:lvlJc w:val="left"/>
      <w:pPr>
        <w:ind w:left="4907" w:hanging="360"/>
      </w:pPr>
    </w:lvl>
    <w:lvl w:ilvl="7" w:tplc="08090019" w:tentative="1">
      <w:start w:val="1"/>
      <w:numFmt w:val="lowerLetter"/>
      <w:lvlText w:val="%8."/>
      <w:lvlJc w:val="left"/>
      <w:pPr>
        <w:ind w:left="5627" w:hanging="360"/>
      </w:pPr>
    </w:lvl>
    <w:lvl w:ilvl="8" w:tplc="08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9" w15:restartNumberingAfterBreak="0">
    <w:nsid w:val="463E76E4"/>
    <w:multiLevelType w:val="hybridMultilevel"/>
    <w:tmpl w:val="64CE90EE"/>
    <w:lvl w:ilvl="0" w:tplc="93FE1E7E">
      <w:start w:val="1"/>
      <w:numFmt w:val="bullet"/>
      <w:suff w:val="space"/>
      <w:lvlText w:val=""/>
      <w:lvlJc w:val="left"/>
      <w:pPr>
        <w:ind w:left="56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5D4744FC"/>
    <w:multiLevelType w:val="hybridMultilevel"/>
    <w:tmpl w:val="B5144E10"/>
    <w:lvl w:ilvl="0" w:tplc="992CDCCA">
      <w:start w:val="1"/>
      <w:numFmt w:val="bullet"/>
      <w:suff w:val="space"/>
      <w:lvlText w:val=""/>
      <w:lvlJc w:val="left"/>
      <w:pPr>
        <w:ind w:left="56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E292F"/>
    <w:multiLevelType w:val="hybridMultilevel"/>
    <w:tmpl w:val="9FBC73E2"/>
    <w:lvl w:ilvl="0" w:tplc="73EA3FD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77BC4269"/>
    <w:multiLevelType w:val="hybridMultilevel"/>
    <w:tmpl w:val="0D364AC2"/>
    <w:lvl w:ilvl="0" w:tplc="08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D450789"/>
    <w:multiLevelType w:val="hybridMultilevel"/>
    <w:tmpl w:val="532893AA"/>
    <w:lvl w:ilvl="0" w:tplc="512C84EE">
      <w:start w:val="1"/>
      <w:numFmt w:val="decimal"/>
      <w:suff w:val="space"/>
      <w:lvlText w:val="%1."/>
      <w:lvlJc w:val="left"/>
      <w:pPr>
        <w:ind w:left="227" w:hanging="182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125" w:hanging="360"/>
      </w:pPr>
    </w:lvl>
    <w:lvl w:ilvl="2" w:tplc="0809001B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941990415">
    <w:abstractNumId w:val="13"/>
  </w:num>
  <w:num w:numId="2" w16cid:durableId="1351570883">
    <w:abstractNumId w:val="9"/>
  </w:num>
  <w:num w:numId="3" w16cid:durableId="1473597140">
    <w:abstractNumId w:val="10"/>
  </w:num>
  <w:num w:numId="4" w16cid:durableId="1658218155">
    <w:abstractNumId w:val="3"/>
  </w:num>
  <w:num w:numId="5" w16cid:durableId="1980454380">
    <w:abstractNumId w:val="6"/>
  </w:num>
  <w:num w:numId="6" w16cid:durableId="976489145">
    <w:abstractNumId w:val="0"/>
  </w:num>
  <w:num w:numId="7" w16cid:durableId="1939409219">
    <w:abstractNumId w:val="2"/>
  </w:num>
  <w:num w:numId="8" w16cid:durableId="1571500274">
    <w:abstractNumId w:val="12"/>
  </w:num>
  <w:num w:numId="9" w16cid:durableId="88892676">
    <w:abstractNumId w:val="8"/>
  </w:num>
  <w:num w:numId="10" w16cid:durableId="1273124710">
    <w:abstractNumId w:val="11"/>
  </w:num>
  <w:num w:numId="11" w16cid:durableId="1059017659">
    <w:abstractNumId w:val="4"/>
  </w:num>
  <w:num w:numId="12" w16cid:durableId="40056191">
    <w:abstractNumId w:val="5"/>
  </w:num>
  <w:num w:numId="13" w16cid:durableId="793254246">
    <w:abstractNumId w:val="1"/>
  </w:num>
  <w:num w:numId="14" w16cid:durableId="20852541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C5"/>
    <w:rsid w:val="0000101E"/>
    <w:rsid w:val="0000141F"/>
    <w:rsid w:val="000054CA"/>
    <w:rsid w:val="000056D4"/>
    <w:rsid w:val="000063B9"/>
    <w:rsid w:val="0000692A"/>
    <w:rsid w:val="00006DEE"/>
    <w:rsid w:val="000131E8"/>
    <w:rsid w:val="0001549E"/>
    <w:rsid w:val="00021560"/>
    <w:rsid w:val="00022D62"/>
    <w:rsid w:val="000254E1"/>
    <w:rsid w:val="00027512"/>
    <w:rsid w:val="0002773A"/>
    <w:rsid w:val="00031E65"/>
    <w:rsid w:val="00032FD3"/>
    <w:rsid w:val="0003681F"/>
    <w:rsid w:val="0003715E"/>
    <w:rsid w:val="00037F20"/>
    <w:rsid w:val="0004010E"/>
    <w:rsid w:val="00041F6A"/>
    <w:rsid w:val="00042AC7"/>
    <w:rsid w:val="000454B8"/>
    <w:rsid w:val="00050A87"/>
    <w:rsid w:val="000601F5"/>
    <w:rsid w:val="00064923"/>
    <w:rsid w:val="00066728"/>
    <w:rsid w:val="00071817"/>
    <w:rsid w:val="00076089"/>
    <w:rsid w:val="000761A9"/>
    <w:rsid w:val="000801D6"/>
    <w:rsid w:val="000870BC"/>
    <w:rsid w:val="00087A9E"/>
    <w:rsid w:val="00091979"/>
    <w:rsid w:val="00096CC9"/>
    <w:rsid w:val="000A119B"/>
    <w:rsid w:val="000A5062"/>
    <w:rsid w:val="000A642A"/>
    <w:rsid w:val="000B5806"/>
    <w:rsid w:val="000C078B"/>
    <w:rsid w:val="000C54E8"/>
    <w:rsid w:val="000C6AA0"/>
    <w:rsid w:val="000D113C"/>
    <w:rsid w:val="000D3F03"/>
    <w:rsid w:val="000D4171"/>
    <w:rsid w:val="000E1A40"/>
    <w:rsid w:val="000E1CA5"/>
    <w:rsid w:val="000E45D8"/>
    <w:rsid w:val="000E56F7"/>
    <w:rsid w:val="000E65AE"/>
    <w:rsid w:val="000E67DF"/>
    <w:rsid w:val="000E6B66"/>
    <w:rsid w:val="000F2B27"/>
    <w:rsid w:val="000F2E3D"/>
    <w:rsid w:val="000F3199"/>
    <w:rsid w:val="000F45E2"/>
    <w:rsid w:val="0010195C"/>
    <w:rsid w:val="00102E79"/>
    <w:rsid w:val="001030A5"/>
    <w:rsid w:val="00103249"/>
    <w:rsid w:val="00103380"/>
    <w:rsid w:val="001043F5"/>
    <w:rsid w:val="0010556D"/>
    <w:rsid w:val="001072D8"/>
    <w:rsid w:val="0011094D"/>
    <w:rsid w:val="00110EA0"/>
    <w:rsid w:val="00121B72"/>
    <w:rsid w:val="00124067"/>
    <w:rsid w:val="00126C6D"/>
    <w:rsid w:val="0013100B"/>
    <w:rsid w:val="00133C79"/>
    <w:rsid w:val="001364FC"/>
    <w:rsid w:val="00141772"/>
    <w:rsid w:val="00141AD6"/>
    <w:rsid w:val="001433A1"/>
    <w:rsid w:val="00143C40"/>
    <w:rsid w:val="00146509"/>
    <w:rsid w:val="00146AA5"/>
    <w:rsid w:val="00147478"/>
    <w:rsid w:val="0015248F"/>
    <w:rsid w:val="0015348E"/>
    <w:rsid w:val="00157C14"/>
    <w:rsid w:val="00160D8F"/>
    <w:rsid w:val="00161789"/>
    <w:rsid w:val="0016456B"/>
    <w:rsid w:val="0016536C"/>
    <w:rsid w:val="00167426"/>
    <w:rsid w:val="0016780A"/>
    <w:rsid w:val="00167876"/>
    <w:rsid w:val="0018093F"/>
    <w:rsid w:val="00183378"/>
    <w:rsid w:val="00186360"/>
    <w:rsid w:val="0019225F"/>
    <w:rsid w:val="00192A4A"/>
    <w:rsid w:val="0019583A"/>
    <w:rsid w:val="00195BA9"/>
    <w:rsid w:val="00196B8F"/>
    <w:rsid w:val="001A1054"/>
    <w:rsid w:val="001A4307"/>
    <w:rsid w:val="001A4E24"/>
    <w:rsid w:val="001A7BF5"/>
    <w:rsid w:val="001B2279"/>
    <w:rsid w:val="001C046C"/>
    <w:rsid w:val="001C312F"/>
    <w:rsid w:val="001D2EE7"/>
    <w:rsid w:val="001D43EF"/>
    <w:rsid w:val="001E01B7"/>
    <w:rsid w:val="001E55EA"/>
    <w:rsid w:val="001E6C51"/>
    <w:rsid w:val="001E6D90"/>
    <w:rsid w:val="001E794D"/>
    <w:rsid w:val="001F318B"/>
    <w:rsid w:val="001F3FF8"/>
    <w:rsid w:val="001F503E"/>
    <w:rsid w:val="001F7CBB"/>
    <w:rsid w:val="002006C5"/>
    <w:rsid w:val="002030B1"/>
    <w:rsid w:val="00206E5D"/>
    <w:rsid w:val="002118D7"/>
    <w:rsid w:val="00214C63"/>
    <w:rsid w:val="00222FDD"/>
    <w:rsid w:val="00223859"/>
    <w:rsid w:val="00225110"/>
    <w:rsid w:val="00230EF7"/>
    <w:rsid w:val="0024224A"/>
    <w:rsid w:val="0024272E"/>
    <w:rsid w:val="00246BA7"/>
    <w:rsid w:val="00253426"/>
    <w:rsid w:val="00254973"/>
    <w:rsid w:val="002569A3"/>
    <w:rsid w:val="00256D93"/>
    <w:rsid w:val="0026137E"/>
    <w:rsid w:val="002616CB"/>
    <w:rsid w:val="00271019"/>
    <w:rsid w:val="0027109A"/>
    <w:rsid w:val="00271E6A"/>
    <w:rsid w:val="002748E9"/>
    <w:rsid w:val="0027556A"/>
    <w:rsid w:val="002777EB"/>
    <w:rsid w:val="00277F65"/>
    <w:rsid w:val="002809E2"/>
    <w:rsid w:val="002851FC"/>
    <w:rsid w:val="00290A1A"/>
    <w:rsid w:val="00291D4B"/>
    <w:rsid w:val="00291E1C"/>
    <w:rsid w:val="00295ECF"/>
    <w:rsid w:val="002A0FD8"/>
    <w:rsid w:val="002A3141"/>
    <w:rsid w:val="002A3DEC"/>
    <w:rsid w:val="002A75DC"/>
    <w:rsid w:val="002B3CF2"/>
    <w:rsid w:val="002B5AC3"/>
    <w:rsid w:val="002B624E"/>
    <w:rsid w:val="002C1F64"/>
    <w:rsid w:val="002C3127"/>
    <w:rsid w:val="002C77EA"/>
    <w:rsid w:val="002D0720"/>
    <w:rsid w:val="002D0786"/>
    <w:rsid w:val="002D2AE8"/>
    <w:rsid w:val="002D44A5"/>
    <w:rsid w:val="002D4A6F"/>
    <w:rsid w:val="002D6D18"/>
    <w:rsid w:val="002E4F93"/>
    <w:rsid w:val="002F2034"/>
    <w:rsid w:val="002F4398"/>
    <w:rsid w:val="002F6421"/>
    <w:rsid w:val="002F697C"/>
    <w:rsid w:val="00301C79"/>
    <w:rsid w:val="0030436D"/>
    <w:rsid w:val="00305D38"/>
    <w:rsid w:val="003127B9"/>
    <w:rsid w:val="00313DD2"/>
    <w:rsid w:val="0031471D"/>
    <w:rsid w:val="00314B8D"/>
    <w:rsid w:val="00315E31"/>
    <w:rsid w:val="00315E5D"/>
    <w:rsid w:val="00315F0B"/>
    <w:rsid w:val="00316504"/>
    <w:rsid w:val="00316565"/>
    <w:rsid w:val="003216B0"/>
    <w:rsid w:val="0032182C"/>
    <w:rsid w:val="0032405C"/>
    <w:rsid w:val="003246B0"/>
    <w:rsid w:val="00325379"/>
    <w:rsid w:val="00327CCD"/>
    <w:rsid w:val="0033159A"/>
    <w:rsid w:val="00333DA0"/>
    <w:rsid w:val="00337C50"/>
    <w:rsid w:val="003400CC"/>
    <w:rsid w:val="00343F0D"/>
    <w:rsid w:val="00351CC4"/>
    <w:rsid w:val="00352CA6"/>
    <w:rsid w:val="00362763"/>
    <w:rsid w:val="003649F6"/>
    <w:rsid w:val="00366320"/>
    <w:rsid w:val="00366A0E"/>
    <w:rsid w:val="0036752B"/>
    <w:rsid w:val="0037009A"/>
    <w:rsid w:val="00372572"/>
    <w:rsid w:val="003729EF"/>
    <w:rsid w:val="00374263"/>
    <w:rsid w:val="0037559C"/>
    <w:rsid w:val="00385E12"/>
    <w:rsid w:val="00386ABB"/>
    <w:rsid w:val="00390758"/>
    <w:rsid w:val="00391A10"/>
    <w:rsid w:val="00391DF3"/>
    <w:rsid w:val="003928BA"/>
    <w:rsid w:val="00392B0A"/>
    <w:rsid w:val="00394B6E"/>
    <w:rsid w:val="003A044A"/>
    <w:rsid w:val="003A5CCC"/>
    <w:rsid w:val="003A5CF9"/>
    <w:rsid w:val="003A61C1"/>
    <w:rsid w:val="003B2A01"/>
    <w:rsid w:val="003B349A"/>
    <w:rsid w:val="003B5366"/>
    <w:rsid w:val="003B72B2"/>
    <w:rsid w:val="003B749C"/>
    <w:rsid w:val="003C0BBD"/>
    <w:rsid w:val="003C21CC"/>
    <w:rsid w:val="003C2E69"/>
    <w:rsid w:val="003C4E39"/>
    <w:rsid w:val="003C51ED"/>
    <w:rsid w:val="003D2456"/>
    <w:rsid w:val="003D2F9E"/>
    <w:rsid w:val="003D4271"/>
    <w:rsid w:val="003E2F6B"/>
    <w:rsid w:val="003F1C82"/>
    <w:rsid w:val="003F4802"/>
    <w:rsid w:val="0040001D"/>
    <w:rsid w:val="00400339"/>
    <w:rsid w:val="004015BA"/>
    <w:rsid w:val="004057D2"/>
    <w:rsid w:val="00405E54"/>
    <w:rsid w:val="0040703C"/>
    <w:rsid w:val="004137BB"/>
    <w:rsid w:val="00415EF3"/>
    <w:rsid w:val="0041748B"/>
    <w:rsid w:val="004245A3"/>
    <w:rsid w:val="004255CD"/>
    <w:rsid w:val="00432A86"/>
    <w:rsid w:val="00434BC4"/>
    <w:rsid w:val="004405DA"/>
    <w:rsid w:val="004428B7"/>
    <w:rsid w:val="004469A9"/>
    <w:rsid w:val="00447EC7"/>
    <w:rsid w:val="004511A9"/>
    <w:rsid w:val="00451AAC"/>
    <w:rsid w:val="004529AA"/>
    <w:rsid w:val="00460EF5"/>
    <w:rsid w:val="004653BF"/>
    <w:rsid w:val="0047089B"/>
    <w:rsid w:val="004720D7"/>
    <w:rsid w:val="004722ED"/>
    <w:rsid w:val="0047495B"/>
    <w:rsid w:val="00477C44"/>
    <w:rsid w:val="004921EE"/>
    <w:rsid w:val="004932DB"/>
    <w:rsid w:val="00494D01"/>
    <w:rsid w:val="004972AD"/>
    <w:rsid w:val="004A4D12"/>
    <w:rsid w:val="004A571B"/>
    <w:rsid w:val="004B155B"/>
    <w:rsid w:val="004C0419"/>
    <w:rsid w:val="004C6DD6"/>
    <w:rsid w:val="004C7CD9"/>
    <w:rsid w:val="004D18DF"/>
    <w:rsid w:val="004D29DF"/>
    <w:rsid w:val="004D4241"/>
    <w:rsid w:val="004D481A"/>
    <w:rsid w:val="004E0031"/>
    <w:rsid w:val="004E077B"/>
    <w:rsid w:val="004E3EFB"/>
    <w:rsid w:val="004F35CD"/>
    <w:rsid w:val="004F3E2B"/>
    <w:rsid w:val="004F609E"/>
    <w:rsid w:val="00501222"/>
    <w:rsid w:val="00501C02"/>
    <w:rsid w:val="00502382"/>
    <w:rsid w:val="00502B56"/>
    <w:rsid w:val="005058DE"/>
    <w:rsid w:val="00506E9B"/>
    <w:rsid w:val="00513900"/>
    <w:rsid w:val="00513F7D"/>
    <w:rsid w:val="00522088"/>
    <w:rsid w:val="00522374"/>
    <w:rsid w:val="00523E68"/>
    <w:rsid w:val="00526C7B"/>
    <w:rsid w:val="0053059F"/>
    <w:rsid w:val="00530A40"/>
    <w:rsid w:val="00530E4A"/>
    <w:rsid w:val="00534080"/>
    <w:rsid w:val="005347BB"/>
    <w:rsid w:val="005363D7"/>
    <w:rsid w:val="005413E3"/>
    <w:rsid w:val="00541D34"/>
    <w:rsid w:val="005446A1"/>
    <w:rsid w:val="00550766"/>
    <w:rsid w:val="005519DF"/>
    <w:rsid w:val="0055344C"/>
    <w:rsid w:val="00553E2D"/>
    <w:rsid w:val="005562B5"/>
    <w:rsid w:val="0055647F"/>
    <w:rsid w:val="00560ED9"/>
    <w:rsid w:val="0056114E"/>
    <w:rsid w:val="00561941"/>
    <w:rsid w:val="00567A15"/>
    <w:rsid w:val="00573C0C"/>
    <w:rsid w:val="005742F1"/>
    <w:rsid w:val="00582DD2"/>
    <w:rsid w:val="005831DA"/>
    <w:rsid w:val="0058457A"/>
    <w:rsid w:val="0058636C"/>
    <w:rsid w:val="0058787D"/>
    <w:rsid w:val="005909C1"/>
    <w:rsid w:val="00590A93"/>
    <w:rsid w:val="00591093"/>
    <w:rsid w:val="00596884"/>
    <w:rsid w:val="005A38E6"/>
    <w:rsid w:val="005A7E63"/>
    <w:rsid w:val="005B447B"/>
    <w:rsid w:val="005B4DAC"/>
    <w:rsid w:val="005B6706"/>
    <w:rsid w:val="005B7A5D"/>
    <w:rsid w:val="005B7C2B"/>
    <w:rsid w:val="005C19D2"/>
    <w:rsid w:val="005C320E"/>
    <w:rsid w:val="005C70D9"/>
    <w:rsid w:val="005C75A0"/>
    <w:rsid w:val="005C7DA5"/>
    <w:rsid w:val="005D01B3"/>
    <w:rsid w:val="005D3386"/>
    <w:rsid w:val="005D6852"/>
    <w:rsid w:val="005D74E1"/>
    <w:rsid w:val="005D7D24"/>
    <w:rsid w:val="005E1620"/>
    <w:rsid w:val="005E596D"/>
    <w:rsid w:val="005F3C85"/>
    <w:rsid w:val="006006DC"/>
    <w:rsid w:val="006014DE"/>
    <w:rsid w:val="00603C29"/>
    <w:rsid w:val="0060610B"/>
    <w:rsid w:val="00606255"/>
    <w:rsid w:val="00606EAA"/>
    <w:rsid w:val="0061792A"/>
    <w:rsid w:val="00621606"/>
    <w:rsid w:val="00623559"/>
    <w:rsid w:val="00623FF0"/>
    <w:rsid w:val="0062469E"/>
    <w:rsid w:val="006251F2"/>
    <w:rsid w:val="006266F7"/>
    <w:rsid w:val="00626B50"/>
    <w:rsid w:val="00627442"/>
    <w:rsid w:val="00630E2A"/>
    <w:rsid w:val="0063158B"/>
    <w:rsid w:val="006327C5"/>
    <w:rsid w:val="0063392B"/>
    <w:rsid w:val="00634657"/>
    <w:rsid w:val="00641D1A"/>
    <w:rsid w:val="00646278"/>
    <w:rsid w:val="00657874"/>
    <w:rsid w:val="00660608"/>
    <w:rsid w:val="0066581E"/>
    <w:rsid w:val="00667CF4"/>
    <w:rsid w:val="00673621"/>
    <w:rsid w:val="00673C3E"/>
    <w:rsid w:val="006752C8"/>
    <w:rsid w:val="00676691"/>
    <w:rsid w:val="00677893"/>
    <w:rsid w:val="00684EBF"/>
    <w:rsid w:val="00692017"/>
    <w:rsid w:val="00696BEC"/>
    <w:rsid w:val="006A3655"/>
    <w:rsid w:val="006A5588"/>
    <w:rsid w:val="006A64D0"/>
    <w:rsid w:val="006A6B1A"/>
    <w:rsid w:val="006A6F1E"/>
    <w:rsid w:val="006B07FA"/>
    <w:rsid w:val="006B2A7E"/>
    <w:rsid w:val="006B5D28"/>
    <w:rsid w:val="006B61EB"/>
    <w:rsid w:val="006B7AE9"/>
    <w:rsid w:val="006C331A"/>
    <w:rsid w:val="006C7D70"/>
    <w:rsid w:val="006D1F0B"/>
    <w:rsid w:val="006D54FE"/>
    <w:rsid w:val="006D68D2"/>
    <w:rsid w:val="006E0DBC"/>
    <w:rsid w:val="006E0FDE"/>
    <w:rsid w:val="006E1CC4"/>
    <w:rsid w:val="006E3742"/>
    <w:rsid w:val="006E5233"/>
    <w:rsid w:val="006F0269"/>
    <w:rsid w:val="006F5EB3"/>
    <w:rsid w:val="006F6765"/>
    <w:rsid w:val="0070072A"/>
    <w:rsid w:val="00701AAB"/>
    <w:rsid w:val="0070331F"/>
    <w:rsid w:val="007067F6"/>
    <w:rsid w:val="00711047"/>
    <w:rsid w:val="0071145F"/>
    <w:rsid w:val="00712AB1"/>
    <w:rsid w:val="007133AE"/>
    <w:rsid w:val="0071484B"/>
    <w:rsid w:val="00717138"/>
    <w:rsid w:val="00726FCB"/>
    <w:rsid w:val="007308ED"/>
    <w:rsid w:val="0073109A"/>
    <w:rsid w:val="007324F1"/>
    <w:rsid w:val="00732ECD"/>
    <w:rsid w:val="007377B4"/>
    <w:rsid w:val="00744DBB"/>
    <w:rsid w:val="00744DD2"/>
    <w:rsid w:val="007472A1"/>
    <w:rsid w:val="00756827"/>
    <w:rsid w:val="00757B8D"/>
    <w:rsid w:val="00760699"/>
    <w:rsid w:val="00760B6C"/>
    <w:rsid w:val="00761C25"/>
    <w:rsid w:val="007631D3"/>
    <w:rsid w:val="00772066"/>
    <w:rsid w:val="00772979"/>
    <w:rsid w:val="00773A62"/>
    <w:rsid w:val="007776BA"/>
    <w:rsid w:val="00780535"/>
    <w:rsid w:val="00781718"/>
    <w:rsid w:val="00783B86"/>
    <w:rsid w:val="00784B56"/>
    <w:rsid w:val="007955C7"/>
    <w:rsid w:val="007A594B"/>
    <w:rsid w:val="007A5C5C"/>
    <w:rsid w:val="007A7597"/>
    <w:rsid w:val="007A777E"/>
    <w:rsid w:val="007B050A"/>
    <w:rsid w:val="007B5BEF"/>
    <w:rsid w:val="007C0781"/>
    <w:rsid w:val="007C2C8B"/>
    <w:rsid w:val="007C44E9"/>
    <w:rsid w:val="007C4613"/>
    <w:rsid w:val="007C6039"/>
    <w:rsid w:val="007C621B"/>
    <w:rsid w:val="007D1B87"/>
    <w:rsid w:val="007D204E"/>
    <w:rsid w:val="007D559E"/>
    <w:rsid w:val="007D55C5"/>
    <w:rsid w:val="007D6A2D"/>
    <w:rsid w:val="007D7DA1"/>
    <w:rsid w:val="007D7E4D"/>
    <w:rsid w:val="007E33CF"/>
    <w:rsid w:val="007E3764"/>
    <w:rsid w:val="007E3B5A"/>
    <w:rsid w:val="007E56A3"/>
    <w:rsid w:val="007F6E4F"/>
    <w:rsid w:val="00801E1A"/>
    <w:rsid w:val="0080311D"/>
    <w:rsid w:val="00803571"/>
    <w:rsid w:val="00807226"/>
    <w:rsid w:val="00810124"/>
    <w:rsid w:val="00810B40"/>
    <w:rsid w:val="008117AC"/>
    <w:rsid w:val="008131FC"/>
    <w:rsid w:val="008204CE"/>
    <w:rsid w:val="00821795"/>
    <w:rsid w:val="00821A6E"/>
    <w:rsid w:val="00832DA9"/>
    <w:rsid w:val="00836912"/>
    <w:rsid w:val="00840C35"/>
    <w:rsid w:val="008463D6"/>
    <w:rsid w:val="00846A84"/>
    <w:rsid w:val="008500A3"/>
    <w:rsid w:val="00850106"/>
    <w:rsid w:val="00852B1C"/>
    <w:rsid w:val="008601C6"/>
    <w:rsid w:val="008607B3"/>
    <w:rsid w:val="00860FA7"/>
    <w:rsid w:val="00864EF8"/>
    <w:rsid w:val="00864F4C"/>
    <w:rsid w:val="00865517"/>
    <w:rsid w:val="00867DC3"/>
    <w:rsid w:val="00872B8A"/>
    <w:rsid w:val="00875C01"/>
    <w:rsid w:val="00875DBC"/>
    <w:rsid w:val="008815B8"/>
    <w:rsid w:val="00882660"/>
    <w:rsid w:val="00885A77"/>
    <w:rsid w:val="0088770C"/>
    <w:rsid w:val="00894862"/>
    <w:rsid w:val="00897EC6"/>
    <w:rsid w:val="008A5643"/>
    <w:rsid w:val="008A66E7"/>
    <w:rsid w:val="008A74CD"/>
    <w:rsid w:val="008B0558"/>
    <w:rsid w:val="008B3476"/>
    <w:rsid w:val="008B51EA"/>
    <w:rsid w:val="008C4BD5"/>
    <w:rsid w:val="008C4DB3"/>
    <w:rsid w:val="008C58C1"/>
    <w:rsid w:val="008C72FD"/>
    <w:rsid w:val="008D11FA"/>
    <w:rsid w:val="008D2020"/>
    <w:rsid w:val="008D3A8A"/>
    <w:rsid w:val="008D3ED4"/>
    <w:rsid w:val="008D7698"/>
    <w:rsid w:val="008E30F5"/>
    <w:rsid w:val="008F0BA3"/>
    <w:rsid w:val="008F1C9F"/>
    <w:rsid w:val="008F5410"/>
    <w:rsid w:val="008F7466"/>
    <w:rsid w:val="008F7A58"/>
    <w:rsid w:val="009012AF"/>
    <w:rsid w:val="00901B3F"/>
    <w:rsid w:val="00904843"/>
    <w:rsid w:val="009049E2"/>
    <w:rsid w:val="00922614"/>
    <w:rsid w:val="0092548C"/>
    <w:rsid w:val="00925795"/>
    <w:rsid w:val="00925AF7"/>
    <w:rsid w:val="00932566"/>
    <w:rsid w:val="00933BDF"/>
    <w:rsid w:val="00935F95"/>
    <w:rsid w:val="00941D4C"/>
    <w:rsid w:val="0094328B"/>
    <w:rsid w:val="009435F0"/>
    <w:rsid w:val="00943C52"/>
    <w:rsid w:val="00950850"/>
    <w:rsid w:val="00952844"/>
    <w:rsid w:val="009617E0"/>
    <w:rsid w:val="0096255F"/>
    <w:rsid w:val="009625BA"/>
    <w:rsid w:val="00963CD2"/>
    <w:rsid w:val="00970AB3"/>
    <w:rsid w:val="00970F29"/>
    <w:rsid w:val="00973C24"/>
    <w:rsid w:val="0097590D"/>
    <w:rsid w:val="00975B72"/>
    <w:rsid w:val="00980266"/>
    <w:rsid w:val="00981EEB"/>
    <w:rsid w:val="00982087"/>
    <w:rsid w:val="00990775"/>
    <w:rsid w:val="009924D7"/>
    <w:rsid w:val="0099380B"/>
    <w:rsid w:val="009A124F"/>
    <w:rsid w:val="009A53CC"/>
    <w:rsid w:val="009A78A4"/>
    <w:rsid w:val="009B07DB"/>
    <w:rsid w:val="009B192B"/>
    <w:rsid w:val="009B2F91"/>
    <w:rsid w:val="009B53D5"/>
    <w:rsid w:val="009B7DF7"/>
    <w:rsid w:val="009C072B"/>
    <w:rsid w:val="009C5080"/>
    <w:rsid w:val="009D15D1"/>
    <w:rsid w:val="009E0198"/>
    <w:rsid w:val="009E0CC0"/>
    <w:rsid w:val="009E2AF9"/>
    <w:rsid w:val="009E2C38"/>
    <w:rsid w:val="009E627A"/>
    <w:rsid w:val="00A00033"/>
    <w:rsid w:val="00A01087"/>
    <w:rsid w:val="00A01572"/>
    <w:rsid w:val="00A02589"/>
    <w:rsid w:val="00A07763"/>
    <w:rsid w:val="00A12A4C"/>
    <w:rsid w:val="00A1425B"/>
    <w:rsid w:val="00A1537D"/>
    <w:rsid w:val="00A16036"/>
    <w:rsid w:val="00A25699"/>
    <w:rsid w:val="00A26E08"/>
    <w:rsid w:val="00A3027F"/>
    <w:rsid w:val="00A31715"/>
    <w:rsid w:val="00A33A54"/>
    <w:rsid w:val="00A37C77"/>
    <w:rsid w:val="00A4243D"/>
    <w:rsid w:val="00A43662"/>
    <w:rsid w:val="00A43A13"/>
    <w:rsid w:val="00A5113D"/>
    <w:rsid w:val="00A5126E"/>
    <w:rsid w:val="00A51AF9"/>
    <w:rsid w:val="00A60929"/>
    <w:rsid w:val="00A60C25"/>
    <w:rsid w:val="00A61314"/>
    <w:rsid w:val="00A66597"/>
    <w:rsid w:val="00A738FE"/>
    <w:rsid w:val="00A73D4A"/>
    <w:rsid w:val="00A75075"/>
    <w:rsid w:val="00A750FB"/>
    <w:rsid w:val="00A75DF2"/>
    <w:rsid w:val="00A76540"/>
    <w:rsid w:val="00A76CD9"/>
    <w:rsid w:val="00A774D6"/>
    <w:rsid w:val="00A8093C"/>
    <w:rsid w:val="00A846ED"/>
    <w:rsid w:val="00A93FC9"/>
    <w:rsid w:val="00A9595B"/>
    <w:rsid w:val="00AA19F1"/>
    <w:rsid w:val="00AA2F6E"/>
    <w:rsid w:val="00AA3752"/>
    <w:rsid w:val="00AA7E70"/>
    <w:rsid w:val="00AB05D9"/>
    <w:rsid w:val="00AB0DC7"/>
    <w:rsid w:val="00AB3330"/>
    <w:rsid w:val="00AB5250"/>
    <w:rsid w:val="00AB619B"/>
    <w:rsid w:val="00AB628A"/>
    <w:rsid w:val="00AB7666"/>
    <w:rsid w:val="00AC0E80"/>
    <w:rsid w:val="00AC1F05"/>
    <w:rsid w:val="00AC4A29"/>
    <w:rsid w:val="00AC632E"/>
    <w:rsid w:val="00AC6AA4"/>
    <w:rsid w:val="00AD0575"/>
    <w:rsid w:val="00AD2600"/>
    <w:rsid w:val="00AD5119"/>
    <w:rsid w:val="00AD687A"/>
    <w:rsid w:val="00AE3B67"/>
    <w:rsid w:val="00AE40FE"/>
    <w:rsid w:val="00AE62FD"/>
    <w:rsid w:val="00AF00B7"/>
    <w:rsid w:val="00AF1DC9"/>
    <w:rsid w:val="00AF2876"/>
    <w:rsid w:val="00AF44FE"/>
    <w:rsid w:val="00AF5721"/>
    <w:rsid w:val="00AF7541"/>
    <w:rsid w:val="00B02047"/>
    <w:rsid w:val="00B02B86"/>
    <w:rsid w:val="00B04778"/>
    <w:rsid w:val="00B06031"/>
    <w:rsid w:val="00B063A8"/>
    <w:rsid w:val="00B07E57"/>
    <w:rsid w:val="00B10DEE"/>
    <w:rsid w:val="00B16C48"/>
    <w:rsid w:val="00B16EA2"/>
    <w:rsid w:val="00B22F85"/>
    <w:rsid w:val="00B24278"/>
    <w:rsid w:val="00B32FA4"/>
    <w:rsid w:val="00B3558C"/>
    <w:rsid w:val="00B37161"/>
    <w:rsid w:val="00B37395"/>
    <w:rsid w:val="00B4507D"/>
    <w:rsid w:val="00B45363"/>
    <w:rsid w:val="00B503AF"/>
    <w:rsid w:val="00B518AC"/>
    <w:rsid w:val="00B52B76"/>
    <w:rsid w:val="00B538F8"/>
    <w:rsid w:val="00B53C0A"/>
    <w:rsid w:val="00B5553F"/>
    <w:rsid w:val="00B56033"/>
    <w:rsid w:val="00B5703A"/>
    <w:rsid w:val="00B60EE6"/>
    <w:rsid w:val="00B64B88"/>
    <w:rsid w:val="00B657C1"/>
    <w:rsid w:val="00B65B16"/>
    <w:rsid w:val="00B66BC2"/>
    <w:rsid w:val="00B70F8E"/>
    <w:rsid w:val="00B71A30"/>
    <w:rsid w:val="00B72199"/>
    <w:rsid w:val="00B744EE"/>
    <w:rsid w:val="00B76246"/>
    <w:rsid w:val="00B7776E"/>
    <w:rsid w:val="00B7786B"/>
    <w:rsid w:val="00B80679"/>
    <w:rsid w:val="00B824B1"/>
    <w:rsid w:val="00B848B6"/>
    <w:rsid w:val="00B920F1"/>
    <w:rsid w:val="00B93C33"/>
    <w:rsid w:val="00B96F1E"/>
    <w:rsid w:val="00BA1892"/>
    <w:rsid w:val="00BB13A0"/>
    <w:rsid w:val="00BB4F2A"/>
    <w:rsid w:val="00BC3C12"/>
    <w:rsid w:val="00BC46EA"/>
    <w:rsid w:val="00BC5D7C"/>
    <w:rsid w:val="00BD457F"/>
    <w:rsid w:val="00BD6D23"/>
    <w:rsid w:val="00BE2CA4"/>
    <w:rsid w:val="00BE3701"/>
    <w:rsid w:val="00BE4EFE"/>
    <w:rsid w:val="00BE7173"/>
    <w:rsid w:val="00C0136C"/>
    <w:rsid w:val="00C058D7"/>
    <w:rsid w:val="00C05F71"/>
    <w:rsid w:val="00C14010"/>
    <w:rsid w:val="00C20ABC"/>
    <w:rsid w:val="00C20B9E"/>
    <w:rsid w:val="00C21AF8"/>
    <w:rsid w:val="00C22170"/>
    <w:rsid w:val="00C233F1"/>
    <w:rsid w:val="00C23E9F"/>
    <w:rsid w:val="00C304C6"/>
    <w:rsid w:val="00C314A3"/>
    <w:rsid w:val="00C328A8"/>
    <w:rsid w:val="00C37100"/>
    <w:rsid w:val="00C40005"/>
    <w:rsid w:val="00C4007E"/>
    <w:rsid w:val="00C41202"/>
    <w:rsid w:val="00C43100"/>
    <w:rsid w:val="00C46786"/>
    <w:rsid w:val="00C4698B"/>
    <w:rsid w:val="00C46EEC"/>
    <w:rsid w:val="00C47734"/>
    <w:rsid w:val="00C47F24"/>
    <w:rsid w:val="00C53428"/>
    <w:rsid w:val="00C541E1"/>
    <w:rsid w:val="00C62C7F"/>
    <w:rsid w:val="00C65C13"/>
    <w:rsid w:val="00C667E2"/>
    <w:rsid w:val="00C67D25"/>
    <w:rsid w:val="00C71055"/>
    <w:rsid w:val="00C749C0"/>
    <w:rsid w:val="00C75EE7"/>
    <w:rsid w:val="00C8060A"/>
    <w:rsid w:val="00C82C9D"/>
    <w:rsid w:val="00C84BBC"/>
    <w:rsid w:val="00C93AC3"/>
    <w:rsid w:val="00C9603E"/>
    <w:rsid w:val="00CA088D"/>
    <w:rsid w:val="00CA5865"/>
    <w:rsid w:val="00CA697C"/>
    <w:rsid w:val="00CB0435"/>
    <w:rsid w:val="00CB410B"/>
    <w:rsid w:val="00CB6EAB"/>
    <w:rsid w:val="00CB7122"/>
    <w:rsid w:val="00CB7F13"/>
    <w:rsid w:val="00CC088F"/>
    <w:rsid w:val="00CC7C4B"/>
    <w:rsid w:val="00CC7EB8"/>
    <w:rsid w:val="00CE5020"/>
    <w:rsid w:val="00CE52CE"/>
    <w:rsid w:val="00CE54E4"/>
    <w:rsid w:val="00CF0900"/>
    <w:rsid w:val="00CF21D8"/>
    <w:rsid w:val="00CF3C2E"/>
    <w:rsid w:val="00D010CF"/>
    <w:rsid w:val="00D01B8F"/>
    <w:rsid w:val="00D022F6"/>
    <w:rsid w:val="00D04966"/>
    <w:rsid w:val="00D05E97"/>
    <w:rsid w:val="00D13DE9"/>
    <w:rsid w:val="00D141D9"/>
    <w:rsid w:val="00D20101"/>
    <w:rsid w:val="00D2022F"/>
    <w:rsid w:val="00D2098B"/>
    <w:rsid w:val="00D213FC"/>
    <w:rsid w:val="00D2218B"/>
    <w:rsid w:val="00D22884"/>
    <w:rsid w:val="00D30DCF"/>
    <w:rsid w:val="00D32103"/>
    <w:rsid w:val="00D34C39"/>
    <w:rsid w:val="00D3628A"/>
    <w:rsid w:val="00D4019D"/>
    <w:rsid w:val="00D4021E"/>
    <w:rsid w:val="00D40CB3"/>
    <w:rsid w:val="00D474E8"/>
    <w:rsid w:val="00D53C23"/>
    <w:rsid w:val="00D57DDA"/>
    <w:rsid w:val="00D60866"/>
    <w:rsid w:val="00D61EEB"/>
    <w:rsid w:val="00D6384C"/>
    <w:rsid w:val="00D6386D"/>
    <w:rsid w:val="00D704B9"/>
    <w:rsid w:val="00D73C9E"/>
    <w:rsid w:val="00D7668B"/>
    <w:rsid w:val="00D76C47"/>
    <w:rsid w:val="00D83436"/>
    <w:rsid w:val="00D83C8B"/>
    <w:rsid w:val="00D85470"/>
    <w:rsid w:val="00D93FAA"/>
    <w:rsid w:val="00D97D31"/>
    <w:rsid w:val="00DA054B"/>
    <w:rsid w:val="00DA14E0"/>
    <w:rsid w:val="00DA346F"/>
    <w:rsid w:val="00DB2888"/>
    <w:rsid w:val="00DB336D"/>
    <w:rsid w:val="00DB50E5"/>
    <w:rsid w:val="00DB7063"/>
    <w:rsid w:val="00DC09DF"/>
    <w:rsid w:val="00DC1DCF"/>
    <w:rsid w:val="00DC3732"/>
    <w:rsid w:val="00DC7CA0"/>
    <w:rsid w:val="00DD0909"/>
    <w:rsid w:val="00DD2BAB"/>
    <w:rsid w:val="00DD5A55"/>
    <w:rsid w:val="00DE3FB7"/>
    <w:rsid w:val="00DE43DD"/>
    <w:rsid w:val="00DF303C"/>
    <w:rsid w:val="00DF605C"/>
    <w:rsid w:val="00DF7CFF"/>
    <w:rsid w:val="00DF7FC4"/>
    <w:rsid w:val="00E06BE3"/>
    <w:rsid w:val="00E07BD7"/>
    <w:rsid w:val="00E10050"/>
    <w:rsid w:val="00E10A38"/>
    <w:rsid w:val="00E211E3"/>
    <w:rsid w:val="00E22331"/>
    <w:rsid w:val="00E230A8"/>
    <w:rsid w:val="00E261C4"/>
    <w:rsid w:val="00E2749B"/>
    <w:rsid w:val="00E32313"/>
    <w:rsid w:val="00E35AFD"/>
    <w:rsid w:val="00E35C77"/>
    <w:rsid w:val="00E36187"/>
    <w:rsid w:val="00E371F9"/>
    <w:rsid w:val="00E42A28"/>
    <w:rsid w:val="00E42AA2"/>
    <w:rsid w:val="00E46096"/>
    <w:rsid w:val="00E47D41"/>
    <w:rsid w:val="00E5150A"/>
    <w:rsid w:val="00E51CD9"/>
    <w:rsid w:val="00E54323"/>
    <w:rsid w:val="00E560ED"/>
    <w:rsid w:val="00E5695D"/>
    <w:rsid w:val="00E570B2"/>
    <w:rsid w:val="00E607DB"/>
    <w:rsid w:val="00E6276E"/>
    <w:rsid w:val="00E629EF"/>
    <w:rsid w:val="00E633C5"/>
    <w:rsid w:val="00E65CD1"/>
    <w:rsid w:val="00E65ECE"/>
    <w:rsid w:val="00E70C70"/>
    <w:rsid w:val="00E73C6C"/>
    <w:rsid w:val="00E748DC"/>
    <w:rsid w:val="00E75CA2"/>
    <w:rsid w:val="00E76533"/>
    <w:rsid w:val="00E80C02"/>
    <w:rsid w:val="00E8149C"/>
    <w:rsid w:val="00E8175B"/>
    <w:rsid w:val="00E827D0"/>
    <w:rsid w:val="00E8710A"/>
    <w:rsid w:val="00E9666F"/>
    <w:rsid w:val="00E97904"/>
    <w:rsid w:val="00EA1786"/>
    <w:rsid w:val="00EA5118"/>
    <w:rsid w:val="00EA52B3"/>
    <w:rsid w:val="00EA7F74"/>
    <w:rsid w:val="00EB3987"/>
    <w:rsid w:val="00EB72AA"/>
    <w:rsid w:val="00EB7792"/>
    <w:rsid w:val="00EC33C7"/>
    <w:rsid w:val="00EC6AB6"/>
    <w:rsid w:val="00ED25BF"/>
    <w:rsid w:val="00ED4412"/>
    <w:rsid w:val="00ED5FA1"/>
    <w:rsid w:val="00ED6EDC"/>
    <w:rsid w:val="00ED7F6F"/>
    <w:rsid w:val="00EE01F2"/>
    <w:rsid w:val="00EE0AF6"/>
    <w:rsid w:val="00EE34B4"/>
    <w:rsid w:val="00EE36C5"/>
    <w:rsid w:val="00EE4255"/>
    <w:rsid w:val="00EE530F"/>
    <w:rsid w:val="00EF1BC3"/>
    <w:rsid w:val="00EF3738"/>
    <w:rsid w:val="00EF5E1F"/>
    <w:rsid w:val="00F031A8"/>
    <w:rsid w:val="00F032EC"/>
    <w:rsid w:val="00F12B49"/>
    <w:rsid w:val="00F14549"/>
    <w:rsid w:val="00F16E5E"/>
    <w:rsid w:val="00F17D4C"/>
    <w:rsid w:val="00F21256"/>
    <w:rsid w:val="00F21EE5"/>
    <w:rsid w:val="00F23565"/>
    <w:rsid w:val="00F243BF"/>
    <w:rsid w:val="00F25BE4"/>
    <w:rsid w:val="00F27D09"/>
    <w:rsid w:val="00F327D7"/>
    <w:rsid w:val="00F35E77"/>
    <w:rsid w:val="00F37DC9"/>
    <w:rsid w:val="00F40B73"/>
    <w:rsid w:val="00F448EA"/>
    <w:rsid w:val="00F46858"/>
    <w:rsid w:val="00F511B9"/>
    <w:rsid w:val="00F515C7"/>
    <w:rsid w:val="00F53620"/>
    <w:rsid w:val="00F537DA"/>
    <w:rsid w:val="00F54526"/>
    <w:rsid w:val="00F546A9"/>
    <w:rsid w:val="00F57405"/>
    <w:rsid w:val="00F64AEF"/>
    <w:rsid w:val="00F66970"/>
    <w:rsid w:val="00F66FD4"/>
    <w:rsid w:val="00F67E14"/>
    <w:rsid w:val="00F71F67"/>
    <w:rsid w:val="00F77796"/>
    <w:rsid w:val="00F81C2A"/>
    <w:rsid w:val="00F822AD"/>
    <w:rsid w:val="00F85B1F"/>
    <w:rsid w:val="00F87A70"/>
    <w:rsid w:val="00F91886"/>
    <w:rsid w:val="00F9779D"/>
    <w:rsid w:val="00FA06EC"/>
    <w:rsid w:val="00FA23D1"/>
    <w:rsid w:val="00FB1307"/>
    <w:rsid w:val="00FB3884"/>
    <w:rsid w:val="00FB6B11"/>
    <w:rsid w:val="00FC184E"/>
    <w:rsid w:val="00FC4143"/>
    <w:rsid w:val="00FD47D2"/>
    <w:rsid w:val="00FD798D"/>
    <w:rsid w:val="00FE14FE"/>
    <w:rsid w:val="00FE2396"/>
    <w:rsid w:val="00FE2889"/>
    <w:rsid w:val="00FE3F86"/>
    <w:rsid w:val="00FE5480"/>
    <w:rsid w:val="00FF1198"/>
    <w:rsid w:val="00FF4F9E"/>
    <w:rsid w:val="00FF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C03D6"/>
  <w15:chartTrackingRefBased/>
  <w15:docId w15:val="{8A01C8C3-93C4-4BFA-B7EC-C1D2A9D2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6C5"/>
    <w:pPr>
      <w:spacing w:before="80" w:after="80"/>
    </w:pPr>
    <w:rPr>
      <w:rFonts w:eastAsiaTheme="minorEastAsia" w:cs="Times New Roman"/>
      <w:sz w:val="19"/>
      <w:szCs w:val="19"/>
      <w:lang w:val="en-US"/>
    </w:rPr>
  </w:style>
  <w:style w:type="paragraph" w:styleId="Heading2">
    <w:name w:val="heading 2"/>
    <w:basedOn w:val="Normal"/>
    <w:link w:val="Heading2Char"/>
    <w:uiPriority w:val="9"/>
    <w:qFormat/>
    <w:rsid w:val="00EE36C5"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36C5"/>
    <w:rPr>
      <w:rFonts w:asciiTheme="majorHAnsi" w:eastAsiaTheme="majorEastAsia" w:hAnsiTheme="majorHAnsi" w:cs="Arial"/>
      <w:b/>
      <w:bCs/>
      <w:iCs/>
      <w:sz w:val="19"/>
      <w:szCs w:val="28"/>
      <w:lang w:val="en-US"/>
    </w:rPr>
  </w:style>
  <w:style w:type="paragraph" w:styleId="Title">
    <w:name w:val="Title"/>
    <w:basedOn w:val="Normal"/>
    <w:link w:val="TitleChar"/>
    <w:uiPriority w:val="1"/>
    <w:qFormat/>
    <w:rsid w:val="00EE36C5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E36C5"/>
    <w:rPr>
      <w:rFonts w:asciiTheme="majorHAnsi" w:eastAsiaTheme="majorEastAsia" w:hAnsiTheme="majorHAnsi" w:cstheme="majorBidi"/>
      <w:b/>
      <w:kern w:val="28"/>
      <w:sz w:val="48"/>
      <w:szCs w:val="56"/>
      <w:lang w:val="en-US"/>
    </w:rPr>
  </w:style>
  <w:style w:type="table" w:styleId="PlainTable5">
    <w:name w:val="Plain Table 5"/>
    <w:basedOn w:val="TableNormal"/>
    <w:uiPriority w:val="45"/>
    <w:rsid w:val="00EE36C5"/>
    <w:pPr>
      <w:spacing w:before="80" w:after="0"/>
    </w:pPr>
    <w:rPr>
      <w:rFonts w:eastAsiaTheme="minorEastAsia" w:cs="Times New Roman"/>
      <w:sz w:val="19"/>
      <w:szCs w:val="19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 w:val="0"/>
        <w:iCs/>
        <w:sz w:val="19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aragraph">
    <w:name w:val="paragraph"/>
    <w:basedOn w:val="Normal"/>
    <w:rsid w:val="00EE36C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EE36C5"/>
  </w:style>
  <w:style w:type="character" w:customStyle="1" w:styleId="eop">
    <w:name w:val="eop"/>
    <w:basedOn w:val="DefaultParagraphFont"/>
    <w:rsid w:val="00EE36C5"/>
  </w:style>
  <w:style w:type="table" w:styleId="TableGrid">
    <w:name w:val="Table Grid"/>
    <w:basedOn w:val="TableNormal"/>
    <w:uiPriority w:val="39"/>
    <w:rsid w:val="00EE36C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36C5"/>
    <w:pPr>
      <w:spacing w:before="0" w:after="200"/>
      <w:ind w:left="720"/>
      <w:contextualSpacing/>
    </w:pPr>
    <w:rPr>
      <w:rFonts w:eastAsiaTheme="minorHAnsi" w:cstheme="minorBidi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EE36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6421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24224A"/>
    <w:pPr>
      <w:spacing w:before="0" w:after="0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BE2CA4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E2CA4"/>
    <w:rPr>
      <w:rFonts w:eastAsiaTheme="minorEastAsia" w:cs="Times New Roman"/>
      <w:sz w:val="19"/>
      <w:szCs w:val="19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E2CA4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E2CA4"/>
    <w:rPr>
      <w:rFonts w:eastAsiaTheme="minorEastAsia" w:cs="Times New Roman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5B75FCC6F94E99B25B2CA2C6801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AC91A-B812-41D9-8D5A-722451F136CB}"/>
      </w:docPartPr>
      <w:docPartBody>
        <w:p w:rsidR="00800056" w:rsidRDefault="00AC5980" w:rsidP="00AC5980">
          <w:pPr>
            <w:pStyle w:val="A55B75FCC6F94E99B25B2CA2C6801A19"/>
          </w:pPr>
          <w:r w:rsidRPr="00D60069">
            <w:t>Note taker:</w:t>
          </w:r>
        </w:p>
      </w:docPartBody>
    </w:docPart>
    <w:docPart>
      <w:docPartPr>
        <w:name w:val="FA018C3E324E4FD0A786131393946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2A719-BAD9-4EF7-A5FF-8004BC2C9165}"/>
      </w:docPartPr>
      <w:docPartBody>
        <w:p w:rsidR="00800056" w:rsidRDefault="00AC5980" w:rsidP="00AC5980">
          <w:pPr>
            <w:pStyle w:val="FA018C3E324E4FD0A786131393946625"/>
          </w:pPr>
          <w:r w:rsidRPr="00D60069">
            <w:t>Attendees: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80"/>
    <w:rsid w:val="00024E20"/>
    <w:rsid w:val="00193449"/>
    <w:rsid w:val="0040643D"/>
    <w:rsid w:val="004870A6"/>
    <w:rsid w:val="004B0D0E"/>
    <w:rsid w:val="004D29A7"/>
    <w:rsid w:val="00734540"/>
    <w:rsid w:val="00800056"/>
    <w:rsid w:val="00AC5980"/>
    <w:rsid w:val="00D44E3F"/>
    <w:rsid w:val="00E23BF6"/>
    <w:rsid w:val="00FF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5B75FCC6F94E99B25B2CA2C6801A19">
    <w:name w:val="A55B75FCC6F94E99B25B2CA2C6801A19"/>
    <w:rsid w:val="00AC5980"/>
  </w:style>
  <w:style w:type="paragraph" w:customStyle="1" w:styleId="FA018C3E324E4FD0A786131393946625">
    <w:name w:val="FA018C3E324E4FD0A786131393946625"/>
    <w:rsid w:val="00AC59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40DD146596041B37197D08DF93476" ma:contentTypeVersion="12" ma:contentTypeDescription="Create a new document." ma:contentTypeScope="" ma:versionID="87620d1e9df140e8fd62d0ba1723ac59">
  <xsd:schema xmlns:xsd="http://www.w3.org/2001/XMLSchema" xmlns:xs="http://www.w3.org/2001/XMLSchema" xmlns:p="http://schemas.microsoft.com/office/2006/metadata/properties" xmlns:ns2="43d36db2-58b6-4f14-ab8c-1645ce71be95" xmlns:ns3="6371d24d-5cc8-4831-8e36-99dbbf988fce" xmlns:ns4="28b46b19-0a7d-4c3c-b133-1622ba41d1a4" targetNamespace="http://schemas.microsoft.com/office/2006/metadata/properties" ma:root="true" ma:fieldsID="0d20875ef5c749e730301b1977cbcd32" ns2:_="" ns3:_="" ns4:_="">
    <xsd:import namespace="43d36db2-58b6-4f14-ab8c-1645ce71be95"/>
    <xsd:import namespace="6371d24d-5cc8-4831-8e36-99dbbf988fce"/>
    <xsd:import namespace="28b46b19-0a7d-4c3c-b133-1622ba41d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36db2-58b6-4f14-ab8c-1645ce71b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50ed840-09b1-46e1-894e-82fcac0e4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d24d-5cc8-4831-8e36-99dbbf988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46b19-0a7d-4c3c-b133-1622ba41d1a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2e9c08f-374b-4d75-82dc-8dd802f85a26}" ma:internalName="TaxCatchAll" ma:showField="CatchAllData" ma:web="28b46b19-0a7d-4c3c-b133-1622ba41d1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d36db2-58b6-4f14-ab8c-1645ce71be95">
      <Terms xmlns="http://schemas.microsoft.com/office/infopath/2007/PartnerControls"/>
    </lcf76f155ced4ddcb4097134ff3c332f>
    <TaxCatchAll xmlns="28b46b19-0a7d-4c3c-b133-1622ba41d1a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2BD15-A136-4E6D-91EE-DFAD3DB35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36db2-58b6-4f14-ab8c-1645ce71be95"/>
    <ds:schemaRef ds:uri="6371d24d-5cc8-4831-8e36-99dbbf988fce"/>
    <ds:schemaRef ds:uri="28b46b19-0a7d-4c3c-b133-1622ba41d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FAD726-8855-4200-AAC5-A5347CD15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38CF4B-439E-443D-91C5-ADB50F6E24DF}">
  <ds:schemaRefs>
    <ds:schemaRef ds:uri="http://schemas.microsoft.com/office/2006/metadata/properties"/>
    <ds:schemaRef ds:uri="http://schemas.microsoft.com/office/infopath/2007/PartnerControls"/>
    <ds:schemaRef ds:uri="43d36db2-58b6-4f14-ab8c-1645ce71be95"/>
    <ds:schemaRef ds:uri="28b46b19-0a7d-4c3c-b133-1622ba41d1a4"/>
  </ds:schemaRefs>
</ds:datastoreItem>
</file>

<file path=customXml/itemProps4.xml><?xml version="1.0" encoding="utf-8"?>
<ds:datastoreItem xmlns:ds="http://schemas.openxmlformats.org/officeDocument/2006/customXml" ds:itemID="{F848B672-B3CD-43BB-AAF1-D4B9FDB3E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Kerr</dc:creator>
  <cp:keywords/>
  <dc:description/>
  <cp:lastModifiedBy>Tracy Kerr</cp:lastModifiedBy>
  <cp:revision>158</cp:revision>
  <dcterms:created xsi:type="dcterms:W3CDTF">2022-11-22T09:44:00Z</dcterms:created>
  <dcterms:modified xsi:type="dcterms:W3CDTF">2022-11-24T11:15:00Z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0x0101006E540DD146596041B37197D08DF93476</vt:lpwstr>
  </property>
  <property fmtid="{D5CDD505-2E9C-101B-9397-08002B2CF9AE}" pid="3" name="MediaServiceImageTags">
    <vt:lpwstr/>
  </property>
</Properties>
</file>