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F41F7" w14:textId="62E9A8B3" w:rsidR="007504B4" w:rsidRPr="00555D4E" w:rsidRDefault="007504B4" w:rsidP="007504B4">
      <w:pPr>
        <w:jc w:val="center"/>
        <w:rPr>
          <w:rFonts w:cstheme="minorHAnsi"/>
          <w:sz w:val="24"/>
          <w:szCs w:val="24"/>
          <w:u w:val="double"/>
        </w:rPr>
      </w:pPr>
      <w:r w:rsidRPr="00555D4E">
        <w:rPr>
          <w:rFonts w:cstheme="minorHAnsi"/>
          <w:sz w:val="24"/>
          <w:szCs w:val="24"/>
          <w:u w:val="double"/>
        </w:rPr>
        <w:t>Third Sector Employability Forum</w:t>
      </w:r>
      <w:r w:rsidRPr="00555D4E">
        <w:rPr>
          <w:rFonts w:cstheme="minorHAnsi"/>
          <w:sz w:val="24"/>
          <w:szCs w:val="24"/>
        </w:rPr>
        <w:t xml:space="preserve">    </w:t>
      </w:r>
    </w:p>
    <w:p w14:paraId="27729F23" w14:textId="77777777" w:rsidR="007504B4" w:rsidRPr="00061DDE" w:rsidRDefault="007504B4" w:rsidP="007504B4">
      <w:pPr>
        <w:jc w:val="center"/>
        <w:rPr>
          <w:rFonts w:cstheme="minorHAnsi"/>
          <w:b/>
          <w:bCs/>
          <w:sz w:val="24"/>
          <w:szCs w:val="24"/>
        </w:rPr>
      </w:pPr>
      <w:r w:rsidRPr="00061DDE">
        <w:rPr>
          <w:rFonts w:cstheme="minorHAnsi"/>
          <w:b/>
          <w:bCs/>
          <w:sz w:val="24"/>
          <w:szCs w:val="24"/>
        </w:rPr>
        <w:t>Thursday May 29</w:t>
      </w:r>
      <w:r w:rsidRPr="00061DDE">
        <w:rPr>
          <w:rFonts w:cstheme="minorHAnsi"/>
          <w:b/>
          <w:bCs/>
          <w:sz w:val="24"/>
          <w:szCs w:val="24"/>
          <w:vertAlign w:val="superscript"/>
        </w:rPr>
        <w:t>th</w:t>
      </w:r>
      <w:r w:rsidRPr="00061DDE">
        <w:rPr>
          <w:rFonts w:cstheme="minorHAnsi"/>
          <w:b/>
          <w:bCs/>
          <w:sz w:val="24"/>
          <w:szCs w:val="24"/>
        </w:rPr>
        <w:t xml:space="preserve"> 10am</w:t>
      </w:r>
    </w:p>
    <w:p w14:paraId="734FC5AC" w14:textId="411AC2CA" w:rsidR="007504B4" w:rsidRPr="00555D4E" w:rsidRDefault="007504B4" w:rsidP="0007409C">
      <w:pPr>
        <w:jc w:val="both"/>
        <w:rPr>
          <w:sz w:val="24"/>
          <w:szCs w:val="24"/>
        </w:rPr>
      </w:pPr>
      <w:r w:rsidRPr="69F1064F">
        <w:rPr>
          <w:sz w:val="24"/>
          <w:szCs w:val="24"/>
          <w:u w:val="single"/>
        </w:rPr>
        <w:t>Present:</w:t>
      </w:r>
      <w:r w:rsidR="00652B50" w:rsidRPr="00652B50">
        <w:rPr>
          <w:sz w:val="24"/>
          <w:szCs w:val="24"/>
        </w:rPr>
        <w:t xml:space="preserve"> </w:t>
      </w:r>
      <w:r w:rsidRPr="69F1064F">
        <w:rPr>
          <w:sz w:val="24"/>
          <w:szCs w:val="24"/>
        </w:rPr>
        <w:t>Alan McCloskey and Victoria Isbister (VSGWL)</w:t>
      </w:r>
      <w:r w:rsidR="00874C6E" w:rsidRPr="69F1064F">
        <w:rPr>
          <w:sz w:val="24"/>
          <w:szCs w:val="24"/>
        </w:rPr>
        <w:t>, Ann Taylor</w:t>
      </w:r>
      <w:r w:rsidR="0048579E" w:rsidRPr="69F1064F">
        <w:rPr>
          <w:sz w:val="24"/>
          <w:szCs w:val="24"/>
        </w:rPr>
        <w:t xml:space="preserve"> (CAB WL)</w:t>
      </w:r>
      <w:r w:rsidR="00874C6E" w:rsidRPr="69F1064F">
        <w:rPr>
          <w:sz w:val="24"/>
          <w:szCs w:val="24"/>
        </w:rPr>
        <w:t xml:space="preserve">, Gareth </w:t>
      </w:r>
      <w:r w:rsidR="00652B50" w:rsidRPr="69F1064F">
        <w:rPr>
          <w:sz w:val="24"/>
          <w:szCs w:val="24"/>
        </w:rPr>
        <w:t>McKenna</w:t>
      </w:r>
      <w:r w:rsidR="00874C6E" w:rsidRPr="69F1064F">
        <w:rPr>
          <w:sz w:val="24"/>
          <w:szCs w:val="24"/>
        </w:rPr>
        <w:t xml:space="preserve"> </w:t>
      </w:r>
      <w:r w:rsidR="00640207" w:rsidRPr="69F1064F">
        <w:rPr>
          <w:sz w:val="24"/>
          <w:szCs w:val="24"/>
        </w:rPr>
        <w:t>(Broxburn Utd)</w:t>
      </w:r>
      <w:r w:rsidR="004D1F1A" w:rsidRPr="69F1064F">
        <w:rPr>
          <w:sz w:val="24"/>
          <w:szCs w:val="24"/>
        </w:rPr>
        <w:t>, Hayley</w:t>
      </w:r>
      <w:r w:rsidR="0017405C" w:rsidRPr="69F1064F">
        <w:rPr>
          <w:sz w:val="24"/>
          <w:szCs w:val="24"/>
        </w:rPr>
        <w:t xml:space="preserve"> Gillies</w:t>
      </w:r>
      <w:r w:rsidR="002667B8" w:rsidRPr="69F1064F">
        <w:rPr>
          <w:sz w:val="24"/>
          <w:szCs w:val="24"/>
        </w:rPr>
        <w:t xml:space="preserve"> (The Larder and Partnership for Parents programme coordinator)</w:t>
      </w:r>
      <w:r w:rsidR="0048579E" w:rsidRPr="69F1064F">
        <w:rPr>
          <w:sz w:val="24"/>
          <w:szCs w:val="24"/>
        </w:rPr>
        <w:t>, Scot Smith (Routes to work)</w:t>
      </w:r>
    </w:p>
    <w:p w14:paraId="0CBDCA4D" w14:textId="4134B173" w:rsidR="002765DB" w:rsidRPr="00555D4E" w:rsidRDefault="007504B4" w:rsidP="0007409C">
      <w:pPr>
        <w:jc w:val="both"/>
        <w:rPr>
          <w:rFonts w:cstheme="minorHAnsi"/>
          <w:sz w:val="24"/>
          <w:szCs w:val="24"/>
        </w:rPr>
      </w:pPr>
      <w:r w:rsidRPr="00555D4E">
        <w:rPr>
          <w:rFonts w:cstheme="minorHAnsi"/>
          <w:sz w:val="24"/>
          <w:szCs w:val="24"/>
          <w:u w:val="single"/>
        </w:rPr>
        <w:t>Apologies:</w:t>
      </w:r>
      <w:r w:rsidRPr="00555D4E">
        <w:rPr>
          <w:rFonts w:cstheme="minorHAnsi"/>
          <w:sz w:val="24"/>
          <w:szCs w:val="24"/>
        </w:rPr>
        <w:t xml:space="preserve"> Adam Brown (Street league), Angela Moohan (The Larder), Kathleen McLoughlin (Routes to work), George Scott (WLC</w:t>
      </w:r>
      <w:r w:rsidR="00AC45A3" w:rsidRPr="00555D4E">
        <w:rPr>
          <w:rFonts w:cstheme="minorHAnsi"/>
          <w:sz w:val="24"/>
          <w:szCs w:val="24"/>
        </w:rPr>
        <w:t xml:space="preserve">), Fin </w:t>
      </w:r>
      <w:r w:rsidR="00764A4B" w:rsidRPr="00555D4E">
        <w:rPr>
          <w:rFonts w:cstheme="minorHAnsi"/>
          <w:sz w:val="24"/>
          <w:szCs w:val="24"/>
        </w:rPr>
        <w:t>Russell (Impact Arts)</w:t>
      </w:r>
      <w:r w:rsidR="00C75381">
        <w:rPr>
          <w:rFonts w:cstheme="minorHAnsi"/>
          <w:sz w:val="24"/>
          <w:szCs w:val="24"/>
        </w:rPr>
        <w:t>, Helen Davis (WLYAP)</w:t>
      </w:r>
    </w:p>
    <w:p w14:paraId="428C13C2" w14:textId="77777777" w:rsidR="002765DB" w:rsidRPr="00555D4E" w:rsidRDefault="002765DB">
      <w:pPr>
        <w:rPr>
          <w:rFonts w:cstheme="minorHAnsi"/>
          <w:sz w:val="24"/>
          <w:szCs w:val="24"/>
          <w:u w:val="single"/>
        </w:rPr>
      </w:pPr>
    </w:p>
    <w:p w14:paraId="39DECA55" w14:textId="3B3A0538" w:rsidR="005C3A5D" w:rsidRPr="00555D4E" w:rsidRDefault="005C3A5D" w:rsidP="00611444">
      <w:pPr>
        <w:pStyle w:val="ListParagraph"/>
        <w:numPr>
          <w:ilvl w:val="0"/>
          <w:numId w:val="1"/>
        </w:numPr>
        <w:jc w:val="both"/>
        <w:rPr>
          <w:rFonts w:eastAsia="Calibri" w:cstheme="minorHAnsi"/>
          <w:b/>
          <w:bCs/>
          <w:sz w:val="24"/>
          <w:szCs w:val="24"/>
        </w:rPr>
      </w:pPr>
      <w:r w:rsidRPr="00555D4E">
        <w:rPr>
          <w:rFonts w:eastAsia="Calibri" w:cstheme="minorHAnsi"/>
          <w:b/>
          <w:bCs/>
          <w:sz w:val="24"/>
          <w:szCs w:val="24"/>
        </w:rPr>
        <w:t>Welcome</w:t>
      </w:r>
      <w:r w:rsidR="004715C5" w:rsidRPr="00555D4E">
        <w:rPr>
          <w:rFonts w:eastAsia="Calibri" w:cstheme="minorHAnsi"/>
          <w:b/>
          <w:bCs/>
          <w:sz w:val="24"/>
          <w:szCs w:val="24"/>
        </w:rPr>
        <w:t>, A</w:t>
      </w:r>
      <w:r w:rsidRPr="00555D4E">
        <w:rPr>
          <w:rFonts w:eastAsia="Calibri" w:cstheme="minorHAnsi"/>
          <w:b/>
          <w:bCs/>
          <w:sz w:val="24"/>
          <w:szCs w:val="24"/>
        </w:rPr>
        <w:t>pologies</w:t>
      </w:r>
      <w:r w:rsidR="004715C5" w:rsidRPr="00555D4E">
        <w:rPr>
          <w:rFonts w:eastAsia="Calibri" w:cstheme="minorHAnsi"/>
          <w:b/>
          <w:bCs/>
          <w:sz w:val="24"/>
          <w:szCs w:val="24"/>
        </w:rPr>
        <w:t xml:space="preserve"> and Introductions</w:t>
      </w:r>
      <w:r w:rsidRPr="00555D4E">
        <w:rPr>
          <w:rFonts w:eastAsia="Calibri" w:cstheme="minorHAnsi"/>
          <w:b/>
          <w:bCs/>
          <w:sz w:val="24"/>
          <w:szCs w:val="24"/>
        </w:rPr>
        <w:t xml:space="preserve"> </w:t>
      </w:r>
      <w:r w:rsidR="006D6AF5" w:rsidRPr="00555D4E">
        <w:rPr>
          <w:rFonts w:eastAsia="Calibri" w:cstheme="minorHAnsi"/>
          <w:b/>
          <w:bCs/>
          <w:sz w:val="24"/>
          <w:szCs w:val="24"/>
        </w:rPr>
        <w:t>(</w:t>
      </w:r>
      <w:r w:rsidR="004138A9" w:rsidRPr="00555D4E">
        <w:rPr>
          <w:rFonts w:eastAsia="Calibri" w:cstheme="minorHAnsi"/>
          <w:b/>
          <w:bCs/>
          <w:sz w:val="24"/>
          <w:szCs w:val="24"/>
        </w:rPr>
        <w:t>Interim-</w:t>
      </w:r>
      <w:r w:rsidR="006D6AF5" w:rsidRPr="00555D4E">
        <w:rPr>
          <w:rFonts w:eastAsia="Calibri" w:cstheme="minorHAnsi"/>
          <w:b/>
          <w:bCs/>
          <w:sz w:val="24"/>
          <w:szCs w:val="24"/>
        </w:rPr>
        <w:t>Chair)</w:t>
      </w:r>
    </w:p>
    <w:p w14:paraId="4509E216" w14:textId="40BC8827" w:rsidR="00C84684" w:rsidRPr="00555D4E" w:rsidRDefault="00C84684" w:rsidP="00C84684">
      <w:pPr>
        <w:pStyle w:val="ListParagraph"/>
        <w:jc w:val="both"/>
        <w:rPr>
          <w:rFonts w:eastAsia="Calibri" w:cstheme="minorHAnsi"/>
          <w:sz w:val="24"/>
          <w:szCs w:val="24"/>
        </w:rPr>
      </w:pPr>
      <w:r w:rsidRPr="00555D4E">
        <w:rPr>
          <w:rFonts w:eastAsia="Calibri" w:cstheme="minorHAnsi"/>
          <w:sz w:val="24"/>
          <w:szCs w:val="24"/>
        </w:rPr>
        <w:t>Alan opened the meeting and was delighted to advise that</w:t>
      </w:r>
      <w:r w:rsidR="00EF25D9" w:rsidRPr="00555D4E">
        <w:rPr>
          <w:rFonts w:eastAsia="Calibri" w:cstheme="minorHAnsi"/>
          <w:sz w:val="24"/>
          <w:szCs w:val="24"/>
        </w:rPr>
        <w:t xml:space="preserve"> </w:t>
      </w:r>
      <w:r w:rsidR="00A048C3">
        <w:rPr>
          <w:rFonts w:eastAsia="Calibri" w:cstheme="minorHAnsi"/>
          <w:sz w:val="24"/>
          <w:szCs w:val="24"/>
        </w:rPr>
        <w:t xml:space="preserve">colleague </w:t>
      </w:r>
      <w:r w:rsidR="00F70728" w:rsidRPr="00555D4E">
        <w:rPr>
          <w:rFonts w:eastAsia="Calibri" w:cstheme="minorHAnsi"/>
          <w:sz w:val="24"/>
          <w:szCs w:val="24"/>
        </w:rPr>
        <w:t xml:space="preserve">Liyan Hmidan will chair this forum going forward. Liyan </w:t>
      </w:r>
      <w:r w:rsidR="002F745D" w:rsidRPr="00555D4E">
        <w:rPr>
          <w:rFonts w:eastAsia="Calibri" w:cstheme="minorHAnsi"/>
          <w:sz w:val="24"/>
          <w:szCs w:val="24"/>
        </w:rPr>
        <w:t>starts her post as E</w:t>
      </w:r>
      <w:r w:rsidRPr="00555D4E">
        <w:rPr>
          <w:rFonts w:eastAsia="Calibri" w:cstheme="minorHAnsi"/>
          <w:sz w:val="24"/>
          <w:szCs w:val="24"/>
        </w:rPr>
        <w:t xml:space="preserve">mployability </w:t>
      </w:r>
      <w:r w:rsidR="00A048C3">
        <w:rPr>
          <w:rFonts w:eastAsia="Calibri" w:cstheme="minorHAnsi"/>
          <w:sz w:val="24"/>
          <w:szCs w:val="24"/>
        </w:rPr>
        <w:t>D</w:t>
      </w:r>
      <w:r w:rsidRPr="00555D4E">
        <w:rPr>
          <w:rFonts w:eastAsia="Calibri" w:cstheme="minorHAnsi"/>
          <w:sz w:val="24"/>
          <w:szCs w:val="24"/>
        </w:rPr>
        <w:t>evelopment officer</w:t>
      </w:r>
      <w:r w:rsidR="002F745D" w:rsidRPr="00555D4E">
        <w:rPr>
          <w:rFonts w:eastAsia="Calibri" w:cstheme="minorHAnsi"/>
          <w:sz w:val="24"/>
          <w:szCs w:val="24"/>
        </w:rPr>
        <w:t xml:space="preserve"> </w:t>
      </w:r>
      <w:r w:rsidR="00A5061A" w:rsidRPr="00555D4E">
        <w:rPr>
          <w:rFonts w:eastAsia="Calibri" w:cstheme="minorHAnsi"/>
          <w:sz w:val="24"/>
          <w:szCs w:val="24"/>
        </w:rPr>
        <w:t xml:space="preserve">at the Gateway </w:t>
      </w:r>
      <w:r w:rsidR="002F745D" w:rsidRPr="00555D4E">
        <w:rPr>
          <w:rFonts w:eastAsia="Calibri" w:cstheme="minorHAnsi"/>
          <w:sz w:val="24"/>
          <w:szCs w:val="24"/>
        </w:rPr>
        <w:t>on June 10</w:t>
      </w:r>
      <w:r w:rsidR="002F745D" w:rsidRPr="00555D4E">
        <w:rPr>
          <w:rFonts w:eastAsia="Calibri" w:cstheme="minorHAnsi"/>
          <w:sz w:val="24"/>
          <w:szCs w:val="24"/>
          <w:vertAlign w:val="superscript"/>
        </w:rPr>
        <w:t>th</w:t>
      </w:r>
      <w:r w:rsidR="002F745D" w:rsidRPr="00555D4E">
        <w:rPr>
          <w:rFonts w:eastAsia="Calibri" w:cstheme="minorHAnsi"/>
          <w:sz w:val="24"/>
          <w:szCs w:val="24"/>
        </w:rPr>
        <w:t xml:space="preserve"> working 4 days a week, </w:t>
      </w:r>
      <w:r w:rsidR="0068452F" w:rsidRPr="00555D4E">
        <w:rPr>
          <w:rFonts w:eastAsia="Calibri" w:cstheme="minorHAnsi"/>
          <w:sz w:val="24"/>
          <w:szCs w:val="24"/>
        </w:rPr>
        <w:t>Mon</w:t>
      </w:r>
      <w:r w:rsidR="002F745D" w:rsidRPr="00555D4E">
        <w:rPr>
          <w:rFonts w:eastAsia="Calibri" w:cstheme="minorHAnsi"/>
          <w:sz w:val="24"/>
          <w:szCs w:val="24"/>
        </w:rPr>
        <w:t xml:space="preserve">day to </w:t>
      </w:r>
      <w:r w:rsidR="0068452F" w:rsidRPr="00555D4E">
        <w:rPr>
          <w:rFonts w:eastAsia="Calibri" w:cstheme="minorHAnsi"/>
          <w:sz w:val="24"/>
          <w:szCs w:val="24"/>
        </w:rPr>
        <w:t>Thurs</w:t>
      </w:r>
      <w:r w:rsidR="002F745D" w:rsidRPr="00555D4E">
        <w:rPr>
          <w:rFonts w:eastAsia="Calibri" w:cstheme="minorHAnsi"/>
          <w:sz w:val="24"/>
          <w:szCs w:val="24"/>
        </w:rPr>
        <w:t>day</w:t>
      </w:r>
      <w:r w:rsidR="0068452F" w:rsidRPr="00555D4E">
        <w:rPr>
          <w:rFonts w:eastAsia="Calibri" w:cstheme="minorHAnsi"/>
          <w:sz w:val="24"/>
          <w:szCs w:val="24"/>
        </w:rPr>
        <w:t xml:space="preserve">. Liyan will meet with all employability partners to </w:t>
      </w:r>
      <w:r w:rsidR="00555D4E" w:rsidRPr="00555D4E">
        <w:rPr>
          <w:rFonts w:eastAsia="Calibri" w:cstheme="minorHAnsi"/>
          <w:sz w:val="24"/>
          <w:szCs w:val="24"/>
        </w:rPr>
        <w:t xml:space="preserve">identify </w:t>
      </w:r>
      <w:r w:rsidR="002F745D" w:rsidRPr="00555D4E">
        <w:rPr>
          <w:rFonts w:eastAsia="Calibri" w:cstheme="minorHAnsi"/>
          <w:sz w:val="24"/>
          <w:szCs w:val="24"/>
        </w:rPr>
        <w:t xml:space="preserve">the needs </w:t>
      </w:r>
      <w:r w:rsidR="00555D4E" w:rsidRPr="00555D4E">
        <w:rPr>
          <w:rFonts w:eastAsia="Calibri" w:cstheme="minorHAnsi"/>
          <w:sz w:val="24"/>
          <w:szCs w:val="24"/>
        </w:rPr>
        <w:t xml:space="preserve">of the third sector to better </w:t>
      </w:r>
      <w:r w:rsidR="0068452F" w:rsidRPr="00555D4E">
        <w:rPr>
          <w:rFonts w:eastAsia="Calibri" w:cstheme="minorHAnsi"/>
          <w:sz w:val="24"/>
          <w:szCs w:val="24"/>
        </w:rPr>
        <w:t>support LE</w:t>
      </w:r>
      <w:r w:rsidR="00A5061A" w:rsidRPr="00555D4E">
        <w:rPr>
          <w:rFonts w:eastAsia="Calibri" w:cstheme="minorHAnsi"/>
          <w:sz w:val="24"/>
          <w:szCs w:val="24"/>
        </w:rPr>
        <w:t>P</w:t>
      </w:r>
      <w:r w:rsidR="0068452F" w:rsidRPr="00555D4E">
        <w:rPr>
          <w:rFonts w:eastAsia="Calibri" w:cstheme="minorHAnsi"/>
          <w:sz w:val="24"/>
          <w:szCs w:val="24"/>
        </w:rPr>
        <w:t xml:space="preserve">. </w:t>
      </w:r>
    </w:p>
    <w:p w14:paraId="3616ABE8" w14:textId="77777777" w:rsidR="00C84684" w:rsidRPr="00555D4E" w:rsidRDefault="00C84684" w:rsidP="00C84684">
      <w:pPr>
        <w:pStyle w:val="ListParagraph"/>
        <w:jc w:val="both"/>
        <w:rPr>
          <w:rFonts w:eastAsia="Calibri" w:cstheme="minorHAnsi"/>
          <w:sz w:val="24"/>
          <w:szCs w:val="24"/>
        </w:rPr>
      </w:pPr>
    </w:p>
    <w:p w14:paraId="3304FC9E" w14:textId="0C37DC4F" w:rsidR="005C3A5D" w:rsidRPr="00555D4E" w:rsidRDefault="005C3A5D" w:rsidP="00611444">
      <w:pPr>
        <w:pStyle w:val="ListParagraph"/>
        <w:numPr>
          <w:ilvl w:val="0"/>
          <w:numId w:val="1"/>
        </w:numPr>
        <w:jc w:val="both"/>
        <w:rPr>
          <w:rFonts w:eastAsia="Calibri" w:cstheme="minorHAnsi"/>
          <w:b/>
          <w:bCs/>
          <w:sz w:val="24"/>
          <w:szCs w:val="24"/>
        </w:rPr>
      </w:pPr>
      <w:r w:rsidRPr="00555D4E">
        <w:rPr>
          <w:rFonts w:eastAsia="Calibri" w:cstheme="minorHAnsi"/>
          <w:b/>
          <w:bCs/>
          <w:sz w:val="24"/>
          <w:szCs w:val="24"/>
        </w:rPr>
        <w:t xml:space="preserve">Previous minutes </w:t>
      </w:r>
      <w:r w:rsidR="006F5B1E" w:rsidRPr="00555D4E">
        <w:rPr>
          <w:rFonts w:eastAsia="Calibri" w:cstheme="minorHAnsi"/>
          <w:b/>
          <w:bCs/>
          <w:sz w:val="24"/>
          <w:szCs w:val="24"/>
        </w:rPr>
        <w:t xml:space="preserve">(03.04) </w:t>
      </w:r>
      <w:r w:rsidRPr="00555D4E">
        <w:rPr>
          <w:rFonts w:eastAsia="Calibri" w:cstheme="minorHAnsi"/>
          <w:b/>
          <w:bCs/>
          <w:sz w:val="24"/>
          <w:szCs w:val="24"/>
        </w:rPr>
        <w:t>and matters arising</w:t>
      </w:r>
      <w:r w:rsidR="00DE3A48" w:rsidRPr="00555D4E">
        <w:rPr>
          <w:rFonts w:eastAsia="Calibri" w:cstheme="minorHAnsi"/>
          <w:b/>
          <w:bCs/>
          <w:sz w:val="24"/>
          <w:szCs w:val="24"/>
        </w:rPr>
        <w:t xml:space="preserve"> (</w:t>
      </w:r>
      <w:r w:rsidR="004138A9" w:rsidRPr="00555D4E">
        <w:rPr>
          <w:rFonts w:eastAsia="Calibri" w:cstheme="minorHAnsi"/>
          <w:b/>
          <w:bCs/>
          <w:sz w:val="24"/>
          <w:szCs w:val="24"/>
        </w:rPr>
        <w:t>Interim-</w:t>
      </w:r>
      <w:r w:rsidR="00DE3A48" w:rsidRPr="00555D4E">
        <w:rPr>
          <w:rFonts w:eastAsia="Calibri" w:cstheme="minorHAnsi"/>
          <w:b/>
          <w:bCs/>
          <w:sz w:val="24"/>
          <w:szCs w:val="24"/>
        </w:rPr>
        <w:t>Chair)</w:t>
      </w:r>
    </w:p>
    <w:p w14:paraId="3781167B" w14:textId="40FC6A4C" w:rsidR="006F5B1E" w:rsidRPr="00555D4E" w:rsidRDefault="006F5B1E" w:rsidP="00555D4E">
      <w:pPr>
        <w:pStyle w:val="ListParagraph"/>
        <w:numPr>
          <w:ilvl w:val="0"/>
          <w:numId w:val="4"/>
        </w:numPr>
        <w:jc w:val="both"/>
        <w:rPr>
          <w:rFonts w:cstheme="minorHAnsi"/>
          <w:sz w:val="24"/>
          <w:szCs w:val="24"/>
        </w:rPr>
      </w:pPr>
      <w:r w:rsidRPr="00555D4E">
        <w:rPr>
          <w:rFonts w:cstheme="minorHAnsi"/>
          <w:sz w:val="24"/>
          <w:szCs w:val="24"/>
        </w:rPr>
        <w:t>Alan to pass Angela’s details onto Pegs as The Larder happy to have ministerial visit</w:t>
      </w:r>
      <w:r w:rsidR="00F70728" w:rsidRPr="00555D4E">
        <w:rPr>
          <w:rFonts w:cstheme="minorHAnsi"/>
          <w:sz w:val="24"/>
          <w:szCs w:val="24"/>
        </w:rPr>
        <w:t xml:space="preserve"> (completed)</w:t>
      </w:r>
    </w:p>
    <w:p w14:paraId="6E483AD5" w14:textId="4254E44C" w:rsidR="006F5B1E" w:rsidRPr="00555D4E" w:rsidRDefault="006F5B1E" w:rsidP="00555D4E">
      <w:pPr>
        <w:pStyle w:val="ListParagraph"/>
        <w:numPr>
          <w:ilvl w:val="0"/>
          <w:numId w:val="4"/>
        </w:numPr>
        <w:jc w:val="both"/>
        <w:rPr>
          <w:rFonts w:cstheme="minorHAnsi"/>
          <w:sz w:val="24"/>
          <w:szCs w:val="24"/>
        </w:rPr>
      </w:pPr>
      <w:r w:rsidRPr="00555D4E">
        <w:rPr>
          <w:rFonts w:cstheme="minorHAnsi"/>
          <w:sz w:val="24"/>
          <w:szCs w:val="24"/>
        </w:rPr>
        <w:t>Gateway happy to publicise any of your events: Victoria / David</w:t>
      </w:r>
      <w:r w:rsidR="002F745D" w:rsidRPr="00555D4E">
        <w:rPr>
          <w:rFonts w:cstheme="minorHAnsi"/>
          <w:sz w:val="24"/>
          <w:szCs w:val="24"/>
        </w:rPr>
        <w:t xml:space="preserve"> (ongoing)</w:t>
      </w:r>
    </w:p>
    <w:p w14:paraId="6405E886" w14:textId="4F0E2736" w:rsidR="006F5B1E" w:rsidRPr="00555D4E" w:rsidRDefault="006F5B1E" w:rsidP="00555D4E">
      <w:pPr>
        <w:pStyle w:val="ListParagraph"/>
        <w:numPr>
          <w:ilvl w:val="0"/>
          <w:numId w:val="4"/>
        </w:numPr>
        <w:jc w:val="both"/>
        <w:rPr>
          <w:rFonts w:cstheme="minorHAnsi"/>
          <w:sz w:val="24"/>
          <w:szCs w:val="24"/>
        </w:rPr>
      </w:pPr>
      <w:r w:rsidRPr="00555D4E">
        <w:rPr>
          <w:rFonts w:cstheme="minorHAnsi"/>
          <w:sz w:val="24"/>
          <w:szCs w:val="24"/>
        </w:rPr>
        <w:t xml:space="preserve">Showcase </w:t>
      </w:r>
      <w:r w:rsidR="00EC3B4B" w:rsidRPr="00555D4E">
        <w:rPr>
          <w:rFonts w:cstheme="minorHAnsi"/>
          <w:sz w:val="24"/>
          <w:szCs w:val="24"/>
        </w:rPr>
        <w:t xml:space="preserve">DYW </w:t>
      </w:r>
      <w:r w:rsidRPr="00555D4E">
        <w:rPr>
          <w:rFonts w:cstheme="minorHAnsi"/>
          <w:sz w:val="24"/>
          <w:szCs w:val="24"/>
        </w:rPr>
        <w:t>event at The Larder</w:t>
      </w:r>
      <w:r w:rsidR="006C7FC9">
        <w:rPr>
          <w:rFonts w:cstheme="minorHAnsi"/>
          <w:sz w:val="24"/>
          <w:szCs w:val="24"/>
        </w:rPr>
        <w:t xml:space="preserve">: </w:t>
      </w:r>
      <w:r w:rsidR="00EC3B4B" w:rsidRPr="00555D4E">
        <w:rPr>
          <w:rFonts w:cstheme="minorHAnsi"/>
          <w:sz w:val="24"/>
          <w:szCs w:val="24"/>
        </w:rPr>
        <w:t>Gareth, Beverley and Alan met a couple of weeks ago</w:t>
      </w:r>
      <w:r w:rsidR="002F745D" w:rsidRPr="00555D4E">
        <w:rPr>
          <w:rFonts w:cstheme="minorHAnsi"/>
          <w:sz w:val="24"/>
          <w:szCs w:val="24"/>
        </w:rPr>
        <w:t xml:space="preserve">. Looking to involve LEP partners and local schools. Still confirming date and venue then </w:t>
      </w:r>
      <w:r w:rsidR="008F1CE8">
        <w:rPr>
          <w:rFonts w:cstheme="minorHAnsi"/>
          <w:sz w:val="24"/>
          <w:szCs w:val="24"/>
        </w:rPr>
        <w:t xml:space="preserve">will issue </w:t>
      </w:r>
      <w:r w:rsidR="002F745D" w:rsidRPr="00555D4E">
        <w:rPr>
          <w:rFonts w:cstheme="minorHAnsi"/>
          <w:sz w:val="24"/>
          <w:szCs w:val="24"/>
        </w:rPr>
        <w:t>save the date.</w:t>
      </w:r>
    </w:p>
    <w:p w14:paraId="51B6534A" w14:textId="77777777" w:rsidR="006F5B1E" w:rsidRPr="00555D4E" w:rsidRDefault="006F5B1E" w:rsidP="00555D4E">
      <w:pPr>
        <w:pStyle w:val="ListParagraph"/>
        <w:numPr>
          <w:ilvl w:val="0"/>
          <w:numId w:val="4"/>
        </w:numPr>
        <w:jc w:val="both"/>
        <w:rPr>
          <w:rFonts w:cstheme="minorHAnsi"/>
          <w:sz w:val="24"/>
          <w:szCs w:val="24"/>
        </w:rPr>
      </w:pPr>
      <w:r w:rsidRPr="00555D4E">
        <w:rPr>
          <w:rFonts w:cstheme="minorHAnsi"/>
          <w:sz w:val="24"/>
          <w:szCs w:val="24"/>
        </w:rPr>
        <w:t>Please contact Angela if you wish to be involved in event – All members</w:t>
      </w:r>
    </w:p>
    <w:p w14:paraId="5AA62C53" w14:textId="3BF6AFD7" w:rsidR="006F5B1E" w:rsidRPr="00555D4E" w:rsidRDefault="006F5B1E" w:rsidP="00555D4E">
      <w:pPr>
        <w:pStyle w:val="ListParagraph"/>
        <w:numPr>
          <w:ilvl w:val="0"/>
          <w:numId w:val="4"/>
        </w:numPr>
        <w:jc w:val="both"/>
        <w:rPr>
          <w:rFonts w:cstheme="minorHAnsi"/>
          <w:sz w:val="24"/>
          <w:szCs w:val="24"/>
        </w:rPr>
      </w:pPr>
      <w:r w:rsidRPr="00555D4E">
        <w:rPr>
          <w:rFonts w:cstheme="minorHAnsi"/>
          <w:sz w:val="24"/>
          <w:szCs w:val="24"/>
        </w:rPr>
        <w:t>Apologies given from Angela and Fin for May 2</w:t>
      </w:r>
      <w:r w:rsidR="009F5CA3">
        <w:rPr>
          <w:rFonts w:cstheme="minorHAnsi"/>
          <w:sz w:val="24"/>
          <w:szCs w:val="24"/>
        </w:rPr>
        <w:t>9th (noted)</w:t>
      </w:r>
    </w:p>
    <w:p w14:paraId="51EA28ED" w14:textId="77777777" w:rsidR="00555D4E" w:rsidRPr="00555D4E" w:rsidRDefault="00555D4E" w:rsidP="00555D4E">
      <w:pPr>
        <w:pStyle w:val="ListParagraph"/>
        <w:ind w:left="1080"/>
        <w:jc w:val="both"/>
        <w:rPr>
          <w:rFonts w:cstheme="minorHAnsi"/>
          <w:sz w:val="24"/>
          <w:szCs w:val="24"/>
        </w:rPr>
      </w:pPr>
    </w:p>
    <w:p w14:paraId="308CCED4" w14:textId="39D5A421" w:rsidR="004138A9" w:rsidRPr="00555D4E" w:rsidRDefault="004138A9" w:rsidP="004138A9">
      <w:pPr>
        <w:pStyle w:val="ListParagraph"/>
        <w:numPr>
          <w:ilvl w:val="0"/>
          <w:numId w:val="1"/>
        </w:numPr>
        <w:jc w:val="both"/>
        <w:rPr>
          <w:rFonts w:eastAsia="Calibri" w:cstheme="minorHAnsi"/>
          <w:b/>
          <w:bCs/>
          <w:sz w:val="24"/>
          <w:szCs w:val="24"/>
        </w:rPr>
      </w:pPr>
      <w:r w:rsidRPr="00555D4E">
        <w:rPr>
          <w:rFonts w:eastAsia="Calibri" w:cstheme="minorHAnsi"/>
          <w:b/>
          <w:bCs/>
          <w:sz w:val="24"/>
          <w:szCs w:val="24"/>
        </w:rPr>
        <w:t>Council update (George Scott)</w:t>
      </w:r>
      <w:r w:rsidR="00E62716" w:rsidRPr="00555D4E">
        <w:rPr>
          <w:rFonts w:eastAsia="Calibri" w:cstheme="minorHAnsi"/>
          <w:b/>
          <w:bCs/>
          <w:sz w:val="24"/>
          <w:szCs w:val="24"/>
        </w:rPr>
        <w:t xml:space="preserve">: </w:t>
      </w:r>
      <w:hyperlink r:id="rId10" w:history="1">
        <w:r w:rsidR="00E62716" w:rsidRPr="00555D4E">
          <w:rPr>
            <w:rStyle w:val="Hyperlink"/>
            <w:rFonts w:eastAsia="Calibri" w:cstheme="minorHAnsi"/>
            <w:b/>
            <w:bCs/>
            <w:sz w:val="24"/>
            <w:szCs w:val="24"/>
          </w:rPr>
          <w:t>George.Scott@westlothian.gov.uk</w:t>
        </w:r>
      </w:hyperlink>
    </w:p>
    <w:p w14:paraId="5A2EBA95" w14:textId="772BE9E5" w:rsidR="002C6E7A" w:rsidRPr="00555D4E" w:rsidRDefault="002C6E7A" w:rsidP="00645B89">
      <w:pPr>
        <w:pStyle w:val="xmsolistparagraph"/>
        <w:numPr>
          <w:ilvl w:val="0"/>
          <w:numId w:val="4"/>
        </w:numPr>
        <w:jc w:val="both"/>
        <w:rPr>
          <w:rFonts w:asciiTheme="minorHAnsi" w:eastAsia="Times New Roman" w:hAnsiTheme="minorHAnsi" w:cstheme="minorHAnsi"/>
          <w:sz w:val="24"/>
          <w:szCs w:val="24"/>
        </w:rPr>
      </w:pPr>
      <w:r w:rsidRPr="00555D4E">
        <w:rPr>
          <w:rFonts w:asciiTheme="minorHAnsi" w:eastAsia="Times New Roman" w:hAnsiTheme="minorHAnsi" w:cstheme="minorHAnsi"/>
          <w:sz w:val="24"/>
          <w:szCs w:val="24"/>
        </w:rPr>
        <w:t>The positive destination work led by education services is currently exploring all provision possible for YP who are due to leave school. They have been linking in with the LEP on this. Sectoral training is currently in the commissioning process and there may be further procurement of services in the future. This has traditionally been 3</w:t>
      </w:r>
      <w:r w:rsidRPr="00555D4E">
        <w:rPr>
          <w:rFonts w:asciiTheme="minorHAnsi" w:eastAsia="Times New Roman" w:hAnsiTheme="minorHAnsi" w:cstheme="minorHAnsi"/>
          <w:sz w:val="24"/>
          <w:szCs w:val="24"/>
          <w:vertAlign w:val="superscript"/>
        </w:rPr>
        <w:t>rd</w:t>
      </w:r>
      <w:r w:rsidRPr="00555D4E">
        <w:rPr>
          <w:rFonts w:asciiTheme="minorHAnsi" w:eastAsia="Times New Roman" w:hAnsiTheme="minorHAnsi" w:cstheme="minorHAnsi"/>
          <w:sz w:val="24"/>
          <w:szCs w:val="24"/>
        </w:rPr>
        <w:t xml:space="preserve"> sector based. </w:t>
      </w:r>
    </w:p>
    <w:p w14:paraId="4DB8C477" w14:textId="77777777" w:rsidR="002C6E7A" w:rsidRPr="00555D4E" w:rsidRDefault="002C6E7A" w:rsidP="00645B89">
      <w:pPr>
        <w:pStyle w:val="xmsolistparagraph"/>
        <w:numPr>
          <w:ilvl w:val="0"/>
          <w:numId w:val="4"/>
        </w:numPr>
        <w:jc w:val="both"/>
        <w:rPr>
          <w:rFonts w:asciiTheme="minorHAnsi" w:eastAsia="Times New Roman" w:hAnsiTheme="minorHAnsi" w:cstheme="minorHAnsi"/>
          <w:sz w:val="24"/>
          <w:szCs w:val="24"/>
        </w:rPr>
      </w:pPr>
      <w:r w:rsidRPr="00555D4E">
        <w:rPr>
          <w:rFonts w:asciiTheme="minorHAnsi" w:eastAsia="Times New Roman" w:hAnsiTheme="minorHAnsi" w:cstheme="minorHAnsi"/>
          <w:sz w:val="24"/>
          <w:szCs w:val="24"/>
        </w:rPr>
        <w:t>Access2 Employment supported over 1000 people on their employability journey in 2024-2025 with &gt; 50% entering a positive destination. Our work with parents continues at very good levels compared to the Scottish level overall under the NOLB programme.  </w:t>
      </w:r>
    </w:p>
    <w:p w14:paraId="4455EE02" w14:textId="571CA487" w:rsidR="002C6E7A" w:rsidRPr="00555D4E" w:rsidRDefault="002C6E7A" w:rsidP="00645B89">
      <w:pPr>
        <w:pStyle w:val="xmsolistparagraph"/>
        <w:numPr>
          <w:ilvl w:val="0"/>
          <w:numId w:val="4"/>
        </w:numPr>
        <w:jc w:val="both"/>
        <w:rPr>
          <w:rFonts w:asciiTheme="minorHAnsi" w:eastAsia="Times New Roman" w:hAnsiTheme="minorHAnsi" w:cstheme="minorHAnsi"/>
          <w:sz w:val="24"/>
          <w:szCs w:val="24"/>
        </w:rPr>
      </w:pPr>
      <w:r w:rsidRPr="00555D4E">
        <w:rPr>
          <w:rFonts w:asciiTheme="minorHAnsi" w:eastAsia="Times New Roman" w:hAnsiTheme="minorHAnsi" w:cstheme="minorHAnsi"/>
          <w:sz w:val="24"/>
          <w:szCs w:val="24"/>
        </w:rPr>
        <w:t xml:space="preserve">Our Access2 Employment team have successfully completed Trauma Informed Practice Level 1 training supporting our ongoing commitment to person centred care. Good training if folks/ teams were interested. </w:t>
      </w:r>
    </w:p>
    <w:p w14:paraId="2F98A855" w14:textId="77777777" w:rsidR="002C6E7A" w:rsidRPr="00555D4E" w:rsidRDefault="002C6E7A" w:rsidP="00645B89">
      <w:pPr>
        <w:pStyle w:val="xmsolistparagraph"/>
        <w:numPr>
          <w:ilvl w:val="0"/>
          <w:numId w:val="4"/>
        </w:numPr>
        <w:jc w:val="both"/>
        <w:rPr>
          <w:rFonts w:asciiTheme="minorHAnsi" w:eastAsia="Times New Roman" w:hAnsiTheme="minorHAnsi" w:cstheme="minorHAnsi"/>
          <w:sz w:val="24"/>
          <w:szCs w:val="24"/>
        </w:rPr>
      </w:pPr>
      <w:r w:rsidRPr="00555D4E">
        <w:rPr>
          <w:rFonts w:asciiTheme="minorHAnsi" w:eastAsia="Times New Roman" w:hAnsiTheme="minorHAnsi" w:cstheme="minorHAnsi"/>
          <w:sz w:val="24"/>
          <w:szCs w:val="24"/>
        </w:rPr>
        <w:t xml:space="preserve">We have began engaging with local employers on our Employer Recruitment Incentives. These have been highly successful in the past supporting individuals into paid work. </w:t>
      </w:r>
    </w:p>
    <w:p w14:paraId="0E7E840C" w14:textId="77777777" w:rsidR="002C6E7A" w:rsidRPr="00555D4E" w:rsidRDefault="002C6E7A" w:rsidP="00645B89">
      <w:pPr>
        <w:pStyle w:val="xmsolistparagraph"/>
        <w:numPr>
          <w:ilvl w:val="0"/>
          <w:numId w:val="4"/>
        </w:numPr>
        <w:jc w:val="both"/>
        <w:rPr>
          <w:rFonts w:asciiTheme="minorHAnsi" w:eastAsia="Times New Roman" w:hAnsiTheme="minorHAnsi" w:cstheme="minorHAnsi"/>
          <w:sz w:val="24"/>
          <w:szCs w:val="24"/>
        </w:rPr>
      </w:pPr>
      <w:r w:rsidRPr="00555D4E">
        <w:rPr>
          <w:rFonts w:asciiTheme="minorHAnsi" w:eastAsia="Times New Roman" w:hAnsiTheme="minorHAnsi" w:cstheme="minorHAnsi"/>
          <w:sz w:val="24"/>
          <w:szCs w:val="24"/>
        </w:rPr>
        <w:lastRenderedPageBreak/>
        <w:t xml:space="preserve">Internally we have completed our migration from one CRM system to another. We have included partners where this has been necessary to support our joint working on programmes. </w:t>
      </w:r>
    </w:p>
    <w:p w14:paraId="269C788F" w14:textId="77777777" w:rsidR="002C6E7A" w:rsidRPr="00555D4E" w:rsidRDefault="002C6E7A" w:rsidP="00645B89">
      <w:pPr>
        <w:pStyle w:val="xmsolistparagraph"/>
        <w:numPr>
          <w:ilvl w:val="0"/>
          <w:numId w:val="4"/>
        </w:numPr>
        <w:jc w:val="both"/>
        <w:rPr>
          <w:rFonts w:asciiTheme="minorHAnsi" w:eastAsia="Times New Roman" w:hAnsiTheme="minorHAnsi" w:cstheme="minorHAnsi"/>
          <w:sz w:val="24"/>
          <w:szCs w:val="24"/>
        </w:rPr>
      </w:pPr>
      <w:r w:rsidRPr="00555D4E">
        <w:rPr>
          <w:rFonts w:asciiTheme="minorHAnsi" w:eastAsia="Times New Roman" w:hAnsiTheme="minorHAnsi" w:cstheme="minorHAnsi"/>
          <w:sz w:val="24"/>
          <w:szCs w:val="24"/>
        </w:rPr>
        <w:t xml:space="preserve">Alan and I attended an interesting day/ few days at the SLAED conference in Stirling. Always good to meet others doing similar work and or trying to achieve the same goals. </w:t>
      </w:r>
    </w:p>
    <w:p w14:paraId="5BC9C244" w14:textId="77777777" w:rsidR="002C6E7A" w:rsidRPr="00555D4E" w:rsidRDefault="002C6E7A" w:rsidP="002C6E7A">
      <w:pPr>
        <w:pStyle w:val="xmsonormal"/>
        <w:ind w:left="360"/>
        <w:rPr>
          <w:rFonts w:asciiTheme="minorHAnsi" w:hAnsiTheme="minorHAnsi" w:cstheme="minorHAnsi"/>
          <w:sz w:val="24"/>
          <w:szCs w:val="24"/>
        </w:rPr>
      </w:pPr>
      <w:r w:rsidRPr="00555D4E">
        <w:rPr>
          <w:rFonts w:asciiTheme="minorHAnsi" w:hAnsiTheme="minorHAnsi" w:cstheme="minorHAnsi"/>
          <w:sz w:val="24"/>
          <w:szCs w:val="24"/>
        </w:rPr>
        <w:t> </w:t>
      </w:r>
    </w:p>
    <w:p w14:paraId="4BAD6FD7" w14:textId="34157DF4" w:rsidR="00186C56" w:rsidRDefault="009F5CA3" w:rsidP="69F1064F">
      <w:pPr>
        <w:pStyle w:val="ListParagraph"/>
        <w:ind w:firstLine="360"/>
        <w:jc w:val="both"/>
        <w:rPr>
          <w:rFonts w:eastAsia="Calibri"/>
          <w:sz w:val="24"/>
          <w:szCs w:val="24"/>
        </w:rPr>
      </w:pPr>
      <w:r w:rsidRPr="69F1064F">
        <w:rPr>
          <w:rFonts w:eastAsia="Calibri"/>
          <w:sz w:val="24"/>
          <w:szCs w:val="24"/>
        </w:rPr>
        <w:t>Alan a</w:t>
      </w:r>
      <w:r w:rsidR="006722CE" w:rsidRPr="69F1064F">
        <w:rPr>
          <w:rFonts w:eastAsia="Calibri"/>
          <w:sz w:val="24"/>
          <w:szCs w:val="24"/>
        </w:rPr>
        <w:t>dded that he attended on day one</w:t>
      </w:r>
      <w:r w:rsidR="00947579" w:rsidRPr="69F1064F">
        <w:rPr>
          <w:rFonts w:eastAsia="Calibri"/>
          <w:sz w:val="24"/>
          <w:szCs w:val="24"/>
        </w:rPr>
        <w:t xml:space="preserve"> and there was </w:t>
      </w:r>
      <w:r w:rsidR="00B0775E" w:rsidRPr="69F1064F">
        <w:rPr>
          <w:rFonts w:eastAsia="Calibri"/>
          <w:sz w:val="24"/>
          <w:szCs w:val="24"/>
        </w:rPr>
        <w:t>a lot</w:t>
      </w:r>
      <w:r w:rsidR="00947579" w:rsidRPr="69F1064F">
        <w:rPr>
          <w:rFonts w:eastAsia="Calibri"/>
          <w:sz w:val="24"/>
          <w:szCs w:val="24"/>
        </w:rPr>
        <w:t xml:space="preserve"> of learning</w:t>
      </w:r>
      <w:r w:rsidRPr="69F1064F">
        <w:rPr>
          <w:rFonts w:eastAsia="Calibri"/>
          <w:sz w:val="24"/>
          <w:szCs w:val="24"/>
        </w:rPr>
        <w:t xml:space="preserve">. </w:t>
      </w:r>
      <w:r w:rsidR="00947579" w:rsidRPr="69F1064F">
        <w:rPr>
          <w:rFonts w:eastAsia="Calibri"/>
          <w:sz w:val="24"/>
          <w:szCs w:val="24"/>
        </w:rPr>
        <w:t>It was w</w:t>
      </w:r>
      <w:r w:rsidRPr="69F1064F">
        <w:rPr>
          <w:rFonts w:eastAsia="Calibri"/>
          <w:sz w:val="24"/>
          <w:szCs w:val="24"/>
        </w:rPr>
        <w:t xml:space="preserve">ell </w:t>
      </w:r>
      <w:r w:rsidR="008F1CE8" w:rsidRPr="69F1064F">
        <w:rPr>
          <w:rFonts w:eastAsia="Calibri"/>
          <w:sz w:val="24"/>
          <w:szCs w:val="24"/>
        </w:rPr>
        <w:t>attended,</w:t>
      </w:r>
      <w:r w:rsidR="00947579" w:rsidRPr="69F1064F">
        <w:rPr>
          <w:rFonts w:eastAsia="Calibri"/>
          <w:sz w:val="24"/>
          <w:szCs w:val="24"/>
        </w:rPr>
        <w:t xml:space="preserve"> </w:t>
      </w:r>
      <w:r w:rsidR="005B5290" w:rsidRPr="69F1064F">
        <w:rPr>
          <w:rFonts w:eastAsia="Calibri"/>
          <w:sz w:val="24"/>
          <w:szCs w:val="24"/>
        </w:rPr>
        <w:t xml:space="preserve">fascinating to see how the </w:t>
      </w:r>
      <w:r w:rsidR="00F64B4E" w:rsidRPr="69F1064F">
        <w:rPr>
          <w:rFonts w:eastAsia="Calibri"/>
          <w:sz w:val="24"/>
          <w:szCs w:val="24"/>
        </w:rPr>
        <w:t xml:space="preserve">different </w:t>
      </w:r>
      <w:r w:rsidR="005B5290" w:rsidRPr="69F1064F">
        <w:rPr>
          <w:rFonts w:eastAsia="Calibri"/>
          <w:sz w:val="24"/>
          <w:szCs w:val="24"/>
        </w:rPr>
        <w:t>L</w:t>
      </w:r>
      <w:r w:rsidRPr="69F1064F">
        <w:rPr>
          <w:rFonts w:eastAsia="Calibri"/>
          <w:sz w:val="24"/>
          <w:szCs w:val="24"/>
        </w:rPr>
        <w:t>EPS involved</w:t>
      </w:r>
      <w:r w:rsidR="005B5290" w:rsidRPr="69F1064F">
        <w:rPr>
          <w:rFonts w:eastAsia="Calibri"/>
          <w:sz w:val="24"/>
          <w:szCs w:val="24"/>
        </w:rPr>
        <w:t xml:space="preserve"> function</w:t>
      </w:r>
      <w:r w:rsidR="00F64B4E" w:rsidRPr="69F1064F">
        <w:rPr>
          <w:rFonts w:eastAsia="Calibri"/>
          <w:sz w:val="24"/>
          <w:szCs w:val="24"/>
        </w:rPr>
        <w:t>. M</w:t>
      </w:r>
      <w:r w:rsidR="005B5290" w:rsidRPr="69F1064F">
        <w:rPr>
          <w:rFonts w:eastAsia="Calibri"/>
          <w:sz w:val="24"/>
          <w:szCs w:val="24"/>
        </w:rPr>
        <w:t>any hav</w:t>
      </w:r>
      <w:r w:rsidR="00F64B4E" w:rsidRPr="69F1064F">
        <w:rPr>
          <w:rFonts w:eastAsia="Calibri"/>
          <w:sz w:val="24"/>
          <w:szCs w:val="24"/>
        </w:rPr>
        <w:t>e</w:t>
      </w:r>
      <w:r w:rsidR="005B5290" w:rsidRPr="69F1064F">
        <w:rPr>
          <w:rFonts w:eastAsia="Calibri"/>
          <w:sz w:val="24"/>
          <w:szCs w:val="24"/>
        </w:rPr>
        <w:t xml:space="preserve"> a </w:t>
      </w:r>
      <w:r w:rsidRPr="69F1064F">
        <w:rPr>
          <w:rFonts w:eastAsia="Calibri"/>
          <w:sz w:val="24"/>
          <w:szCs w:val="24"/>
        </w:rPr>
        <w:t>strong approach to co production</w:t>
      </w:r>
      <w:r w:rsidR="005B5290" w:rsidRPr="69F1064F">
        <w:rPr>
          <w:rFonts w:eastAsia="Calibri"/>
          <w:sz w:val="24"/>
          <w:szCs w:val="24"/>
        </w:rPr>
        <w:t xml:space="preserve"> such as </w:t>
      </w:r>
      <w:r w:rsidR="00F64B4E" w:rsidRPr="69F1064F">
        <w:rPr>
          <w:rFonts w:eastAsia="Calibri"/>
          <w:sz w:val="24"/>
          <w:szCs w:val="24"/>
        </w:rPr>
        <w:t>W</w:t>
      </w:r>
      <w:r w:rsidRPr="69F1064F">
        <w:rPr>
          <w:rFonts w:eastAsia="Calibri"/>
          <w:sz w:val="24"/>
          <w:szCs w:val="24"/>
        </w:rPr>
        <w:t xml:space="preserve">est Dumbartonshire </w:t>
      </w:r>
      <w:r w:rsidR="00F64B4E" w:rsidRPr="69F1064F">
        <w:rPr>
          <w:rFonts w:eastAsia="Calibri"/>
          <w:sz w:val="24"/>
          <w:szCs w:val="24"/>
        </w:rPr>
        <w:t xml:space="preserve">who held a </w:t>
      </w:r>
      <w:r w:rsidR="002D1FAF" w:rsidRPr="69F1064F">
        <w:rPr>
          <w:rFonts w:eastAsia="Calibri"/>
          <w:sz w:val="24"/>
          <w:szCs w:val="24"/>
        </w:rPr>
        <w:t>3-day</w:t>
      </w:r>
      <w:r w:rsidRPr="69F1064F">
        <w:rPr>
          <w:rFonts w:eastAsia="Calibri"/>
          <w:sz w:val="24"/>
          <w:szCs w:val="24"/>
        </w:rPr>
        <w:t xml:space="preserve"> event with all partners to look at N</w:t>
      </w:r>
      <w:r w:rsidR="001D3040" w:rsidRPr="69F1064F">
        <w:rPr>
          <w:rFonts w:eastAsia="Calibri"/>
          <w:sz w:val="24"/>
          <w:szCs w:val="24"/>
        </w:rPr>
        <w:t xml:space="preserve">o </w:t>
      </w:r>
      <w:r w:rsidRPr="69F1064F">
        <w:rPr>
          <w:rFonts w:eastAsia="Calibri"/>
          <w:sz w:val="24"/>
          <w:szCs w:val="24"/>
        </w:rPr>
        <w:t>O</w:t>
      </w:r>
      <w:r w:rsidR="001D3040" w:rsidRPr="69F1064F">
        <w:rPr>
          <w:rFonts w:eastAsia="Calibri"/>
          <w:sz w:val="24"/>
          <w:szCs w:val="24"/>
        </w:rPr>
        <w:t xml:space="preserve">ne </w:t>
      </w:r>
      <w:r w:rsidRPr="69F1064F">
        <w:rPr>
          <w:rFonts w:eastAsia="Calibri"/>
          <w:sz w:val="24"/>
          <w:szCs w:val="24"/>
        </w:rPr>
        <w:t>L</w:t>
      </w:r>
      <w:r w:rsidR="001D3040" w:rsidRPr="69F1064F">
        <w:rPr>
          <w:rFonts w:eastAsia="Calibri"/>
          <w:sz w:val="24"/>
          <w:szCs w:val="24"/>
        </w:rPr>
        <w:t xml:space="preserve">eft </w:t>
      </w:r>
      <w:r w:rsidRPr="69F1064F">
        <w:rPr>
          <w:rFonts w:eastAsia="Calibri"/>
          <w:sz w:val="24"/>
          <w:szCs w:val="24"/>
        </w:rPr>
        <w:t>B</w:t>
      </w:r>
      <w:r w:rsidR="001D3040" w:rsidRPr="69F1064F">
        <w:rPr>
          <w:rFonts w:eastAsia="Calibri"/>
          <w:sz w:val="24"/>
          <w:szCs w:val="24"/>
        </w:rPr>
        <w:t>ehind</w:t>
      </w:r>
      <w:r w:rsidRPr="69F1064F">
        <w:rPr>
          <w:rFonts w:eastAsia="Calibri"/>
          <w:sz w:val="24"/>
          <w:szCs w:val="24"/>
        </w:rPr>
        <w:t xml:space="preserve"> approach</w:t>
      </w:r>
      <w:r w:rsidR="003E7E0F" w:rsidRPr="69F1064F">
        <w:rPr>
          <w:rFonts w:eastAsia="Calibri"/>
          <w:sz w:val="24"/>
          <w:szCs w:val="24"/>
        </w:rPr>
        <w:t xml:space="preserve">. This was a </w:t>
      </w:r>
      <w:r w:rsidR="00B0775E" w:rsidRPr="69F1064F">
        <w:rPr>
          <w:rFonts w:eastAsia="Calibri"/>
          <w:sz w:val="24"/>
          <w:szCs w:val="24"/>
        </w:rPr>
        <w:t>joined-up</w:t>
      </w:r>
      <w:r w:rsidRPr="69F1064F">
        <w:rPr>
          <w:rFonts w:eastAsia="Calibri"/>
          <w:sz w:val="24"/>
          <w:szCs w:val="24"/>
        </w:rPr>
        <w:t xml:space="preserve"> approach to support </w:t>
      </w:r>
      <w:r w:rsidR="003E7E0F" w:rsidRPr="69F1064F">
        <w:rPr>
          <w:rFonts w:eastAsia="Calibri"/>
          <w:sz w:val="24"/>
          <w:szCs w:val="24"/>
        </w:rPr>
        <w:t xml:space="preserve">the </w:t>
      </w:r>
      <w:r w:rsidRPr="69F1064F">
        <w:rPr>
          <w:rFonts w:eastAsia="Calibri"/>
          <w:sz w:val="24"/>
          <w:szCs w:val="24"/>
        </w:rPr>
        <w:t xml:space="preserve">people furthest away from employability. </w:t>
      </w:r>
      <w:r w:rsidR="007C3979" w:rsidRPr="69F1064F">
        <w:rPr>
          <w:rFonts w:eastAsia="Calibri"/>
          <w:sz w:val="24"/>
          <w:szCs w:val="24"/>
        </w:rPr>
        <w:t xml:space="preserve">Examples </w:t>
      </w:r>
      <w:r w:rsidR="003E7E0F" w:rsidRPr="69F1064F">
        <w:rPr>
          <w:rFonts w:eastAsia="Calibri"/>
          <w:sz w:val="24"/>
          <w:szCs w:val="24"/>
        </w:rPr>
        <w:t xml:space="preserve">continued </w:t>
      </w:r>
      <w:r w:rsidR="007C3979" w:rsidRPr="69F1064F">
        <w:rPr>
          <w:rFonts w:eastAsia="Calibri"/>
          <w:sz w:val="24"/>
          <w:szCs w:val="24"/>
        </w:rPr>
        <w:t xml:space="preserve">throughout </w:t>
      </w:r>
      <w:r w:rsidR="003E7E0F" w:rsidRPr="69F1064F">
        <w:rPr>
          <w:rFonts w:eastAsia="Calibri"/>
          <w:sz w:val="24"/>
          <w:szCs w:val="24"/>
        </w:rPr>
        <w:t xml:space="preserve">the day in </w:t>
      </w:r>
      <w:r w:rsidR="007C3979" w:rsidRPr="69F1064F">
        <w:rPr>
          <w:rFonts w:eastAsia="Calibri"/>
          <w:sz w:val="24"/>
          <w:szCs w:val="24"/>
        </w:rPr>
        <w:t>workshops</w:t>
      </w:r>
      <w:r w:rsidR="003E7E0F" w:rsidRPr="69F1064F">
        <w:rPr>
          <w:rFonts w:eastAsia="Calibri"/>
          <w:sz w:val="24"/>
          <w:szCs w:val="24"/>
        </w:rPr>
        <w:t xml:space="preserve"> showing the </w:t>
      </w:r>
      <w:r w:rsidR="007C3979" w:rsidRPr="69F1064F">
        <w:rPr>
          <w:rFonts w:eastAsia="Calibri"/>
          <w:sz w:val="24"/>
          <w:szCs w:val="24"/>
        </w:rPr>
        <w:t xml:space="preserve">agility </w:t>
      </w:r>
      <w:r w:rsidR="003E7E0F" w:rsidRPr="69F1064F">
        <w:rPr>
          <w:rFonts w:eastAsia="Calibri"/>
          <w:sz w:val="24"/>
          <w:szCs w:val="24"/>
        </w:rPr>
        <w:t xml:space="preserve">and efficiency </w:t>
      </w:r>
      <w:r w:rsidR="007C3979" w:rsidRPr="69F1064F">
        <w:rPr>
          <w:rFonts w:eastAsia="Calibri"/>
          <w:sz w:val="24"/>
          <w:szCs w:val="24"/>
        </w:rPr>
        <w:t xml:space="preserve">of </w:t>
      </w:r>
      <w:r w:rsidR="003E7E0F" w:rsidRPr="69F1064F">
        <w:rPr>
          <w:rFonts w:eastAsia="Calibri"/>
          <w:sz w:val="24"/>
          <w:szCs w:val="24"/>
        </w:rPr>
        <w:t xml:space="preserve">the </w:t>
      </w:r>
      <w:r w:rsidR="007C3979" w:rsidRPr="69F1064F">
        <w:rPr>
          <w:rFonts w:eastAsia="Calibri"/>
          <w:sz w:val="24"/>
          <w:szCs w:val="24"/>
        </w:rPr>
        <w:t xml:space="preserve">third sector. </w:t>
      </w:r>
      <w:r w:rsidR="00BC5F57" w:rsidRPr="69F1064F">
        <w:rPr>
          <w:rFonts w:eastAsia="Calibri"/>
          <w:sz w:val="24"/>
          <w:szCs w:val="24"/>
        </w:rPr>
        <w:t xml:space="preserve">Pegs </w:t>
      </w:r>
      <w:r w:rsidR="003E7E0F" w:rsidRPr="69F1064F">
        <w:rPr>
          <w:rFonts w:eastAsia="Calibri"/>
          <w:sz w:val="24"/>
          <w:szCs w:val="24"/>
        </w:rPr>
        <w:t xml:space="preserve">Bailey </w:t>
      </w:r>
      <w:r w:rsidR="00BC5F57" w:rsidRPr="69F1064F">
        <w:rPr>
          <w:rFonts w:eastAsia="Calibri"/>
          <w:sz w:val="24"/>
          <w:szCs w:val="24"/>
        </w:rPr>
        <w:t xml:space="preserve">and others updated </w:t>
      </w:r>
      <w:r w:rsidR="003E7E0F" w:rsidRPr="69F1064F">
        <w:rPr>
          <w:rFonts w:eastAsia="Calibri"/>
          <w:sz w:val="24"/>
          <w:szCs w:val="24"/>
        </w:rPr>
        <w:t xml:space="preserve">those present on the </w:t>
      </w:r>
      <w:r w:rsidR="00BC5F57" w:rsidRPr="69F1064F">
        <w:rPr>
          <w:rFonts w:eastAsia="Calibri"/>
          <w:sz w:val="24"/>
          <w:szCs w:val="24"/>
        </w:rPr>
        <w:t xml:space="preserve">national approach to </w:t>
      </w:r>
      <w:r w:rsidR="003E7E0F" w:rsidRPr="69F1064F">
        <w:rPr>
          <w:rFonts w:eastAsia="Calibri"/>
          <w:sz w:val="24"/>
          <w:szCs w:val="24"/>
        </w:rPr>
        <w:t>C</w:t>
      </w:r>
      <w:r w:rsidR="00BC5F57" w:rsidRPr="69F1064F">
        <w:rPr>
          <w:rFonts w:eastAsia="Calibri"/>
          <w:sz w:val="24"/>
          <w:szCs w:val="24"/>
        </w:rPr>
        <w:t>ommissioning. Alan also sits on this group.</w:t>
      </w:r>
      <w:r w:rsidR="006722CE" w:rsidRPr="69F1064F">
        <w:rPr>
          <w:rFonts w:eastAsia="Calibri"/>
          <w:sz w:val="24"/>
          <w:szCs w:val="24"/>
        </w:rPr>
        <w:t xml:space="preserve"> </w:t>
      </w:r>
      <w:r w:rsidR="00197A72" w:rsidRPr="69F1064F">
        <w:rPr>
          <w:rFonts w:eastAsia="Calibri"/>
          <w:sz w:val="24"/>
          <w:szCs w:val="24"/>
        </w:rPr>
        <w:t xml:space="preserve">The </w:t>
      </w:r>
      <w:r w:rsidR="006722CE" w:rsidRPr="69F1064F">
        <w:rPr>
          <w:rFonts w:eastAsia="Calibri"/>
          <w:sz w:val="24"/>
          <w:szCs w:val="24"/>
        </w:rPr>
        <w:t>Government</w:t>
      </w:r>
      <w:r w:rsidR="00F962EC" w:rsidRPr="69F1064F">
        <w:rPr>
          <w:rFonts w:eastAsia="Calibri"/>
          <w:sz w:val="24"/>
          <w:szCs w:val="24"/>
        </w:rPr>
        <w:t xml:space="preserve"> </w:t>
      </w:r>
      <w:r w:rsidR="00B0775E" w:rsidRPr="69F1064F">
        <w:rPr>
          <w:rFonts w:eastAsia="Calibri"/>
          <w:sz w:val="24"/>
          <w:szCs w:val="24"/>
        </w:rPr>
        <w:t xml:space="preserve">is </w:t>
      </w:r>
      <w:r w:rsidR="002D1FAF" w:rsidRPr="69F1064F">
        <w:rPr>
          <w:rFonts w:eastAsia="Calibri"/>
          <w:sz w:val="24"/>
          <w:szCs w:val="24"/>
        </w:rPr>
        <w:t>tentative</w:t>
      </w:r>
      <w:r w:rsidR="00F962EC" w:rsidRPr="69F1064F">
        <w:rPr>
          <w:rFonts w:eastAsia="Calibri"/>
          <w:sz w:val="24"/>
          <w:szCs w:val="24"/>
        </w:rPr>
        <w:t>ly</w:t>
      </w:r>
      <w:r w:rsidR="002D1FAF" w:rsidRPr="69F1064F">
        <w:rPr>
          <w:rFonts w:eastAsia="Calibri"/>
          <w:sz w:val="24"/>
          <w:szCs w:val="24"/>
        </w:rPr>
        <w:t xml:space="preserve"> consider</w:t>
      </w:r>
      <w:r w:rsidR="00F962EC" w:rsidRPr="69F1064F">
        <w:rPr>
          <w:rFonts w:eastAsia="Calibri"/>
          <w:sz w:val="24"/>
          <w:szCs w:val="24"/>
        </w:rPr>
        <w:t xml:space="preserve">ing a </w:t>
      </w:r>
      <w:r w:rsidR="002D1FAF" w:rsidRPr="69F1064F">
        <w:rPr>
          <w:rFonts w:eastAsia="Calibri"/>
          <w:sz w:val="24"/>
          <w:szCs w:val="24"/>
        </w:rPr>
        <w:t>national employability model 26/27</w:t>
      </w:r>
      <w:r w:rsidR="00F962EC" w:rsidRPr="69F1064F">
        <w:rPr>
          <w:rFonts w:eastAsia="Calibri"/>
          <w:sz w:val="24"/>
          <w:szCs w:val="24"/>
        </w:rPr>
        <w:t xml:space="preserve"> to m</w:t>
      </w:r>
      <w:r w:rsidR="002D1FAF" w:rsidRPr="69F1064F">
        <w:rPr>
          <w:rFonts w:eastAsia="Calibri"/>
          <w:sz w:val="24"/>
          <w:szCs w:val="24"/>
        </w:rPr>
        <w:t xml:space="preserve">aximise </w:t>
      </w:r>
      <w:r w:rsidR="00F962EC" w:rsidRPr="69F1064F">
        <w:rPr>
          <w:rFonts w:eastAsia="Calibri"/>
          <w:sz w:val="24"/>
          <w:szCs w:val="24"/>
        </w:rPr>
        <w:t xml:space="preserve">the </w:t>
      </w:r>
      <w:r w:rsidR="002D1FAF" w:rsidRPr="69F1064F">
        <w:rPr>
          <w:rFonts w:eastAsia="Calibri"/>
          <w:sz w:val="24"/>
          <w:szCs w:val="24"/>
        </w:rPr>
        <w:t xml:space="preserve">effectiveness of </w:t>
      </w:r>
      <w:r w:rsidR="00F962EC" w:rsidRPr="69F1064F">
        <w:rPr>
          <w:rFonts w:eastAsia="Calibri"/>
          <w:sz w:val="24"/>
          <w:szCs w:val="24"/>
        </w:rPr>
        <w:t xml:space="preserve">all </w:t>
      </w:r>
      <w:r w:rsidR="002D1FAF" w:rsidRPr="69F1064F">
        <w:rPr>
          <w:rFonts w:eastAsia="Calibri"/>
          <w:sz w:val="24"/>
          <w:szCs w:val="24"/>
        </w:rPr>
        <w:t xml:space="preserve">programmes. </w:t>
      </w:r>
    </w:p>
    <w:p w14:paraId="2AA48C0E" w14:textId="4970F404" w:rsidR="00186C56" w:rsidRDefault="7AEEF2F8" w:rsidP="69F1064F">
      <w:pPr>
        <w:pStyle w:val="ListParagraph"/>
        <w:jc w:val="both"/>
        <w:rPr>
          <w:rFonts w:eastAsia="Calibri"/>
          <w:sz w:val="24"/>
          <w:szCs w:val="24"/>
        </w:rPr>
      </w:pPr>
      <w:r w:rsidRPr="69F1064F">
        <w:rPr>
          <w:rFonts w:eastAsia="Calibri"/>
          <w:sz w:val="24"/>
          <w:szCs w:val="24"/>
        </w:rPr>
        <w:t xml:space="preserve"> </w:t>
      </w:r>
      <w:r w:rsidR="00F962EC" w:rsidRPr="69F1064F">
        <w:rPr>
          <w:rFonts w:eastAsia="Calibri"/>
          <w:sz w:val="24"/>
          <w:szCs w:val="24"/>
        </w:rPr>
        <w:t xml:space="preserve">There was </w:t>
      </w:r>
      <w:r w:rsidR="00197A72" w:rsidRPr="69F1064F">
        <w:rPr>
          <w:rFonts w:eastAsia="Calibri"/>
          <w:sz w:val="24"/>
          <w:szCs w:val="24"/>
        </w:rPr>
        <w:t xml:space="preserve">also </w:t>
      </w:r>
      <w:r w:rsidR="00F962EC" w:rsidRPr="69F1064F">
        <w:rPr>
          <w:rFonts w:eastAsia="Calibri"/>
          <w:sz w:val="24"/>
          <w:szCs w:val="24"/>
        </w:rPr>
        <w:t>an a</w:t>
      </w:r>
      <w:r w:rsidR="005B5290" w:rsidRPr="69F1064F">
        <w:rPr>
          <w:rFonts w:eastAsia="Calibri"/>
          <w:sz w:val="24"/>
          <w:szCs w:val="24"/>
        </w:rPr>
        <w:t xml:space="preserve">nnouncement on </w:t>
      </w:r>
      <w:r w:rsidR="00947579" w:rsidRPr="69F1064F">
        <w:rPr>
          <w:rFonts w:eastAsia="Calibri"/>
          <w:sz w:val="24"/>
          <w:szCs w:val="24"/>
        </w:rPr>
        <w:t>Shared prosperity fund</w:t>
      </w:r>
      <w:r w:rsidR="00FC3661" w:rsidRPr="69F1064F">
        <w:rPr>
          <w:rFonts w:eastAsia="Calibri"/>
          <w:sz w:val="24"/>
          <w:szCs w:val="24"/>
        </w:rPr>
        <w:t xml:space="preserve"> (SPF)</w:t>
      </w:r>
      <w:r w:rsidR="00197A72" w:rsidRPr="69F1064F">
        <w:rPr>
          <w:rFonts w:eastAsia="Calibri"/>
          <w:sz w:val="24"/>
          <w:szCs w:val="24"/>
        </w:rPr>
        <w:t xml:space="preserve">. Funding looking to be continued for </w:t>
      </w:r>
      <w:r w:rsidR="005B5290" w:rsidRPr="69F1064F">
        <w:rPr>
          <w:rFonts w:eastAsia="Calibri"/>
          <w:sz w:val="24"/>
          <w:szCs w:val="24"/>
        </w:rPr>
        <w:t>employability programmes throughout UK.</w:t>
      </w:r>
      <w:r w:rsidR="00FC3661" w:rsidRPr="69F1064F">
        <w:rPr>
          <w:rFonts w:eastAsia="Calibri"/>
          <w:sz w:val="24"/>
          <w:szCs w:val="24"/>
        </w:rPr>
        <w:t xml:space="preserve"> </w:t>
      </w:r>
      <w:r w:rsidR="00197A72" w:rsidRPr="69F1064F">
        <w:rPr>
          <w:rFonts w:eastAsia="Calibri"/>
          <w:sz w:val="24"/>
          <w:szCs w:val="24"/>
        </w:rPr>
        <w:t>There will be further d</w:t>
      </w:r>
      <w:r w:rsidR="00FC3661" w:rsidRPr="69F1064F">
        <w:rPr>
          <w:rFonts w:eastAsia="Calibri"/>
          <w:sz w:val="24"/>
          <w:szCs w:val="24"/>
        </w:rPr>
        <w:t xml:space="preserve">iscussions next month and </w:t>
      </w:r>
      <w:r w:rsidR="00197A72" w:rsidRPr="69F1064F">
        <w:rPr>
          <w:rFonts w:eastAsia="Calibri"/>
          <w:sz w:val="24"/>
          <w:szCs w:val="24"/>
        </w:rPr>
        <w:t xml:space="preserve">a </w:t>
      </w:r>
      <w:r w:rsidR="00FC3661" w:rsidRPr="69F1064F">
        <w:rPr>
          <w:rFonts w:eastAsia="Calibri"/>
          <w:sz w:val="24"/>
          <w:szCs w:val="24"/>
        </w:rPr>
        <w:t xml:space="preserve">decision regarding </w:t>
      </w:r>
      <w:r w:rsidR="00197A72" w:rsidRPr="69F1064F">
        <w:rPr>
          <w:rFonts w:eastAsia="Calibri"/>
          <w:sz w:val="24"/>
          <w:szCs w:val="24"/>
        </w:rPr>
        <w:t xml:space="preserve">the </w:t>
      </w:r>
      <w:r w:rsidR="00FC3661" w:rsidRPr="69F1064F">
        <w:rPr>
          <w:rFonts w:eastAsia="Calibri"/>
          <w:sz w:val="24"/>
          <w:szCs w:val="24"/>
        </w:rPr>
        <w:t>route funding</w:t>
      </w:r>
      <w:r w:rsidR="00197A72" w:rsidRPr="69F1064F">
        <w:rPr>
          <w:rFonts w:eastAsia="Calibri"/>
          <w:sz w:val="24"/>
          <w:szCs w:val="24"/>
        </w:rPr>
        <w:t xml:space="preserve"> would take</w:t>
      </w:r>
      <w:r w:rsidR="00FC3661" w:rsidRPr="69F1064F">
        <w:rPr>
          <w:rFonts w:eastAsia="Calibri"/>
          <w:sz w:val="24"/>
          <w:szCs w:val="24"/>
        </w:rPr>
        <w:t xml:space="preserve">. It would be </w:t>
      </w:r>
      <w:r w:rsidR="00197A72" w:rsidRPr="69F1064F">
        <w:rPr>
          <w:rFonts w:eastAsia="Calibri"/>
          <w:sz w:val="24"/>
          <w:szCs w:val="24"/>
        </w:rPr>
        <w:t xml:space="preserve">a </w:t>
      </w:r>
      <w:r w:rsidR="00C61CF0" w:rsidRPr="69F1064F">
        <w:rPr>
          <w:rFonts w:eastAsia="Calibri"/>
          <w:sz w:val="24"/>
          <w:szCs w:val="24"/>
        </w:rPr>
        <w:t xml:space="preserve">bold move but a </w:t>
      </w:r>
      <w:r w:rsidR="00197A72" w:rsidRPr="69F1064F">
        <w:rPr>
          <w:rFonts w:eastAsia="Calibri"/>
          <w:sz w:val="24"/>
          <w:szCs w:val="24"/>
        </w:rPr>
        <w:t xml:space="preserve">smoother process </w:t>
      </w:r>
      <w:r w:rsidR="00FC3661" w:rsidRPr="69F1064F">
        <w:rPr>
          <w:rFonts w:eastAsia="Calibri"/>
          <w:sz w:val="24"/>
          <w:szCs w:val="24"/>
        </w:rPr>
        <w:t xml:space="preserve">if third sector </w:t>
      </w:r>
      <w:r w:rsidR="00197A72" w:rsidRPr="69F1064F">
        <w:rPr>
          <w:rFonts w:eastAsia="Calibri"/>
          <w:sz w:val="24"/>
          <w:szCs w:val="24"/>
        </w:rPr>
        <w:t xml:space="preserve">got </w:t>
      </w:r>
      <w:r w:rsidR="00FC3661" w:rsidRPr="69F1064F">
        <w:rPr>
          <w:rFonts w:eastAsia="Calibri"/>
          <w:sz w:val="24"/>
          <w:szCs w:val="24"/>
        </w:rPr>
        <w:t>funding directly</w:t>
      </w:r>
      <w:r w:rsidR="00197A72" w:rsidRPr="69F1064F">
        <w:rPr>
          <w:rFonts w:eastAsia="Calibri"/>
          <w:sz w:val="24"/>
          <w:szCs w:val="24"/>
        </w:rPr>
        <w:t xml:space="preserve">. </w:t>
      </w:r>
    </w:p>
    <w:p w14:paraId="09F97656" w14:textId="77777777" w:rsidR="00186C56" w:rsidRPr="00186C56" w:rsidRDefault="00186C56" w:rsidP="00186C56">
      <w:pPr>
        <w:pStyle w:val="ListParagraph"/>
        <w:ind w:firstLine="360"/>
        <w:jc w:val="both"/>
        <w:rPr>
          <w:rFonts w:eastAsia="Calibri" w:cstheme="minorHAnsi"/>
          <w:sz w:val="24"/>
          <w:szCs w:val="24"/>
        </w:rPr>
      </w:pPr>
    </w:p>
    <w:p w14:paraId="5327DF1A" w14:textId="2A301EEA" w:rsidR="000134EC" w:rsidRPr="009062E4" w:rsidRDefault="00DE3A48" w:rsidP="000134EC">
      <w:pPr>
        <w:pStyle w:val="ListParagraph"/>
        <w:numPr>
          <w:ilvl w:val="0"/>
          <w:numId w:val="1"/>
        </w:numPr>
        <w:jc w:val="both"/>
        <w:rPr>
          <w:rFonts w:eastAsia="Calibri" w:cstheme="minorHAnsi"/>
          <w:b/>
          <w:bCs/>
          <w:sz w:val="24"/>
          <w:szCs w:val="24"/>
        </w:rPr>
      </w:pPr>
      <w:r w:rsidRPr="009062E4">
        <w:rPr>
          <w:rFonts w:cstheme="minorHAnsi"/>
          <w:b/>
          <w:bCs/>
          <w:sz w:val="24"/>
          <w:szCs w:val="24"/>
        </w:rPr>
        <w:t xml:space="preserve">LEP </w:t>
      </w:r>
    </w:p>
    <w:p w14:paraId="1BF9E92A" w14:textId="38C757A9" w:rsidR="003B46EB" w:rsidRDefault="009062E4" w:rsidP="003B46EB">
      <w:pPr>
        <w:pStyle w:val="ListParagraph"/>
        <w:jc w:val="both"/>
        <w:rPr>
          <w:rFonts w:eastAsia="Calibri" w:cstheme="minorHAnsi"/>
          <w:sz w:val="24"/>
          <w:szCs w:val="24"/>
        </w:rPr>
      </w:pPr>
      <w:r>
        <w:rPr>
          <w:rFonts w:eastAsia="Calibri" w:cstheme="minorHAnsi"/>
          <w:sz w:val="24"/>
          <w:szCs w:val="24"/>
        </w:rPr>
        <w:t>Alan asked members if there was anything to be taken forward?</w:t>
      </w:r>
      <w:r w:rsidR="00186C56">
        <w:rPr>
          <w:rFonts w:eastAsia="Calibri" w:cstheme="minorHAnsi"/>
          <w:sz w:val="24"/>
          <w:szCs w:val="24"/>
        </w:rPr>
        <w:t xml:space="preserve"> No comments.</w:t>
      </w:r>
    </w:p>
    <w:p w14:paraId="692779A2" w14:textId="77777777" w:rsidR="009062E4" w:rsidRPr="00555D4E" w:rsidRDefault="009062E4" w:rsidP="003B46EB">
      <w:pPr>
        <w:pStyle w:val="ListParagraph"/>
        <w:jc w:val="both"/>
        <w:rPr>
          <w:rFonts w:eastAsia="Calibri" w:cstheme="minorHAnsi"/>
          <w:sz w:val="24"/>
          <w:szCs w:val="24"/>
        </w:rPr>
      </w:pPr>
    </w:p>
    <w:p w14:paraId="203FCB49" w14:textId="59634CE4" w:rsidR="00FE5AAF" w:rsidRPr="009062E4" w:rsidRDefault="00FE5AAF" w:rsidP="00FE5AAF">
      <w:pPr>
        <w:pStyle w:val="ListParagraph"/>
        <w:numPr>
          <w:ilvl w:val="0"/>
          <w:numId w:val="1"/>
        </w:numPr>
        <w:jc w:val="both"/>
        <w:rPr>
          <w:rFonts w:eastAsia="Calibri" w:cstheme="minorHAnsi"/>
          <w:b/>
          <w:bCs/>
          <w:sz w:val="24"/>
          <w:szCs w:val="24"/>
        </w:rPr>
      </w:pPr>
      <w:r w:rsidRPr="009062E4">
        <w:rPr>
          <w:rFonts w:eastAsia="Calibri" w:cstheme="minorHAnsi"/>
          <w:b/>
          <w:bCs/>
          <w:sz w:val="24"/>
          <w:szCs w:val="24"/>
        </w:rPr>
        <w:t>Service Delivery</w:t>
      </w:r>
      <w:r w:rsidR="00DE3A48" w:rsidRPr="009062E4">
        <w:rPr>
          <w:rFonts w:eastAsia="Calibri" w:cstheme="minorHAnsi"/>
          <w:b/>
          <w:bCs/>
          <w:sz w:val="24"/>
          <w:szCs w:val="24"/>
        </w:rPr>
        <w:t xml:space="preserve"> (All) </w:t>
      </w:r>
    </w:p>
    <w:p w14:paraId="1CADC103" w14:textId="13CDA952" w:rsidR="003B46EB" w:rsidRDefault="009062E4" w:rsidP="0007409C">
      <w:pPr>
        <w:pStyle w:val="ListParagraph"/>
        <w:jc w:val="both"/>
        <w:rPr>
          <w:rFonts w:eastAsia="Calibri" w:cstheme="minorHAnsi"/>
          <w:sz w:val="24"/>
          <w:szCs w:val="24"/>
        </w:rPr>
      </w:pPr>
      <w:r w:rsidRPr="00186C56">
        <w:rPr>
          <w:rFonts w:eastAsia="Calibri" w:cstheme="minorHAnsi"/>
          <w:sz w:val="24"/>
          <w:szCs w:val="24"/>
          <w:u w:val="single"/>
        </w:rPr>
        <w:t>CAB:</w:t>
      </w:r>
      <w:r>
        <w:rPr>
          <w:rFonts w:eastAsia="Calibri" w:cstheme="minorHAnsi"/>
          <w:sz w:val="24"/>
          <w:szCs w:val="24"/>
        </w:rPr>
        <w:t xml:space="preserve"> </w:t>
      </w:r>
      <w:r w:rsidR="00C61CF0">
        <w:rPr>
          <w:rFonts w:eastAsia="Calibri" w:cstheme="minorHAnsi"/>
          <w:sz w:val="24"/>
          <w:szCs w:val="24"/>
        </w:rPr>
        <w:t>Continuing to s</w:t>
      </w:r>
      <w:r>
        <w:rPr>
          <w:rFonts w:eastAsia="Calibri" w:cstheme="minorHAnsi"/>
          <w:sz w:val="24"/>
          <w:szCs w:val="24"/>
        </w:rPr>
        <w:t>upport P</w:t>
      </w:r>
      <w:r w:rsidR="001C3D35">
        <w:rPr>
          <w:rFonts w:eastAsia="Calibri" w:cstheme="minorHAnsi"/>
          <w:sz w:val="24"/>
          <w:szCs w:val="24"/>
        </w:rPr>
        <w:t xml:space="preserve">artnership </w:t>
      </w:r>
      <w:r>
        <w:rPr>
          <w:rFonts w:eastAsia="Calibri" w:cstheme="minorHAnsi"/>
          <w:sz w:val="24"/>
          <w:szCs w:val="24"/>
        </w:rPr>
        <w:t>f</w:t>
      </w:r>
      <w:r w:rsidR="001C3D35">
        <w:rPr>
          <w:rFonts w:eastAsia="Calibri" w:cstheme="minorHAnsi"/>
          <w:sz w:val="24"/>
          <w:szCs w:val="24"/>
        </w:rPr>
        <w:t xml:space="preserve">or </w:t>
      </w:r>
      <w:r>
        <w:rPr>
          <w:rFonts w:eastAsia="Calibri" w:cstheme="minorHAnsi"/>
          <w:sz w:val="24"/>
          <w:szCs w:val="24"/>
        </w:rPr>
        <w:t>P</w:t>
      </w:r>
      <w:r w:rsidR="001C3D35">
        <w:rPr>
          <w:rFonts w:eastAsia="Calibri" w:cstheme="minorHAnsi"/>
          <w:sz w:val="24"/>
          <w:szCs w:val="24"/>
        </w:rPr>
        <w:t>arents</w:t>
      </w:r>
      <w:r w:rsidR="00304EEC">
        <w:rPr>
          <w:rFonts w:eastAsia="Calibri" w:cstheme="minorHAnsi"/>
          <w:sz w:val="24"/>
          <w:szCs w:val="24"/>
        </w:rPr>
        <w:t xml:space="preserve"> (PfP)</w:t>
      </w:r>
      <w:r>
        <w:rPr>
          <w:rFonts w:eastAsia="Calibri" w:cstheme="minorHAnsi"/>
          <w:sz w:val="24"/>
          <w:szCs w:val="24"/>
        </w:rPr>
        <w:t>. Pause on volunteer recruitment, met target of 7 for this period</w:t>
      </w:r>
      <w:r w:rsidR="00C61CF0">
        <w:rPr>
          <w:rFonts w:eastAsia="Calibri" w:cstheme="minorHAnsi"/>
          <w:sz w:val="24"/>
          <w:szCs w:val="24"/>
        </w:rPr>
        <w:t xml:space="preserve"> so currently f</w:t>
      </w:r>
      <w:r w:rsidR="00186C56">
        <w:rPr>
          <w:rFonts w:eastAsia="Calibri" w:cstheme="minorHAnsi"/>
          <w:sz w:val="24"/>
          <w:szCs w:val="24"/>
        </w:rPr>
        <w:t xml:space="preserve">uture planning. </w:t>
      </w:r>
      <w:r w:rsidR="00C61CF0">
        <w:rPr>
          <w:rFonts w:eastAsia="Calibri" w:cstheme="minorHAnsi"/>
          <w:sz w:val="24"/>
          <w:szCs w:val="24"/>
        </w:rPr>
        <w:t xml:space="preserve">WL </w:t>
      </w:r>
      <w:r w:rsidR="00186C56">
        <w:rPr>
          <w:rFonts w:eastAsia="Calibri" w:cstheme="minorHAnsi"/>
          <w:sz w:val="24"/>
          <w:szCs w:val="24"/>
        </w:rPr>
        <w:t xml:space="preserve">College good partner, especially </w:t>
      </w:r>
      <w:r w:rsidR="00002462">
        <w:rPr>
          <w:rFonts w:eastAsia="Calibri" w:cstheme="minorHAnsi"/>
          <w:sz w:val="24"/>
          <w:szCs w:val="24"/>
        </w:rPr>
        <w:t xml:space="preserve">for </w:t>
      </w:r>
      <w:r w:rsidR="00186C56">
        <w:rPr>
          <w:rFonts w:eastAsia="Calibri" w:cstheme="minorHAnsi"/>
          <w:sz w:val="24"/>
          <w:szCs w:val="24"/>
        </w:rPr>
        <w:t>Saturday</w:t>
      </w:r>
      <w:r w:rsidR="00002462">
        <w:rPr>
          <w:rFonts w:eastAsia="Calibri" w:cstheme="minorHAnsi"/>
          <w:sz w:val="24"/>
          <w:szCs w:val="24"/>
        </w:rPr>
        <w:t xml:space="preserve"> volunteers</w:t>
      </w:r>
      <w:r w:rsidR="00186C56">
        <w:rPr>
          <w:rFonts w:eastAsia="Calibri" w:cstheme="minorHAnsi"/>
          <w:sz w:val="24"/>
          <w:szCs w:val="24"/>
        </w:rPr>
        <w:t>.</w:t>
      </w:r>
    </w:p>
    <w:p w14:paraId="4B997E2B" w14:textId="270FB9AE" w:rsidR="00186C56" w:rsidRDefault="00186C56" w:rsidP="0007409C">
      <w:pPr>
        <w:pStyle w:val="ListParagraph"/>
        <w:jc w:val="both"/>
        <w:rPr>
          <w:rFonts w:eastAsia="Calibri"/>
          <w:sz w:val="24"/>
          <w:szCs w:val="24"/>
        </w:rPr>
      </w:pPr>
      <w:r w:rsidRPr="69F1064F">
        <w:rPr>
          <w:rFonts w:eastAsia="Calibri"/>
          <w:sz w:val="24"/>
          <w:szCs w:val="24"/>
          <w:u w:val="single"/>
        </w:rPr>
        <w:t>Routes to Work:</w:t>
      </w:r>
      <w:r w:rsidRPr="69F1064F">
        <w:rPr>
          <w:rFonts w:eastAsia="Calibri"/>
          <w:sz w:val="24"/>
          <w:szCs w:val="24"/>
        </w:rPr>
        <w:t xml:space="preserve"> Provision secured </w:t>
      </w:r>
      <w:r w:rsidR="184115F6" w:rsidRPr="69F1064F">
        <w:rPr>
          <w:rFonts w:eastAsia="Calibri"/>
          <w:sz w:val="24"/>
          <w:szCs w:val="24"/>
        </w:rPr>
        <w:t>till</w:t>
      </w:r>
      <w:r w:rsidRPr="69F1064F">
        <w:rPr>
          <w:rFonts w:eastAsia="Calibri"/>
          <w:sz w:val="24"/>
          <w:szCs w:val="24"/>
        </w:rPr>
        <w:t xml:space="preserve"> next March</w:t>
      </w:r>
      <w:r w:rsidR="008B0A4E" w:rsidRPr="69F1064F">
        <w:rPr>
          <w:rFonts w:eastAsia="Calibri"/>
          <w:sz w:val="24"/>
          <w:szCs w:val="24"/>
        </w:rPr>
        <w:t>. May take someone else on to support. Open to referrals. Attended council job fair yesterday which was good. Still building connections locally</w:t>
      </w:r>
      <w:r w:rsidR="001C3D35" w:rsidRPr="69F1064F">
        <w:rPr>
          <w:rFonts w:eastAsia="Calibri"/>
          <w:sz w:val="24"/>
          <w:szCs w:val="24"/>
        </w:rPr>
        <w:t xml:space="preserve">. Also been </w:t>
      </w:r>
      <w:r w:rsidR="00002462" w:rsidRPr="69F1064F">
        <w:rPr>
          <w:rFonts w:eastAsia="Calibri"/>
          <w:sz w:val="24"/>
          <w:szCs w:val="24"/>
        </w:rPr>
        <w:t>e</w:t>
      </w:r>
      <w:r w:rsidR="001C2485" w:rsidRPr="69F1064F">
        <w:rPr>
          <w:rFonts w:eastAsia="Calibri"/>
          <w:sz w:val="24"/>
          <w:szCs w:val="24"/>
        </w:rPr>
        <w:t>xploring definition of lone parents which has been positive (e.g. parents who are in recovery phase not currently living with their children).</w:t>
      </w:r>
    </w:p>
    <w:p w14:paraId="1998F72A" w14:textId="1A0A8C30" w:rsidR="001C2485" w:rsidRDefault="001C2485" w:rsidP="0007409C">
      <w:pPr>
        <w:pStyle w:val="ListParagraph"/>
        <w:jc w:val="both"/>
        <w:rPr>
          <w:rFonts w:eastAsia="Calibri" w:cstheme="minorHAnsi"/>
          <w:sz w:val="24"/>
          <w:szCs w:val="24"/>
        </w:rPr>
      </w:pPr>
      <w:r>
        <w:rPr>
          <w:rFonts w:eastAsia="Calibri" w:cstheme="minorHAnsi"/>
          <w:sz w:val="24"/>
          <w:szCs w:val="24"/>
          <w:u w:val="single"/>
        </w:rPr>
        <w:t>PfP:</w:t>
      </w:r>
      <w:r>
        <w:rPr>
          <w:rFonts w:eastAsia="Calibri" w:cstheme="minorHAnsi"/>
          <w:sz w:val="24"/>
          <w:szCs w:val="24"/>
        </w:rPr>
        <w:t xml:space="preserve"> Hayley</w:t>
      </w:r>
      <w:r w:rsidR="00AA6568">
        <w:rPr>
          <w:rFonts w:eastAsia="Calibri" w:cstheme="minorHAnsi"/>
          <w:sz w:val="24"/>
          <w:szCs w:val="24"/>
        </w:rPr>
        <w:t xml:space="preserve"> </w:t>
      </w:r>
      <w:r w:rsidR="004919D3">
        <w:rPr>
          <w:rFonts w:eastAsia="Calibri" w:cstheme="minorHAnsi"/>
          <w:sz w:val="24"/>
          <w:szCs w:val="24"/>
        </w:rPr>
        <w:t xml:space="preserve">advised target met </w:t>
      </w:r>
      <w:r w:rsidR="00AA6568">
        <w:rPr>
          <w:rFonts w:eastAsia="Calibri" w:cstheme="minorHAnsi"/>
          <w:sz w:val="24"/>
          <w:szCs w:val="24"/>
        </w:rPr>
        <w:t xml:space="preserve">for this contract. Will continue to roll out until </w:t>
      </w:r>
      <w:r w:rsidR="00304EEC">
        <w:rPr>
          <w:rFonts w:eastAsia="Calibri" w:cstheme="minorHAnsi"/>
          <w:sz w:val="24"/>
          <w:szCs w:val="24"/>
        </w:rPr>
        <w:t xml:space="preserve">next </w:t>
      </w:r>
      <w:r w:rsidR="00AA6568">
        <w:rPr>
          <w:rFonts w:eastAsia="Calibri" w:cstheme="minorHAnsi"/>
          <w:sz w:val="24"/>
          <w:szCs w:val="24"/>
        </w:rPr>
        <w:t xml:space="preserve">starts </w:t>
      </w:r>
      <w:r w:rsidR="00304EEC">
        <w:rPr>
          <w:rFonts w:eastAsia="Calibri" w:cstheme="minorHAnsi"/>
          <w:sz w:val="24"/>
          <w:szCs w:val="24"/>
        </w:rPr>
        <w:t xml:space="preserve">in </w:t>
      </w:r>
      <w:r w:rsidR="00AA6568">
        <w:rPr>
          <w:rFonts w:eastAsia="Calibri" w:cstheme="minorHAnsi"/>
          <w:sz w:val="24"/>
          <w:szCs w:val="24"/>
        </w:rPr>
        <w:t>July</w:t>
      </w:r>
      <w:r w:rsidR="00F15893">
        <w:rPr>
          <w:rFonts w:eastAsia="Calibri" w:cstheme="minorHAnsi"/>
          <w:sz w:val="24"/>
          <w:szCs w:val="24"/>
        </w:rPr>
        <w:t xml:space="preserve"> now pr</w:t>
      </w:r>
      <w:r w:rsidR="00AA6568">
        <w:rPr>
          <w:rFonts w:eastAsia="Calibri" w:cstheme="minorHAnsi"/>
          <w:sz w:val="24"/>
          <w:szCs w:val="24"/>
        </w:rPr>
        <w:t>ovision extended</w:t>
      </w:r>
      <w:r w:rsidR="00F15893">
        <w:rPr>
          <w:rFonts w:eastAsia="Calibri" w:cstheme="minorHAnsi"/>
          <w:sz w:val="24"/>
          <w:szCs w:val="24"/>
        </w:rPr>
        <w:t xml:space="preserve"> until March</w:t>
      </w:r>
      <w:r w:rsidR="00AA6568">
        <w:rPr>
          <w:rFonts w:eastAsia="Calibri" w:cstheme="minorHAnsi"/>
          <w:sz w:val="24"/>
          <w:szCs w:val="24"/>
        </w:rPr>
        <w:t>. Good footfall yesterday at council job fair</w:t>
      </w:r>
      <w:r w:rsidR="00304EEC">
        <w:rPr>
          <w:rFonts w:eastAsia="Calibri" w:cstheme="minorHAnsi"/>
          <w:sz w:val="24"/>
          <w:szCs w:val="24"/>
        </w:rPr>
        <w:t xml:space="preserve"> although p</w:t>
      </w:r>
      <w:r w:rsidR="00F15893">
        <w:rPr>
          <w:rFonts w:eastAsia="Calibri" w:cstheme="minorHAnsi"/>
          <w:sz w:val="24"/>
          <w:szCs w:val="24"/>
        </w:rPr>
        <w:t xml:space="preserve">erhaps people were more looking to speak to employers rather than engage with support. </w:t>
      </w:r>
      <w:r w:rsidR="00BA4845">
        <w:rPr>
          <w:rFonts w:eastAsia="Calibri" w:cstheme="minorHAnsi"/>
          <w:sz w:val="24"/>
          <w:szCs w:val="24"/>
        </w:rPr>
        <w:t>Few positive stories of participants</w:t>
      </w:r>
      <w:r w:rsidR="0062786E">
        <w:rPr>
          <w:rFonts w:eastAsia="Calibri" w:cstheme="minorHAnsi"/>
          <w:sz w:val="24"/>
          <w:szCs w:val="24"/>
        </w:rPr>
        <w:t xml:space="preserve"> inc </w:t>
      </w:r>
      <w:r w:rsidR="00BA4845">
        <w:rPr>
          <w:rFonts w:eastAsia="Calibri" w:cstheme="minorHAnsi"/>
          <w:sz w:val="24"/>
          <w:szCs w:val="24"/>
        </w:rPr>
        <w:t>paid placements</w:t>
      </w:r>
      <w:r w:rsidR="0062786E">
        <w:rPr>
          <w:rFonts w:eastAsia="Calibri" w:cstheme="minorHAnsi"/>
          <w:sz w:val="24"/>
          <w:szCs w:val="24"/>
        </w:rPr>
        <w:t xml:space="preserve"> and </w:t>
      </w:r>
      <w:r w:rsidR="00BA4845">
        <w:rPr>
          <w:rFonts w:eastAsia="Calibri" w:cstheme="minorHAnsi"/>
          <w:sz w:val="24"/>
          <w:szCs w:val="24"/>
        </w:rPr>
        <w:t>employment</w:t>
      </w:r>
      <w:r w:rsidR="0062786E">
        <w:rPr>
          <w:rFonts w:eastAsia="Calibri" w:cstheme="minorHAnsi"/>
          <w:sz w:val="24"/>
          <w:szCs w:val="24"/>
        </w:rPr>
        <w:t xml:space="preserve">. Approaching quiet time over school holidays so will </w:t>
      </w:r>
      <w:r w:rsidR="001F0F60">
        <w:rPr>
          <w:rFonts w:eastAsia="Calibri" w:cstheme="minorHAnsi"/>
          <w:sz w:val="24"/>
          <w:szCs w:val="24"/>
        </w:rPr>
        <w:t>link in with Scot to see what can be run over the summer.</w:t>
      </w:r>
    </w:p>
    <w:p w14:paraId="1171C82A" w14:textId="2D393D48" w:rsidR="00BB4581" w:rsidRPr="00BB4581" w:rsidRDefault="001F0F60" w:rsidP="00BB4581">
      <w:pPr>
        <w:pStyle w:val="ListParagraph"/>
        <w:jc w:val="both"/>
        <w:rPr>
          <w:rFonts w:eastAsia="Calibri" w:cstheme="minorHAnsi"/>
          <w:sz w:val="24"/>
          <w:szCs w:val="24"/>
        </w:rPr>
      </w:pPr>
      <w:r>
        <w:rPr>
          <w:rFonts w:eastAsia="Calibri" w:cstheme="minorHAnsi"/>
          <w:sz w:val="24"/>
          <w:szCs w:val="24"/>
          <w:u w:val="single"/>
        </w:rPr>
        <w:t>The Larder:</w:t>
      </w:r>
      <w:r>
        <w:rPr>
          <w:rFonts w:eastAsia="Calibri" w:cstheme="minorHAnsi"/>
          <w:sz w:val="24"/>
          <w:szCs w:val="24"/>
        </w:rPr>
        <w:t xml:space="preserve"> </w:t>
      </w:r>
      <w:r w:rsidR="002E7D09">
        <w:rPr>
          <w:rFonts w:eastAsia="Calibri" w:cstheme="minorHAnsi"/>
          <w:sz w:val="24"/>
          <w:szCs w:val="24"/>
        </w:rPr>
        <w:t xml:space="preserve">Next </w:t>
      </w:r>
      <w:r w:rsidR="001A16FF">
        <w:rPr>
          <w:rFonts w:eastAsia="Calibri" w:cstheme="minorHAnsi"/>
          <w:sz w:val="24"/>
          <w:szCs w:val="24"/>
        </w:rPr>
        <w:t xml:space="preserve">Power to </w:t>
      </w:r>
      <w:r w:rsidR="002E7D09">
        <w:rPr>
          <w:rFonts w:eastAsia="Calibri" w:cstheme="minorHAnsi"/>
          <w:sz w:val="24"/>
          <w:szCs w:val="24"/>
        </w:rPr>
        <w:t>G</w:t>
      </w:r>
      <w:r w:rsidR="001A16FF">
        <w:rPr>
          <w:rFonts w:eastAsia="Calibri" w:cstheme="minorHAnsi"/>
          <w:sz w:val="24"/>
          <w:szCs w:val="24"/>
        </w:rPr>
        <w:t xml:space="preserve">row cohort </w:t>
      </w:r>
      <w:r w:rsidR="002E7D09">
        <w:rPr>
          <w:rFonts w:eastAsia="Calibri" w:cstheme="minorHAnsi"/>
          <w:sz w:val="24"/>
          <w:szCs w:val="24"/>
        </w:rPr>
        <w:t xml:space="preserve">will start </w:t>
      </w:r>
      <w:r w:rsidR="001A16FF">
        <w:rPr>
          <w:rFonts w:eastAsia="Calibri" w:cstheme="minorHAnsi"/>
          <w:sz w:val="24"/>
          <w:szCs w:val="24"/>
        </w:rPr>
        <w:t>in August</w:t>
      </w:r>
      <w:r w:rsidR="002E7D09">
        <w:rPr>
          <w:rFonts w:eastAsia="Calibri" w:cstheme="minorHAnsi"/>
          <w:sz w:val="24"/>
          <w:szCs w:val="24"/>
        </w:rPr>
        <w:t xml:space="preserve"> for </w:t>
      </w:r>
      <w:r w:rsidR="001A16FF">
        <w:rPr>
          <w:rFonts w:eastAsia="Calibri" w:cstheme="minorHAnsi"/>
          <w:sz w:val="24"/>
          <w:szCs w:val="24"/>
        </w:rPr>
        <w:t xml:space="preserve">young people with support needs. </w:t>
      </w:r>
      <w:r w:rsidR="00BB4581" w:rsidRPr="00BB4581">
        <w:rPr>
          <w:rFonts w:eastAsia="Calibri" w:cstheme="minorHAnsi"/>
          <w:sz w:val="24"/>
          <w:szCs w:val="24"/>
        </w:rPr>
        <w:t>The academies which are currently running are due to come to an end this month and we are currently bidding for the new contracts that have been released so we are not running these or taking any referrals</w:t>
      </w:r>
      <w:r w:rsidR="00BB4581">
        <w:rPr>
          <w:rFonts w:eastAsia="Calibri" w:cstheme="minorHAnsi"/>
          <w:sz w:val="24"/>
          <w:szCs w:val="24"/>
        </w:rPr>
        <w:t>.</w:t>
      </w:r>
    </w:p>
    <w:p w14:paraId="58BF97A8" w14:textId="5518AF80" w:rsidR="00BB4581" w:rsidRDefault="00BB4581" w:rsidP="0007409C">
      <w:pPr>
        <w:pStyle w:val="ListParagraph"/>
        <w:jc w:val="both"/>
        <w:rPr>
          <w:rFonts w:eastAsia="Calibri" w:cstheme="minorHAnsi"/>
          <w:sz w:val="24"/>
          <w:szCs w:val="24"/>
        </w:rPr>
      </w:pPr>
    </w:p>
    <w:p w14:paraId="362C27A3" w14:textId="5168B03D" w:rsidR="001F0F60" w:rsidRPr="00926E79" w:rsidRDefault="00BB4581" w:rsidP="0007409C">
      <w:pPr>
        <w:pStyle w:val="ListParagraph"/>
        <w:jc w:val="both"/>
        <w:rPr>
          <w:rFonts w:eastAsia="Calibri" w:cstheme="minorHAnsi"/>
          <w:sz w:val="24"/>
          <w:szCs w:val="24"/>
        </w:rPr>
      </w:pPr>
      <w:r>
        <w:rPr>
          <w:rFonts w:eastAsia="Calibri" w:cstheme="minorHAnsi"/>
          <w:sz w:val="24"/>
          <w:szCs w:val="24"/>
        </w:rPr>
        <w:t xml:space="preserve">These are a </w:t>
      </w:r>
      <w:r w:rsidR="002D34D0">
        <w:rPr>
          <w:rFonts w:eastAsia="Calibri" w:cstheme="minorHAnsi"/>
          <w:sz w:val="24"/>
          <w:szCs w:val="24"/>
        </w:rPr>
        <w:t>12-week</w:t>
      </w:r>
      <w:r w:rsidR="001A16FF">
        <w:rPr>
          <w:rFonts w:eastAsia="Calibri" w:cstheme="minorHAnsi"/>
          <w:sz w:val="24"/>
          <w:szCs w:val="24"/>
        </w:rPr>
        <w:t xml:space="preserve"> training pro</w:t>
      </w:r>
      <w:r w:rsidR="002D34D0">
        <w:rPr>
          <w:rFonts w:eastAsia="Calibri" w:cstheme="minorHAnsi"/>
          <w:sz w:val="24"/>
          <w:szCs w:val="24"/>
        </w:rPr>
        <w:t>g</w:t>
      </w:r>
      <w:r w:rsidR="002E7D09">
        <w:rPr>
          <w:rFonts w:eastAsia="Calibri" w:cstheme="minorHAnsi"/>
          <w:sz w:val="24"/>
          <w:szCs w:val="24"/>
        </w:rPr>
        <w:t xml:space="preserve"> followed by </w:t>
      </w:r>
      <w:r w:rsidR="002D34D0">
        <w:rPr>
          <w:rFonts w:eastAsia="Calibri" w:cstheme="minorHAnsi"/>
          <w:sz w:val="24"/>
          <w:szCs w:val="24"/>
        </w:rPr>
        <w:t>6-week</w:t>
      </w:r>
      <w:r w:rsidR="001A16FF">
        <w:rPr>
          <w:rFonts w:eastAsia="Calibri" w:cstheme="minorHAnsi"/>
          <w:sz w:val="24"/>
          <w:szCs w:val="24"/>
        </w:rPr>
        <w:t xml:space="preserve"> placement</w:t>
      </w:r>
      <w:r w:rsidR="002E7D09">
        <w:rPr>
          <w:rFonts w:eastAsia="Calibri" w:cstheme="minorHAnsi"/>
          <w:sz w:val="24"/>
          <w:szCs w:val="24"/>
        </w:rPr>
        <w:t>. M</w:t>
      </w:r>
      <w:r w:rsidR="001A16FF">
        <w:rPr>
          <w:rFonts w:eastAsia="Calibri" w:cstheme="minorHAnsi"/>
          <w:sz w:val="24"/>
          <w:szCs w:val="24"/>
        </w:rPr>
        <w:t>ostly referred through SDS</w:t>
      </w:r>
      <w:r w:rsidR="002E7D09">
        <w:rPr>
          <w:rFonts w:eastAsia="Calibri" w:cstheme="minorHAnsi"/>
          <w:sz w:val="24"/>
          <w:szCs w:val="24"/>
        </w:rPr>
        <w:t xml:space="preserve"> (</w:t>
      </w:r>
      <w:r w:rsidR="00790E15">
        <w:rPr>
          <w:rFonts w:eastAsia="Calibri" w:cstheme="minorHAnsi"/>
          <w:sz w:val="24"/>
          <w:szCs w:val="24"/>
        </w:rPr>
        <w:t>S</w:t>
      </w:r>
      <w:r w:rsidR="00FB6FC5">
        <w:rPr>
          <w:rFonts w:eastAsia="Calibri" w:cstheme="minorHAnsi"/>
          <w:sz w:val="24"/>
          <w:szCs w:val="24"/>
        </w:rPr>
        <w:t>kills Development Scotland</w:t>
      </w:r>
      <w:r w:rsidR="002E7D09">
        <w:rPr>
          <w:rFonts w:eastAsia="Calibri" w:cstheme="minorHAnsi"/>
          <w:sz w:val="24"/>
          <w:szCs w:val="24"/>
        </w:rPr>
        <w:t>)</w:t>
      </w:r>
      <w:r w:rsidR="001A16FF">
        <w:rPr>
          <w:rFonts w:eastAsia="Calibri" w:cstheme="minorHAnsi"/>
          <w:sz w:val="24"/>
          <w:szCs w:val="24"/>
        </w:rPr>
        <w:t>, good success</w:t>
      </w:r>
      <w:r w:rsidR="00870E3C">
        <w:rPr>
          <w:rFonts w:eastAsia="Calibri" w:cstheme="minorHAnsi"/>
          <w:sz w:val="24"/>
          <w:szCs w:val="24"/>
        </w:rPr>
        <w:t xml:space="preserve">. Completed </w:t>
      </w:r>
      <w:r w:rsidR="001A16FF">
        <w:rPr>
          <w:rFonts w:eastAsia="Calibri" w:cstheme="minorHAnsi"/>
          <w:sz w:val="24"/>
          <w:szCs w:val="24"/>
        </w:rPr>
        <w:t>4 in this contract</w:t>
      </w:r>
      <w:r w:rsidR="00870E3C">
        <w:rPr>
          <w:rFonts w:eastAsia="Calibri" w:cstheme="minorHAnsi"/>
          <w:sz w:val="24"/>
          <w:szCs w:val="24"/>
        </w:rPr>
        <w:t xml:space="preserve">. </w:t>
      </w:r>
      <w:r w:rsidR="00926E79">
        <w:rPr>
          <w:rFonts w:eastAsia="Calibri" w:cstheme="minorHAnsi"/>
          <w:sz w:val="24"/>
          <w:szCs w:val="24"/>
        </w:rPr>
        <w:t>Exploring with partners (WL college, Volunteer Matters and WLYAP</w:t>
      </w:r>
      <w:r w:rsidR="00926E79" w:rsidRPr="00926E79">
        <w:rPr>
          <w:rFonts w:eastAsia="Calibri" w:cstheme="minorHAnsi"/>
          <w:sz w:val="24"/>
          <w:szCs w:val="24"/>
        </w:rPr>
        <w:t xml:space="preserve">) what phase </w:t>
      </w:r>
      <w:r w:rsidR="001A16FF" w:rsidRPr="00926E79">
        <w:rPr>
          <w:rFonts w:eastAsia="Calibri" w:cstheme="minorHAnsi"/>
          <w:sz w:val="24"/>
          <w:szCs w:val="24"/>
        </w:rPr>
        <w:t xml:space="preserve">7 </w:t>
      </w:r>
      <w:r w:rsidR="00870E3C" w:rsidRPr="00926E79">
        <w:rPr>
          <w:rFonts w:eastAsia="Calibri" w:cstheme="minorHAnsi"/>
          <w:sz w:val="24"/>
          <w:szCs w:val="24"/>
        </w:rPr>
        <w:t>C</w:t>
      </w:r>
      <w:r w:rsidR="002D34D0" w:rsidRPr="00926E79">
        <w:rPr>
          <w:rFonts w:eastAsia="Calibri" w:cstheme="minorHAnsi"/>
          <w:sz w:val="24"/>
          <w:szCs w:val="24"/>
        </w:rPr>
        <w:t>ashback</w:t>
      </w:r>
      <w:r w:rsidR="001A16FF" w:rsidRPr="00926E79">
        <w:rPr>
          <w:rFonts w:eastAsia="Calibri" w:cstheme="minorHAnsi"/>
          <w:sz w:val="24"/>
          <w:szCs w:val="24"/>
        </w:rPr>
        <w:t xml:space="preserve"> for </w:t>
      </w:r>
      <w:r w:rsidR="00870E3C" w:rsidRPr="00926E79">
        <w:rPr>
          <w:rFonts w:eastAsia="Calibri" w:cstheme="minorHAnsi"/>
          <w:sz w:val="24"/>
          <w:szCs w:val="24"/>
        </w:rPr>
        <w:t>C</w:t>
      </w:r>
      <w:r w:rsidR="001A16FF" w:rsidRPr="00926E79">
        <w:rPr>
          <w:rFonts w:eastAsia="Calibri" w:cstheme="minorHAnsi"/>
          <w:sz w:val="24"/>
          <w:szCs w:val="24"/>
        </w:rPr>
        <w:t>ommunities</w:t>
      </w:r>
      <w:r w:rsidR="00926E79" w:rsidRPr="00926E79">
        <w:rPr>
          <w:rFonts w:eastAsia="Calibri" w:cstheme="minorHAnsi"/>
          <w:sz w:val="24"/>
          <w:szCs w:val="24"/>
        </w:rPr>
        <w:t xml:space="preserve"> will look like. </w:t>
      </w:r>
    </w:p>
    <w:p w14:paraId="6394626D" w14:textId="4FC97FD2" w:rsidR="00684092" w:rsidRDefault="00684092" w:rsidP="00684092">
      <w:pPr>
        <w:pStyle w:val="ListParagraph"/>
        <w:jc w:val="both"/>
        <w:rPr>
          <w:rFonts w:eastAsia="Calibri" w:cstheme="minorHAnsi"/>
          <w:sz w:val="24"/>
          <w:szCs w:val="24"/>
        </w:rPr>
      </w:pPr>
      <w:r>
        <w:rPr>
          <w:rFonts w:eastAsia="Calibri" w:cstheme="minorHAnsi"/>
          <w:sz w:val="24"/>
          <w:szCs w:val="24"/>
          <w:u w:val="single"/>
        </w:rPr>
        <w:t>Broxburn Utd:</w:t>
      </w:r>
      <w:r>
        <w:rPr>
          <w:rFonts w:eastAsia="Calibri" w:cstheme="minorHAnsi"/>
          <w:sz w:val="24"/>
          <w:szCs w:val="24"/>
        </w:rPr>
        <w:t xml:space="preserve"> </w:t>
      </w:r>
      <w:r w:rsidR="00FB23BF">
        <w:rPr>
          <w:rFonts w:eastAsia="Calibri" w:cstheme="minorHAnsi"/>
          <w:sz w:val="24"/>
          <w:szCs w:val="24"/>
        </w:rPr>
        <w:t>13-week</w:t>
      </w:r>
      <w:r w:rsidR="00AD6986">
        <w:rPr>
          <w:rFonts w:eastAsia="Calibri" w:cstheme="minorHAnsi"/>
          <w:sz w:val="24"/>
          <w:szCs w:val="24"/>
        </w:rPr>
        <w:t xml:space="preserve"> </w:t>
      </w:r>
      <w:r>
        <w:rPr>
          <w:rFonts w:eastAsia="Calibri" w:cstheme="minorHAnsi"/>
          <w:sz w:val="24"/>
          <w:szCs w:val="24"/>
        </w:rPr>
        <w:t xml:space="preserve">Apprenticeship scheme </w:t>
      </w:r>
      <w:r w:rsidR="00AD6986">
        <w:rPr>
          <w:rFonts w:eastAsia="Calibri" w:cstheme="minorHAnsi"/>
          <w:sz w:val="24"/>
          <w:szCs w:val="24"/>
        </w:rPr>
        <w:t xml:space="preserve">completed through </w:t>
      </w:r>
      <w:r>
        <w:rPr>
          <w:rFonts w:eastAsia="Calibri" w:cstheme="minorHAnsi"/>
          <w:sz w:val="24"/>
          <w:szCs w:val="24"/>
        </w:rPr>
        <w:t>enhanced recruitment centre</w:t>
      </w:r>
      <w:r w:rsidR="00AD6986">
        <w:rPr>
          <w:rFonts w:eastAsia="Calibri" w:cstheme="minorHAnsi"/>
          <w:sz w:val="24"/>
          <w:szCs w:val="24"/>
        </w:rPr>
        <w:t xml:space="preserve">. Now on </w:t>
      </w:r>
      <w:r>
        <w:rPr>
          <w:rFonts w:eastAsia="Calibri" w:cstheme="minorHAnsi"/>
          <w:sz w:val="24"/>
          <w:szCs w:val="24"/>
        </w:rPr>
        <w:t>26 weeks half pa</w:t>
      </w:r>
      <w:r w:rsidR="00AD6986">
        <w:rPr>
          <w:rFonts w:eastAsia="Calibri" w:cstheme="minorHAnsi"/>
          <w:sz w:val="24"/>
          <w:szCs w:val="24"/>
        </w:rPr>
        <w:t>id</w:t>
      </w:r>
      <w:r w:rsidR="00A175E3">
        <w:rPr>
          <w:rFonts w:eastAsia="Calibri" w:cstheme="minorHAnsi"/>
          <w:sz w:val="24"/>
          <w:szCs w:val="24"/>
        </w:rPr>
        <w:t xml:space="preserve">. </w:t>
      </w:r>
      <w:r>
        <w:rPr>
          <w:rFonts w:eastAsia="Calibri" w:cstheme="minorHAnsi"/>
          <w:sz w:val="24"/>
          <w:szCs w:val="24"/>
        </w:rPr>
        <w:t>Potential partnership with the Larder</w:t>
      </w:r>
      <w:r w:rsidR="00A175E3">
        <w:rPr>
          <w:rFonts w:eastAsia="Calibri" w:cstheme="minorHAnsi"/>
          <w:sz w:val="24"/>
          <w:szCs w:val="24"/>
        </w:rPr>
        <w:t xml:space="preserve"> and p</w:t>
      </w:r>
      <w:r>
        <w:rPr>
          <w:rFonts w:eastAsia="Calibri" w:cstheme="minorHAnsi"/>
          <w:sz w:val="24"/>
          <w:szCs w:val="24"/>
        </w:rPr>
        <w:t>ositive meeting with Scot re parental employment</w:t>
      </w:r>
      <w:r w:rsidR="00A175E3">
        <w:rPr>
          <w:rFonts w:eastAsia="Calibri" w:cstheme="minorHAnsi"/>
          <w:sz w:val="24"/>
          <w:szCs w:val="24"/>
        </w:rPr>
        <w:t xml:space="preserve"> following award </w:t>
      </w:r>
      <w:r>
        <w:rPr>
          <w:rFonts w:eastAsia="Calibri" w:cstheme="minorHAnsi"/>
          <w:sz w:val="24"/>
          <w:szCs w:val="24"/>
        </w:rPr>
        <w:t xml:space="preserve">from SFA to look at </w:t>
      </w:r>
      <w:r w:rsidR="00A175E3">
        <w:rPr>
          <w:rFonts w:eastAsia="Calibri" w:cstheme="minorHAnsi"/>
          <w:sz w:val="24"/>
          <w:szCs w:val="24"/>
        </w:rPr>
        <w:t xml:space="preserve">upskilling </w:t>
      </w:r>
      <w:r>
        <w:rPr>
          <w:rFonts w:eastAsia="Calibri" w:cstheme="minorHAnsi"/>
          <w:sz w:val="24"/>
          <w:szCs w:val="24"/>
        </w:rPr>
        <w:t>parents.</w:t>
      </w:r>
      <w:r w:rsidR="00553D10">
        <w:rPr>
          <w:rFonts w:eastAsia="Calibri" w:cstheme="minorHAnsi"/>
          <w:sz w:val="24"/>
          <w:szCs w:val="24"/>
        </w:rPr>
        <w:t xml:space="preserve"> In </w:t>
      </w:r>
      <w:r w:rsidR="00187EC8">
        <w:rPr>
          <w:rFonts w:eastAsia="Calibri" w:cstheme="minorHAnsi"/>
          <w:sz w:val="24"/>
          <w:szCs w:val="24"/>
        </w:rPr>
        <w:t>general,</w:t>
      </w:r>
      <w:r w:rsidR="00553D10">
        <w:rPr>
          <w:rFonts w:eastAsia="Calibri" w:cstheme="minorHAnsi"/>
          <w:sz w:val="24"/>
          <w:szCs w:val="24"/>
        </w:rPr>
        <w:t xml:space="preserve"> good meetings across the region to </w:t>
      </w:r>
      <w:r w:rsidR="00FB23BF">
        <w:rPr>
          <w:rFonts w:eastAsia="Calibri" w:cstheme="minorHAnsi"/>
          <w:sz w:val="24"/>
          <w:szCs w:val="24"/>
        </w:rPr>
        <w:t>continue to explore what Broxburn Utd can offer</w:t>
      </w:r>
      <w:r w:rsidR="00685388">
        <w:rPr>
          <w:rFonts w:eastAsia="Calibri" w:cstheme="minorHAnsi"/>
          <w:sz w:val="24"/>
          <w:szCs w:val="24"/>
        </w:rPr>
        <w:t xml:space="preserve">. Over </w:t>
      </w:r>
      <w:r w:rsidR="00553D10">
        <w:rPr>
          <w:rFonts w:eastAsia="Calibri" w:cstheme="minorHAnsi"/>
          <w:sz w:val="24"/>
          <w:szCs w:val="24"/>
        </w:rPr>
        <w:t xml:space="preserve">1000 young people </w:t>
      </w:r>
      <w:r w:rsidR="00685388">
        <w:rPr>
          <w:rFonts w:eastAsia="Calibri" w:cstheme="minorHAnsi"/>
          <w:sz w:val="24"/>
          <w:szCs w:val="24"/>
        </w:rPr>
        <w:t xml:space="preserve">access Broxburn Utd facilities weekly giving great </w:t>
      </w:r>
      <w:r w:rsidR="00553D10">
        <w:rPr>
          <w:rFonts w:eastAsia="Calibri" w:cstheme="minorHAnsi"/>
          <w:sz w:val="24"/>
          <w:szCs w:val="24"/>
        </w:rPr>
        <w:t>opportunit</w:t>
      </w:r>
      <w:r w:rsidR="00685388">
        <w:rPr>
          <w:rFonts w:eastAsia="Calibri" w:cstheme="minorHAnsi"/>
          <w:sz w:val="24"/>
          <w:szCs w:val="24"/>
        </w:rPr>
        <w:t>ies</w:t>
      </w:r>
      <w:r w:rsidR="00553D10">
        <w:rPr>
          <w:rFonts w:eastAsia="Calibri" w:cstheme="minorHAnsi"/>
          <w:sz w:val="24"/>
          <w:szCs w:val="24"/>
        </w:rPr>
        <w:t xml:space="preserve"> to engage</w:t>
      </w:r>
      <w:r w:rsidR="00685388">
        <w:rPr>
          <w:rFonts w:eastAsia="Calibri" w:cstheme="minorHAnsi"/>
          <w:sz w:val="24"/>
          <w:szCs w:val="24"/>
        </w:rPr>
        <w:t xml:space="preserve"> and develop range of activities</w:t>
      </w:r>
      <w:r w:rsidR="00187EC8">
        <w:rPr>
          <w:rFonts w:eastAsia="Calibri" w:cstheme="minorHAnsi"/>
          <w:sz w:val="24"/>
          <w:szCs w:val="24"/>
        </w:rPr>
        <w:t>.</w:t>
      </w:r>
    </w:p>
    <w:p w14:paraId="6CC4E465" w14:textId="77777777" w:rsidR="00187EC8" w:rsidRDefault="00187EC8" w:rsidP="00684092">
      <w:pPr>
        <w:pStyle w:val="ListParagraph"/>
        <w:jc w:val="both"/>
        <w:rPr>
          <w:rFonts w:eastAsia="Calibri" w:cstheme="minorHAnsi"/>
          <w:sz w:val="24"/>
          <w:szCs w:val="24"/>
        </w:rPr>
      </w:pPr>
    </w:p>
    <w:p w14:paraId="28C44F2E" w14:textId="0E11FB8F" w:rsidR="003B480C" w:rsidRDefault="00187EC8" w:rsidP="00684092">
      <w:pPr>
        <w:pStyle w:val="ListParagraph"/>
        <w:jc w:val="both"/>
        <w:rPr>
          <w:rFonts w:eastAsia="Calibri" w:cstheme="minorHAnsi"/>
          <w:sz w:val="24"/>
          <w:szCs w:val="24"/>
        </w:rPr>
      </w:pPr>
      <w:r>
        <w:rPr>
          <w:rFonts w:eastAsia="Calibri" w:cstheme="minorHAnsi"/>
          <w:sz w:val="24"/>
          <w:szCs w:val="24"/>
        </w:rPr>
        <w:t xml:space="preserve">Alan </w:t>
      </w:r>
      <w:r w:rsidR="003B480C">
        <w:rPr>
          <w:rFonts w:eastAsia="Calibri" w:cstheme="minorHAnsi"/>
          <w:sz w:val="24"/>
          <w:szCs w:val="24"/>
        </w:rPr>
        <w:t>said it was great to see members sharing best practice and knowledge</w:t>
      </w:r>
      <w:r w:rsidR="008117D1">
        <w:rPr>
          <w:rFonts w:eastAsia="Calibri" w:cstheme="minorHAnsi"/>
          <w:sz w:val="24"/>
          <w:szCs w:val="24"/>
        </w:rPr>
        <w:t xml:space="preserve"> to best support Employability in West Lothian.</w:t>
      </w:r>
    </w:p>
    <w:p w14:paraId="1555EE90" w14:textId="77777777" w:rsidR="003B46EB" w:rsidRPr="003B46EB" w:rsidRDefault="003B46EB" w:rsidP="003B46EB">
      <w:pPr>
        <w:jc w:val="both"/>
        <w:rPr>
          <w:rFonts w:eastAsia="Calibri" w:cstheme="minorHAnsi"/>
          <w:sz w:val="24"/>
          <w:szCs w:val="24"/>
        </w:rPr>
      </w:pPr>
    </w:p>
    <w:p w14:paraId="4EAB38A3" w14:textId="558861A8" w:rsidR="005A03D6" w:rsidRPr="00555D4E" w:rsidRDefault="00A45200" w:rsidP="005E17E5">
      <w:pPr>
        <w:pStyle w:val="ListParagraph"/>
        <w:numPr>
          <w:ilvl w:val="0"/>
          <w:numId w:val="1"/>
        </w:numPr>
        <w:jc w:val="both"/>
        <w:rPr>
          <w:rFonts w:eastAsia="Calibri" w:cstheme="minorHAnsi"/>
          <w:sz w:val="24"/>
          <w:szCs w:val="24"/>
        </w:rPr>
      </w:pPr>
      <w:r w:rsidRPr="00B366ED">
        <w:rPr>
          <w:rFonts w:cstheme="minorHAnsi"/>
          <w:b/>
          <w:bCs/>
          <w:sz w:val="24"/>
          <w:szCs w:val="24"/>
        </w:rPr>
        <w:t>AOCB</w:t>
      </w:r>
      <w:r w:rsidR="00B366ED">
        <w:rPr>
          <w:rFonts w:cstheme="minorHAnsi"/>
          <w:sz w:val="24"/>
          <w:szCs w:val="24"/>
        </w:rPr>
        <w:t xml:space="preserve"> – nothing raised</w:t>
      </w:r>
    </w:p>
    <w:p w14:paraId="1090478A" w14:textId="32F0DA4B" w:rsidR="00F70728" w:rsidRPr="00B366ED" w:rsidRDefault="00F70728" w:rsidP="00F70728">
      <w:pPr>
        <w:jc w:val="both"/>
        <w:rPr>
          <w:rFonts w:eastAsia="Calibri" w:cstheme="minorHAnsi"/>
          <w:b/>
          <w:bCs/>
          <w:sz w:val="24"/>
          <w:szCs w:val="24"/>
        </w:rPr>
      </w:pPr>
      <w:r w:rsidRPr="00B366ED">
        <w:rPr>
          <w:rFonts w:eastAsia="Calibri" w:cstheme="minorHAnsi"/>
          <w:b/>
          <w:bCs/>
          <w:sz w:val="24"/>
          <w:szCs w:val="24"/>
        </w:rPr>
        <w:t>Standing actions</w:t>
      </w:r>
    </w:p>
    <w:p w14:paraId="0708B0B1" w14:textId="77777777" w:rsidR="00F70728" w:rsidRPr="00555D4E" w:rsidRDefault="00F70728" w:rsidP="00F70728">
      <w:pPr>
        <w:pStyle w:val="ListParagraph"/>
        <w:numPr>
          <w:ilvl w:val="0"/>
          <w:numId w:val="4"/>
        </w:numPr>
        <w:jc w:val="both"/>
        <w:rPr>
          <w:rFonts w:cstheme="minorHAnsi"/>
          <w:sz w:val="24"/>
          <w:szCs w:val="24"/>
        </w:rPr>
      </w:pPr>
      <w:r w:rsidRPr="00555D4E">
        <w:rPr>
          <w:rFonts w:cstheme="minorHAnsi"/>
          <w:sz w:val="24"/>
          <w:szCs w:val="24"/>
        </w:rPr>
        <w:t>Gateway happy to publicise any of your events: Victoria / David</w:t>
      </w:r>
    </w:p>
    <w:p w14:paraId="7A115C23" w14:textId="57220705" w:rsidR="00F70728" w:rsidRPr="00F70728" w:rsidRDefault="00F70728" w:rsidP="00F70728">
      <w:pPr>
        <w:jc w:val="both"/>
        <w:rPr>
          <w:rFonts w:ascii="Calibri" w:eastAsia="Calibri" w:hAnsi="Calibri" w:cs="Calibri"/>
          <w:sz w:val="28"/>
          <w:szCs w:val="28"/>
        </w:rPr>
      </w:pPr>
      <w:r w:rsidRPr="009062E4">
        <w:rPr>
          <w:b/>
          <w:bCs/>
          <w:sz w:val="24"/>
          <w:szCs w:val="24"/>
        </w:rPr>
        <w:t>Actions</w:t>
      </w:r>
      <w:r w:rsidR="00B366ED">
        <w:rPr>
          <w:b/>
          <w:bCs/>
          <w:sz w:val="24"/>
          <w:szCs w:val="24"/>
        </w:rPr>
        <w:t xml:space="preserve">: </w:t>
      </w:r>
      <w:r w:rsidR="009062E4">
        <w:rPr>
          <w:rFonts w:ascii="Calibri" w:eastAsia="Calibri" w:hAnsi="Calibri" w:cs="Calibri"/>
          <w:sz w:val="28"/>
          <w:szCs w:val="28"/>
        </w:rPr>
        <w:t>None</w:t>
      </w:r>
    </w:p>
    <w:p w14:paraId="2A6694F4" w14:textId="77777777" w:rsidR="00DE3A48" w:rsidRDefault="00DE3A48" w:rsidP="00DE3A48">
      <w:pPr>
        <w:pStyle w:val="ListParagraph"/>
        <w:jc w:val="both"/>
        <w:rPr>
          <w:rFonts w:ascii="Calibri" w:eastAsia="Calibri" w:hAnsi="Calibri" w:cs="Calibri"/>
          <w:sz w:val="28"/>
          <w:szCs w:val="28"/>
        </w:rPr>
      </w:pPr>
    </w:p>
    <w:tbl>
      <w:tblPr>
        <w:tblStyle w:val="TableGrid"/>
        <w:tblW w:w="6250" w:type="dxa"/>
        <w:tblInd w:w="1347" w:type="dxa"/>
        <w:tblLook w:val="04A0" w:firstRow="1" w:lastRow="0" w:firstColumn="1" w:lastColumn="0" w:noHBand="0" w:noVBand="1"/>
      </w:tblPr>
      <w:tblGrid>
        <w:gridCol w:w="3125"/>
        <w:gridCol w:w="3125"/>
      </w:tblGrid>
      <w:tr w:rsidR="000149E3" w:rsidRPr="00471853" w14:paraId="478A1E79" w14:textId="77777777" w:rsidTr="008F3252">
        <w:trPr>
          <w:trHeight w:val="305"/>
        </w:trPr>
        <w:tc>
          <w:tcPr>
            <w:tcW w:w="3125" w:type="dxa"/>
          </w:tcPr>
          <w:p w14:paraId="3DCCBE59" w14:textId="77777777" w:rsidR="000149E3" w:rsidRPr="00471853" w:rsidRDefault="000149E3" w:rsidP="005930B4">
            <w:pPr>
              <w:jc w:val="center"/>
              <w:rPr>
                <w:b/>
                <w:bCs/>
              </w:rPr>
            </w:pPr>
            <w:r w:rsidRPr="00471853">
              <w:rPr>
                <w:b/>
                <w:bCs/>
              </w:rPr>
              <w:t>Forum Meeting</w:t>
            </w:r>
          </w:p>
        </w:tc>
        <w:tc>
          <w:tcPr>
            <w:tcW w:w="3125" w:type="dxa"/>
          </w:tcPr>
          <w:p w14:paraId="72AF3B7D" w14:textId="77777777" w:rsidR="000149E3" w:rsidRPr="00471853" w:rsidRDefault="000149E3" w:rsidP="005930B4">
            <w:pPr>
              <w:jc w:val="center"/>
              <w:rPr>
                <w:b/>
                <w:bCs/>
              </w:rPr>
            </w:pPr>
            <w:r w:rsidRPr="00471853">
              <w:rPr>
                <w:b/>
                <w:bCs/>
              </w:rPr>
              <w:t>LEP Meeting</w:t>
            </w:r>
          </w:p>
        </w:tc>
      </w:tr>
      <w:tr w:rsidR="000149E3" w14:paraId="4542CB24" w14:textId="77777777" w:rsidTr="008F3252">
        <w:trPr>
          <w:trHeight w:val="305"/>
        </w:trPr>
        <w:tc>
          <w:tcPr>
            <w:tcW w:w="3125" w:type="dxa"/>
          </w:tcPr>
          <w:p w14:paraId="4BCD3E1C" w14:textId="5DC4DBE4" w:rsidR="000149E3" w:rsidRPr="007E6916" w:rsidRDefault="004227A3" w:rsidP="00C9154E">
            <w:pPr>
              <w:jc w:val="center"/>
              <w:rPr>
                <w:b/>
                <w:bCs/>
              </w:rPr>
            </w:pPr>
            <w:r w:rsidRPr="007E6916">
              <w:rPr>
                <w:b/>
                <w:bCs/>
              </w:rPr>
              <w:t>29/05/2025 10am</w:t>
            </w:r>
          </w:p>
        </w:tc>
        <w:tc>
          <w:tcPr>
            <w:tcW w:w="3125" w:type="dxa"/>
          </w:tcPr>
          <w:p w14:paraId="1BD4941D" w14:textId="3E77CCAA" w:rsidR="000149E3" w:rsidRDefault="00803E5A" w:rsidP="00530737">
            <w:pPr>
              <w:jc w:val="center"/>
            </w:pPr>
            <w:r>
              <w:t>05/06/2025</w:t>
            </w:r>
          </w:p>
        </w:tc>
      </w:tr>
      <w:tr w:rsidR="000149E3" w14:paraId="2316467B" w14:textId="77777777" w:rsidTr="008F3252">
        <w:trPr>
          <w:trHeight w:val="305"/>
        </w:trPr>
        <w:tc>
          <w:tcPr>
            <w:tcW w:w="3125" w:type="dxa"/>
          </w:tcPr>
          <w:p w14:paraId="2E77FD2B" w14:textId="190FC8B2" w:rsidR="000149E3" w:rsidRDefault="008B5D7A" w:rsidP="00C9154E">
            <w:pPr>
              <w:jc w:val="center"/>
            </w:pPr>
            <w:r>
              <w:t>24/07/2025 1.30pm</w:t>
            </w:r>
          </w:p>
        </w:tc>
        <w:tc>
          <w:tcPr>
            <w:tcW w:w="3125" w:type="dxa"/>
          </w:tcPr>
          <w:p w14:paraId="4C383356" w14:textId="3CF47804" w:rsidR="000149E3" w:rsidRDefault="00803E5A" w:rsidP="00530737">
            <w:pPr>
              <w:jc w:val="center"/>
            </w:pPr>
            <w:r>
              <w:t>31/07/2025</w:t>
            </w:r>
          </w:p>
        </w:tc>
      </w:tr>
      <w:tr w:rsidR="000149E3" w14:paraId="6DA5FE7F" w14:textId="77777777" w:rsidTr="008F3252">
        <w:trPr>
          <w:trHeight w:val="305"/>
        </w:trPr>
        <w:tc>
          <w:tcPr>
            <w:tcW w:w="3125" w:type="dxa"/>
          </w:tcPr>
          <w:p w14:paraId="289AA72A" w14:textId="562E7C47" w:rsidR="000149E3" w:rsidRDefault="00B41EC9" w:rsidP="00C9154E">
            <w:pPr>
              <w:jc w:val="center"/>
            </w:pPr>
            <w:r>
              <w:t>18/09/2025 1.30pm</w:t>
            </w:r>
          </w:p>
        </w:tc>
        <w:tc>
          <w:tcPr>
            <w:tcW w:w="3125" w:type="dxa"/>
          </w:tcPr>
          <w:p w14:paraId="500BBEDD" w14:textId="59EA735F" w:rsidR="000149E3" w:rsidRDefault="00803E5A" w:rsidP="00530737">
            <w:pPr>
              <w:jc w:val="center"/>
            </w:pPr>
            <w:r>
              <w:t>25/09/2025</w:t>
            </w:r>
          </w:p>
        </w:tc>
      </w:tr>
      <w:tr w:rsidR="000149E3" w14:paraId="2DD4A31C" w14:textId="77777777" w:rsidTr="008F3252">
        <w:trPr>
          <w:trHeight w:val="319"/>
        </w:trPr>
        <w:tc>
          <w:tcPr>
            <w:tcW w:w="3125" w:type="dxa"/>
          </w:tcPr>
          <w:p w14:paraId="142142A7" w14:textId="47BF919F" w:rsidR="000149E3" w:rsidRDefault="00C2682D" w:rsidP="00C9154E">
            <w:pPr>
              <w:jc w:val="center"/>
            </w:pPr>
            <w:r>
              <w:t>13/11/2025 1.30pm</w:t>
            </w:r>
          </w:p>
        </w:tc>
        <w:tc>
          <w:tcPr>
            <w:tcW w:w="3125" w:type="dxa"/>
          </w:tcPr>
          <w:p w14:paraId="5B06C587" w14:textId="73014E16" w:rsidR="000149E3" w:rsidRDefault="00803E5A" w:rsidP="00530737">
            <w:pPr>
              <w:jc w:val="center"/>
            </w:pPr>
            <w:r>
              <w:t>20/11/2025</w:t>
            </w:r>
          </w:p>
        </w:tc>
      </w:tr>
      <w:tr w:rsidR="002C665F" w14:paraId="4D32ADE0" w14:textId="77777777" w:rsidTr="008F3252">
        <w:trPr>
          <w:trHeight w:val="319"/>
        </w:trPr>
        <w:tc>
          <w:tcPr>
            <w:tcW w:w="3125" w:type="dxa"/>
          </w:tcPr>
          <w:p w14:paraId="2577615B" w14:textId="130EADB5" w:rsidR="002C665F" w:rsidRDefault="00515598" w:rsidP="00C9154E">
            <w:pPr>
              <w:jc w:val="center"/>
            </w:pPr>
            <w:r>
              <w:t>08/01/2026 1.30pm</w:t>
            </w:r>
          </w:p>
        </w:tc>
        <w:tc>
          <w:tcPr>
            <w:tcW w:w="3125" w:type="dxa"/>
          </w:tcPr>
          <w:p w14:paraId="6FDEB0D4" w14:textId="75C913CA" w:rsidR="002C665F" w:rsidRDefault="00530737" w:rsidP="00530737">
            <w:pPr>
              <w:jc w:val="center"/>
            </w:pPr>
            <w:r>
              <w:t>15/01/2026</w:t>
            </w:r>
          </w:p>
        </w:tc>
      </w:tr>
      <w:tr w:rsidR="002C665F" w14:paraId="1DF63BB7" w14:textId="77777777" w:rsidTr="008F3252">
        <w:trPr>
          <w:trHeight w:val="319"/>
        </w:trPr>
        <w:tc>
          <w:tcPr>
            <w:tcW w:w="3125" w:type="dxa"/>
          </w:tcPr>
          <w:p w14:paraId="2C4543C4" w14:textId="34FB8ED1" w:rsidR="002C665F" w:rsidRDefault="00DE3A48" w:rsidP="00C9154E">
            <w:pPr>
              <w:jc w:val="center"/>
            </w:pPr>
            <w:r>
              <w:t>05/03/2026 1.30pm</w:t>
            </w:r>
          </w:p>
        </w:tc>
        <w:tc>
          <w:tcPr>
            <w:tcW w:w="3125" w:type="dxa"/>
          </w:tcPr>
          <w:p w14:paraId="7845846D" w14:textId="7C33114D" w:rsidR="002C665F" w:rsidRDefault="00530737" w:rsidP="00530737">
            <w:pPr>
              <w:jc w:val="center"/>
            </w:pPr>
            <w:r>
              <w:t>12/03/2026</w:t>
            </w:r>
          </w:p>
        </w:tc>
      </w:tr>
    </w:tbl>
    <w:p w14:paraId="2546AE2C" w14:textId="554E4BAE" w:rsidR="00274605" w:rsidRPr="00393026" w:rsidRDefault="00274605" w:rsidP="00987B7C">
      <w:pPr>
        <w:rPr>
          <w:b/>
          <w:bCs/>
          <w:color w:val="2F5496" w:themeColor="accent1" w:themeShade="BF"/>
        </w:rPr>
      </w:pPr>
    </w:p>
    <w:sectPr w:rsidR="00274605" w:rsidRPr="0039302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3B50E" w14:textId="77777777" w:rsidR="00B801FE" w:rsidRDefault="00B801FE" w:rsidP="007A1564">
      <w:pPr>
        <w:spacing w:after="0"/>
      </w:pPr>
      <w:r>
        <w:separator/>
      </w:r>
    </w:p>
  </w:endnote>
  <w:endnote w:type="continuationSeparator" w:id="0">
    <w:p w14:paraId="56A43142" w14:textId="77777777" w:rsidR="00B801FE" w:rsidRDefault="00B801FE" w:rsidP="007A1564">
      <w:pPr>
        <w:spacing w:after="0"/>
      </w:pPr>
      <w:r>
        <w:continuationSeparator/>
      </w:r>
    </w:p>
  </w:endnote>
  <w:endnote w:type="continuationNotice" w:id="1">
    <w:p w14:paraId="2309C947" w14:textId="77777777" w:rsidR="00B801FE" w:rsidRDefault="00B801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F92D6" w14:textId="668415A0" w:rsidR="000061AC" w:rsidRPr="000061AC" w:rsidRDefault="000061AC">
    <w:pPr>
      <w:pStyle w:val="Footer"/>
      <w:rPr>
        <w:i/>
        <w:iCs/>
      </w:rPr>
    </w:pPr>
    <w:r w:rsidRPr="000061AC">
      <w:rPr>
        <w:i/>
        <w:iCs/>
      </w:rPr>
      <w:t>Minutes</w:t>
    </w:r>
    <w:r w:rsidR="00611444">
      <w:rPr>
        <w:i/>
        <w:iCs/>
      </w:rPr>
      <w:t xml:space="preserve"> recorded</w:t>
    </w:r>
    <w:r w:rsidRPr="000061AC">
      <w:rPr>
        <w:i/>
        <w:iCs/>
      </w:rPr>
      <w:t xml:space="preserve"> by Victoria Isbister, </w:t>
    </w:r>
    <w:r w:rsidR="00DE3A48">
      <w:rPr>
        <w:i/>
        <w:iCs/>
      </w:rPr>
      <w:t xml:space="preserve">VSGWL </w:t>
    </w:r>
    <w:r w:rsidRPr="000061AC">
      <w:rPr>
        <w:i/>
        <w:iCs/>
      </w:rPr>
      <w:t xml:space="preserve">Sector </w:t>
    </w:r>
    <w:r w:rsidR="00FB2223">
      <w:rPr>
        <w:i/>
        <w:iCs/>
      </w:rPr>
      <w:t xml:space="preserve">Support </w:t>
    </w:r>
    <w:r w:rsidRPr="000061AC">
      <w:rPr>
        <w:i/>
        <w:iCs/>
      </w:rPr>
      <w:t>Assistant</w:t>
    </w:r>
  </w:p>
  <w:p w14:paraId="0E314050" w14:textId="77777777" w:rsidR="000061AC" w:rsidRDefault="00006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C0B30" w14:textId="77777777" w:rsidR="00B801FE" w:rsidRDefault="00B801FE" w:rsidP="007A1564">
      <w:pPr>
        <w:spacing w:after="0"/>
      </w:pPr>
      <w:r>
        <w:separator/>
      </w:r>
    </w:p>
  </w:footnote>
  <w:footnote w:type="continuationSeparator" w:id="0">
    <w:p w14:paraId="6B4D46FF" w14:textId="77777777" w:rsidR="00B801FE" w:rsidRDefault="00B801FE" w:rsidP="007A1564">
      <w:pPr>
        <w:spacing w:after="0"/>
      </w:pPr>
      <w:r>
        <w:continuationSeparator/>
      </w:r>
    </w:p>
  </w:footnote>
  <w:footnote w:type="continuationNotice" w:id="1">
    <w:p w14:paraId="1D733A70" w14:textId="77777777" w:rsidR="00B801FE" w:rsidRDefault="00B801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BD5FB" w14:textId="6CAE58AF" w:rsidR="007A1564" w:rsidRDefault="00A17E99">
    <w:pPr>
      <w:pStyle w:val="Header"/>
    </w:pPr>
    <w:r w:rsidRPr="006406E1">
      <w:rPr>
        <w:noProof/>
      </w:rPr>
      <w:drawing>
        <wp:anchor distT="0" distB="0" distL="114300" distR="114300" simplePos="0" relativeHeight="251658240" behindDoc="1" locked="0" layoutInCell="1" allowOverlap="1" wp14:anchorId="2C1BEE44" wp14:editId="66A43D6C">
          <wp:simplePos x="0" y="0"/>
          <wp:positionH relativeFrom="page">
            <wp:align>right</wp:align>
          </wp:positionH>
          <wp:positionV relativeFrom="paragraph">
            <wp:posOffset>-449580</wp:posOffset>
          </wp:positionV>
          <wp:extent cx="1620520" cy="925830"/>
          <wp:effectExtent l="0" t="0" r="0" b="7620"/>
          <wp:wrapTight wrapText="bothSides">
            <wp:wrapPolygon edited="0">
              <wp:start x="0" y="0"/>
              <wp:lineTo x="0" y="21333"/>
              <wp:lineTo x="21329" y="21333"/>
              <wp:lineTo x="21329" y="0"/>
              <wp:lineTo x="0" y="0"/>
            </wp:wrapPolygon>
          </wp:wrapTight>
          <wp:docPr id="13147325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73259"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0520" cy="925830"/>
                  </a:xfrm>
                  <a:prstGeom prst="rect">
                    <a:avLst/>
                  </a:prstGeom>
                </pic:spPr>
              </pic:pic>
            </a:graphicData>
          </a:graphic>
          <wp14:sizeRelH relativeFrom="page">
            <wp14:pctWidth>0</wp14:pctWidth>
          </wp14:sizeRelH>
          <wp14:sizeRelV relativeFrom="page">
            <wp14:pctHeight>0</wp14:pctHeight>
          </wp14:sizeRelV>
        </wp:anchor>
      </w:drawing>
    </w:r>
    <w:r w:rsidR="007A156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65E3E"/>
    <w:multiLevelType w:val="hybridMultilevel"/>
    <w:tmpl w:val="CD1421A2"/>
    <w:lvl w:ilvl="0" w:tplc="8C9EF3E2">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24428CE"/>
    <w:multiLevelType w:val="multilevel"/>
    <w:tmpl w:val="3EB63C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793B41"/>
    <w:multiLevelType w:val="hybridMultilevel"/>
    <w:tmpl w:val="C7FCA366"/>
    <w:lvl w:ilvl="0" w:tplc="271A7C50">
      <w:start w:val="1"/>
      <w:numFmt w:val="decimal"/>
      <w:lvlText w:val="%1."/>
      <w:lvlJc w:val="left"/>
      <w:pPr>
        <w:ind w:left="720" w:hanging="360"/>
      </w:pPr>
    </w:lvl>
    <w:lvl w:ilvl="1" w:tplc="7D9C58A2">
      <w:start w:val="1"/>
      <w:numFmt w:val="lowerLetter"/>
      <w:lvlText w:val="%2."/>
      <w:lvlJc w:val="left"/>
      <w:pPr>
        <w:ind w:left="1440" w:hanging="360"/>
      </w:pPr>
    </w:lvl>
    <w:lvl w:ilvl="2" w:tplc="A39E6E4C">
      <w:start w:val="1"/>
      <w:numFmt w:val="lowerRoman"/>
      <w:lvlText w:val="%3."/>
      <w:lvlJc w:val="right"/>
      <w:pPr>
        <w:ind w:left="2160" w:hanging="180"/>
      </w:pPr>
    </w:lvl>
    <w:lvl w:ilvl="3" w:tplc="DB18DBBA">
      <w:start w:val="1"/>
      <w:numFmt w:val="decimal"/>
      <w:lvlText w:val="%4."/>
      <w:lvlJc w:val="left"/>
      <w:pPr>
        <w:ind w:left="2880" w:hanging="360"/>
      </w:pPr>
    </w:lvl>
    <w:lvl w:ilvl="4" w:tplc="F36E5530">
      <w:start w:val="1"/>
      <w:numFmt w:val="lowerLetter"/>
      <w:lvlText w:val="%5."/>
      <w:lvlJc w:val="left"/>
      <w:pPr>
        <w:ind w:left="3600" w:hanging="360"/>
      </w:pPr>
    </w:lvl>
    <w:lvl w:ilvl="5" w:tplc="84867E38">
      <w:start w:val="1"/>
      <w:numFmt w:val="lowerRoman"/>
      <w:lvlText w:val="%6."/>
      <w:lvlJc w:val="right"/>
      <w:pPr>
        <w:ind w:left="4320" w:hanging="180"/>
      </w:pPr>
    </w:lvl>
    <w:lvl w:ilvl="6" w:tplc="ACACE722">
      <w:start w:val="1"/>
      <w:numFmt w:val="decimal"/>
      <w:lvlText w:val="%7."/>
      <w:lvlJc w:val="left"/>
      <w:pPr>
        <w:ind w:left="5040" w:hanging="360"/>
      </w:pPr>
    </w:lvl>
    <w:lvl w:ilvl="7" w:tplc="A03A47C6">
      <w:start w:val="1"/>
      <w:numFmt w:val="lowerLetter"/>
      <w:lvlText w:val="%8."/>
      <w:lvlJc w:val="left"/>
      <w:pPr>
        <w:ind w:left="5760" w:hanging="360"/>
      </w:pPr>
    </w:lvl>
    <w:lvl w:ilvl="8" w:tplc="0870FDE6">
      <w:start w:val="1"/>
      <w:numFmt w:val="lowerRoman"/>
      <w:lvlText w:val="%9."/>
      <w:lvlJc w:val="right"/>
      <w:pPr>
        <w:ind w:left="6480" w:hanging="180"/>
      </w:pPr>
    </w:lvl>
  </w:abstractNum>
  <w:abstractNum w:abstractNumId="3" w15:restartNumberingAfterBreak="0">
    <w:nsid w:val="4A073F14"/>
    <w:multiLevelType w:val="hybridMultilevel"/>
    <w:tmpl w:val="6DCCB5DE"/>
    <w:lvl w:ilvl="0" w:tplc="19F05A52">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CB44A7"/>
    <w:multiLevelType w:val="hybridMultilevel"/>
    <w:tmpl w:val="A6E62DF8"/>
    <w:lvl w:ilvl="0" w:tplc="F270485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95430269">
    <w:abstractNumId w:val="2"/>
  </w:num>
  <w:num w:numId="2" w16cid:durableId="1803188709">
    <w:abstractNumId w:val="3"/>
  </w:num>
  <w:num w:numId="3" w16cid:durableId="324625085">
    <w:abstractNumId w:val="0"/>
  </w:num>
  <w:num w:numId="4" w16cid:durableId="276302971">
    <w:abstractNumId w:val="4"/>
  </w:num>
  <w:num w:numId="5" w16cid:durableId="1183589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88"/>
    <w:rsid w:val="00002462"/>
    <w:rsid w:val="000061AC"/>
    <w:rsid w:val="000134EC"/>
    <w:rsid w:val="000149E3"/>
    <w:rsid w:val="00020190"/>
    <w:rsid w:val="00020C80"/>
    <w:rsid w:val="0002498F"/>
    <w:rsid w:val="00061DDE"/>
    <w:rsid w:val="000729F8"/>
    <w:rsid w:val="0007409C"/>
    <w:rsid w:val="0008127F"/>
    <w:rsid w:val="000A0FC1"/>
    <w:rsid w:val="000A2D88"/>
    <w:rsid w:val="000A5B96"/>
    <w:rsid w:val="000B4E60"/>
    <w:rsid w:val="000B5DBD"/>
    <w:rsid w:val="000D405F"/>
    <w:rsid w:val="00113138"/>
    <w:rsid w:val="001463BF"/>
    <w:rsid w:val="00150A71"/>
    <w:rsid w:val="001557A6"/>
    <w:rsid w:val="00160455"/>
    <w:rsid w:val="0017405C"/>
    <w:rsid w:val="00186C56"/>
    <w:rsid w:val="00187EC8"/>
    <w:rsid w:val="00197A72"/>
    <w:rsid w:val="001A16FF"/>
    <w:rsid w:val="001C2485"/>
    <w:rsid w:val="001C3D35"/>
    <w:rsid w:val="001D3040"/>
    <w:rsid w:val="001F0185"/>
    <w:rsid w:val="001F0F60"/>
    <w:rsid w:val="001F668B"/>
    <w:rsid w:val="002552CD"/>
    <w:rsid w:val="002667B8"/>
    <w:rsid w:val="00274605"/>
    <w:rsid w:val="002765DB"/>
    <w:rsid w:val="00284EC2"/>
    <w:rsid w:val="002858A9"/>
    <w:rsid w:val="002A3095"/>
    <w:rsid w:val="002C665F"/>
    <w:rsid w:val="002C6E7A"/>
    <w:rsid w:val="002D1FAF"/>
    <w:rsid w:val="002D34D0"/>
    <w:rsid w:val="002E7D09"/>
    <w:rsid w:val="002F3C0E"/>
    <w:rsid w:val="002F6A3E"/>
    <w:rsid w:val="002F745D"/>
    <w:rsid w:val="00304EEC"/>
    <w:rsid w:val="0031070C"/>
    <w:rsid w:val="003133F5"/>
    <w:rsid w:val="00323A11"/>
    <w:rsid w:val="00380578"/>
    <w:rsid w:val="00393026"/>
    <w:rsid w:val="003A3008"/>
    <w:rsid w:val="003B46EB"/>
    <w:rsid w:val="003B480C"/>
    <w:rsid w:val="003E3A91"/>
    <w:rsid w:val="003E7E0F"/>
    <w:rsid w:val="003F0052"/>
    <w:rsid w:val="00406CBF"/>
    <w:rsid w:val="004138A9"/>
    <w:rsid w:val="004227A3"/>
    <w:rsid w:val="00437E81"/>
    <w:rsid w:val="0046109B"/>
    <w:rsid w:val="004715C5"/>
    <w:rsid w:val="0047761B"/>
    <w:rsid w:val="0048579E"/>
    <w:rsid w:val="004919D3"/>
    <w:rsid w:val="004C41CD"/>
    <w:rsid w:val="004D1F1A"/>
    <w:rsid w:val="004D4B96"/>
    <w:rsid w:val="00515598"/>
    <w:rsid w:val="00530737"/>
    <w:rsid w:val="00535DEB"/>
    <w:rsid w:val="00553D10"/>
    <w:rsid w:val="00555D4E"/>
    <w:rsid w:val="00581E90"/>
    <w:rsid w:val="00583E1D"/>
    <w:rsid w:val="005930B4"/>
    <w:rsid w:val="00594EB7"/>
    <w:rsid w:val="005A03D6"/>
    <w:rsid w:val="005B5290"/>
    <w:rsid w:val="005B79EA"/>
    <w:rsid w:val="005C129D"/>
    <w:rsid w:val="005C3A5D"/>
    <w:rsid w:val="005D2434"/>
    <w:rsid w:val="00611444"/>
    <w:rsid w:val="0062786E"/>
    <w:rsid w:val="00640207"/>
    <w:rsid w:val="00645583"/>
    <w:rsid w:val="00645B89"/>
    <w:rsid w:val="00652B50"/>
    <w:rsid w:val="006722CE"/>
    <w:rsid w:val="00684092"/>
    <w:rsid w:val="0068452F"/>
    <w:rsid w:val="00685388"/>
    <w:rsid w:val="00690716"/>
    <w:rsid w:val="006C7FC9"/>
    <w:rsid w:val="006D6AF5"/>
    <w:rsid w:val="006E4989"/>
    <w:rsid w:val="006F5B1E"/>
    <w:rsid w:val="00736C8B"/>
    <w:rsid w:val="00740A5D"/>
    <w:rsid w:val="007504B4"/>
    <w:rsid w:val="00764A4B"/>
    <w:rsid w:val="00783C9F"/>
    <w:rsid w:val="00790E15"/>
    <w:rsid w:val="007A1564"/>
    <w:rsid w:val="007A7DFC"/>
    <w:rsid w:val="007B78CC"/>
    <w:rsid w:val="007C3979"/>
    <w:rsid w:val="007C7FCD"/>
    <w:rsid w:val="007E5A94"/>
    <w:rsid w:val="007E6916"/>
    <w:rsid w:val="00803E5A"/>
    <w:rsid w:val="0080615F"/>
    <w:rsid w:val="008117D1"/>
    <w:rsid w:val="0082050A"/>
    <w:rsid w:val="00822016"/>
    <w:rsid w:val="00827EEB"/>
    <w:rsid w:val="008424B1"/>
    <w:rsid w:val="00870E3C"/>
    <w:rsid w:val="00874213"/>
    <w:rsid w:val="00874C6E"/>
    <w:rsid w:val="008759F3"/>
    <w:rsid w:val="00894346"/>
    <w:rsid w:val="008970D4"/>
    <w:rsid w:val="008A16AB"/>
    <w:rsid w:val="008A3420"/>
    <w:rsid w:val="008B0A4E"/>
    <w:rsid w:val="008B5886"/>
    <w:rsid w:val="008B5D7A"/>
    <w:rsid w:val="008F1CE8"/>
    <w:rsid w:val="008F3252"/>
    <w:rsid w:val="008F48BE"/>
    <w:rsid w:val="008F60CA"/>
    <w:rsid w:val="009004C0"/>
    <w:rsid w:val="009062E4"/>
    <w:rsid w:val="00926E79"/>
    <w:rsid w:val="00947579"/>
    <w:rsid w:val="00961036"/>
    <w:rsid w:val="00976EDF"/>
    <w:rsid w:val="0098151C"/>
    <w:rsid w:val="00987B7C"/>
    <w:rsid w:val="009B6BD4"/>
    <w:rsid w:val="009C753E"/>
    <w:rsid w:val="009D3D83"/>
    <w:rsid w:val="009E5598"/>
    <w:rsid w:val="009F5CA3"/>
    <w:rsid w:val="00A048C3"/>
    <w:rsid w:val="00A175E3"/>
    <w:rsid w:val="00A17E99"/>
    <w:rsid w:val="00A45200"/>
    <w:rsid w:val="00A5061A"/>
    <w:rsid w:val="00A638D9"/>
    <w:rsid w:val="00AA6568"/>
    <w:rsid w:val="00AB26A7"/>
    <w:rsid w:val="00AC45A3"/>
    <w:rsid w:val="00AD12A2"/>
    <w:rsid w:val="00AD6986"/>
    <w:rsid w:val="00AE1A46"/>
    <w:rsid w:val="00B0775E"/>
    <w:rsid w:val="00B3150E"/>
    <w:rsid w:val="00B366ED"/>
    <w:rsid w:val="00B41EC9"/>
    <w:rsid w:val="00B65EF8"/>
    <w:rsid w:val="00B765FF"/>
    <w:rsid w:val="00B801FE"/>
    <w:rsid w:val="00B83F78"/>
    <w:rsid w:val="00B91F82"/>
    <w:rsid w:val="00B97DFE"/>
    <w:rsid w:val="00BA4845"/>
    <w:rsid w:val="00BB4581"/>
    <w:rsid w:val="00BC5F57"/>
    <w:rsid w:val="00BC7A02"/>
    <w:rsid w:val="00C14EC0"/>
    <w:rsid w:val="00C233FA"/>
    <w:rsid w:val="00C2682D"/>
    <w:rsid w:val="00C61CF0"/>
    <w:rsid w:val="00C75381"/>
    <w:rsid w:val="00C84684"/>
    <w:rsid w:val="00C85162"/>
    <w:rsid w:val="00C9154E"/>
    <w:rsid w:val="00CB0793"/>
    <w:rsid w:val="00CB2C13"/>
    <w:rsid w:val="00CF314D"/>
    <w:rsid w:val="00D20863"/>
    <w:rsid w:val="00D253F2"/>
    <w:rsid w:val="00D271B2"/>
    <w:rsid w:val="00D32247"/>
    <w:rsid w:val="00D37E67"/>
    <w:rsid w:val="00D436C5"/>
    <w:rsid w:val="00D54357"/>
    <w:rsid w:val="00D62287"/>
    <w:rsid w:val="00D656EE"/>
    <w:rsid w:val="00D715F9"/>
    <w:rsid w:val="00D7371B"/>
    <w:rsid w:val="00DC77C8"/>
    <w:rsid w:val="00DE2673"/>
    <w:rsid w:val="00DE3A48"/>
    <w:rsid w:val="00E11045"/>
    <w:rsid w:val="00E1232A"/>
    <w:rsid w:val="00E2353E"/>
    <w:rsid w:val="00E578AA"/>
    <w:rsid w:val="00E62716"/>
    <w:rsid w:val="00E65563"/>
    <w:rsid w:val="00E92357"/>
    <w:rsid w:val="00EC3B4B"/>
    <w:rsid w:val="00EE7166"/>
    <w:rsid w:val="00EF25D9"/>
    <w:rsid w:val="00F1169A"/>
    <w:rsid w:val="00F15893"/>
    <w:rsid w:val="00F35F18"/>
    <w:rsid w:val="00F42608"/>
    <w:rsid w:val="00F64B4E"/>
    <w:rsid w:val="00F66DA9"/>
    <w:rsid w:val="00F70728"/>
    <w:rsid w:val="00F92735"/>
    <w:rsid w:val="00F962EC"/>
    <w:rsid w:val="00FB065A"/>
    <w:rsid w:val="00FB080B"/>
    <w:rsid w:val="00FB1DC4"/>
    <w:rsid w:val="00FB2223"/>
    <w:rsid w:val="00FB23BF"/>
    <w:rsid w:val="00FB6FC5"/>
    <w:rsid w:val="00FC3661"/>
    <w:rsid w:val="00FE5AAF"/>
    <w:rsid w:val="00FF07C0"/>
    <w:rsid w:val="00FF429C"/>
    <w:rsid w:val="00FF6185"/>
    <w:rsid w:val="0D4E6515"/>
    <w:rsid w:val="184115F6"/>
    <w:rsid w:val="3EC4818C"/>
    <w:rsid w:val="429F9F3F"/>
    <w:rsid w:val="69F1064F"/>
    <w:rsid w:val="71BB7F7A"/>
    <w:rsid w:val="7AEEF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41BC7"/>
  <w15:chartTrackingRefBased/>
  <w15:docId w15:val="{4FBA8CFC-1516-42DE-87C2-B9642B0C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564"/>
    <w:pPr>
      <w:tabs>
        <w:tab w:val="center" w:pos="4513"/>
        <w:tab w:val="right" w:pos="9026"/>
      </w:tabs>
      <w:spacing w:after="0"/>
    </w:pPr>
  </w:style>
  <w:style w:type="character" w:customStyle="1" w:styleId="HeaderChar">
    <w:name w:val="Header Char"/>
    <w:basedOn w:val="DefaultParagraphFont"/>
    <w:link w:val="Header"/>
    <w:uiPriority w:val="99"/>
    <w:rsid w:val="007A1564"/>
  </w:style>
  <w:style w:type="paragraph" w:styleId="Footer">
    <w:name w:val="footer"/>
    <w:basedOn w:val="Normal"/>
    <w:link w:val="FooterChar"/>
    <w:uiPriority w:val="99"/>
    <w:unhideWhenUsed/>
    <w:rsid w:val="007A1564"/>
    <w:pPr>
      <w:tabs>
        <w:tab w:val="center" w:pos="4513"/>
        <w:tab w:val="right" w:pos="9026"/>
      </w:tabs>
      <w:spacing w:after="0"/>
    </w:pPr>
  </w:style>
  <w:style w:type="character" w:customStyle="1" w:styleId="FooterChar">
    <w:name w:val="Footer Char"/>
    <w:basedOn w:val="DefaultParagraphFont"/>
    <w:link w:val="Footer"/>
    <w:uiPriority w:val="99"/>
    <w:rsid w:val="007A1564"/>
  </w:style>
  <w:style w:type="paragraph" w:styleId="ListParagraph">
    <w:name w:val="List Paragraph"/>
    <w:basedOn w:val="Normal"/>
    <w:uiPriority w:val="34"/>
    <w:qFormat/>
    <w:rsid w:val="005C3A5D"/>
    <w:pPr>
      <w:spacing w:after="160" w:line="259" w:lineRule="auto"/>
      <w:ind w:left="720"/>
      <w:contextualSpacing/>
    </w:pPr>
    <w:rPr>
      <w:kern w:val="0"/>
      <w14:ligatures w14:val="none"/>
    </w:rPr>
  </w:style>
  <w:style w:type="character" w:styleId="Hyperlink">
    <w:name w:val="Hyperlink"/>
    <w:basedOn w:val="DefaultParagraphFont"/>
    <w:uiPriority w:val="99"/>
    <w:unhideWhenUsed/>
    <w:rsid w:val="007B78CC"/>
    <w:rPr>
      <w:color w:val="0563C1"/>
      <w:u w:val="single"/>
    </w:rPr>
  </w:style>
  <w:style w:type="table" w:styleId="TableGrid">
    <w:name w:val="Table Grid"/>
    <w:basedOn w:val="TableNormal"/>
    <w:uiPriority w:val="39"/>
    <w:rsid w:val="002858A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4B96"/>
    <w:rPr>
      <w:color w:val="605E5C"/>
      <w:shd w:val="clear" w:color="auto" w:fill="E1DFDD"/>
    </w:rPr>
  </w:style>
  <w:style w:type="paragraph" w:customStyle="1" w:styleId="xmsonormal">
    <w:name w:val="x_msonormal"/>
    <w:basedOn w:val="Normal"/>
    <w:rsid w:val="002C6E7A"/>
    <w:pPr>
      <w:spacing w:after="0"/>
    </w:pPr>
    <w:rPr>
      <w:rFonts w:ascii="Calibri" w:hAnsi="Calibri" w:cs="Calibri"/>
      <w:kern w:val="0"/>
      <w:lang w:eastAsia="en-GB"/>
      <w14:ligatures w14:val="none"/>
    </w:rPr>
  </w:style>
  <w:style w:type="paragraph" w:customStyle="1" w:styleId="xmsolistparagraph">
    <w:name w:val="x_msolistparagraph"/>
    <w:basedOn w:val="Normal"/>
    <w:rsid w:val="002C6E7A"/>
    <w:pPr>
      <w:spacing w:after="0"/>
      <w:ind w:left="720"/>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682857">
      <w:bodyDiv w:val="1"/>
      <w:marLeft w:val="0"/>
      <w:marRight w:val="0"/>
      <w:marTop w:val="0"/>
      <w:marBottom w:val="0"/>
      <w:divBdr>
        <w:top w:val="none" w:sz="0" w:space="0" w:color="auto"/>
        <w:left w:val="none" w:sz="0" w:space="0" w:color="auto"/>
        <w:bottom w:val="none" w:sz="0" w:space="0" w:color="auto"/>
        <w:right w:val="none" w:sz="0" w:space="0" w:color="auto"/>
      </w:divBdr>
    </w:div>
    <w:div w:id="465391063">
      <w:bodyDiv w:val="1"/>
      <w:marLeft w:val="0"/>
      <w:marRight w:val="0"/>
      <w:marTop w:val="0"/>
      <w:marBottom w:val="0"/>
      <w:divBdr>
        <w:top w:val="none" w:sz="0" w:space="0" w:color="auto"/>
        <w:left w:val="none" w:sz="0" w:space="0" w:color="auto"/>
        <w:bottom w:val="none" w:sz="0" w:space="0" w:color="auto"/>
        <w:right w:val="none" w:sz="0" w:space="0" w:color="auto"/>
      </w:divBdr>
    </w:div>
    <w:div w:id="696853553">
      <w:bodyDiv w:val="1"/>
      <w:marLeft w:val="0"/>
      <w:marRight w:val="0"/>
      <w:marTop w:val="0"/>
      <w:marBottom w:val="0"/>
      <w:divBdr>
        <w:top w:val="none" w:sz="0" w:space="0" w:color="auto"/>
        <w:left w:val="none" w:sz="0" w:space="0" w:color="auto"/>
        <w:bottom w:val="none" w:sz="0" w:space="0" w:color="auto"/>
        <w:right w:val="none" w:sz="0" w:space="0" w:color="auto"/>
      </w:divBdr>
    </w:div>
    <w:div w:id="709571129">
      <w:bodyDiv w:val="1"/>
      <w:marLeft w:val="0"/>
      <w:marRight w:val="0"/>
      <w:marTop w:val="0"/>
      <w:marBottom w:val="0"/>
      <w:divBdr>
        <w:top w:val="none" w:sz="0" w:space="0" w:color="auto"/>
        <w:left w:val="none" w:sz="0" w:space="0" w:color="auto"/>
        <w:bottom w:val="none" w:sz="0" w:space="0" w:color="auto"/>
        <w:right w:val="none" w:sz="0" w:space="0" w:color="auto"/>
      </w:divBdr>
    </w:div>
    <w:div w:id="1057044878">
      <w:bodyDiv w:val="1"/>
      <w:marLeft w:val="0"/>
      <w:marRight w:val="0"/>
      <w:marTop w:val="0"/>
      <w:marBottom w:val="0"/>
      <w:divBdr>
        <w:top w:val="none" w:sz="0" w:space="0" w:color="auto"/>
        <w:left w:val="none" w:sz="0" w:space="0" w:color="auto"/>
        <w:bottom w:val="none" w:sz="0" w:space="0" w:color="auto"/>
        <w:right w:val="none" w:sz="0" w:space="0" w:color="auto"/>
      </w:divBdr>
    </w:div>
    <w:div w:id="1279409997">
      <w:bodyDiv w:val="1"/>
      <w:marLeft w:val="0"/>
      <w:marRight w:val="0"/>
      <w:marTop w:val="0"/>
      <w:marBottom w:val="0"/>
      <w:divBdr>
        <w:top w:val="none" w:sz="0" w:space="0" w:color="auto"/>
        <w:left w:val="none" w:sz="0" w:space="0" w:color="auto"/>
        <w:bottom w:val="none" w:sz="0" w:space="0" w:color="auto"/>
        <w:right w:val="none" w:sz="0" w:space="0" w:color="auto"/>
      </w:divBdr>
    </w:div>
    <w:div w:id="1445727879">
      <w:bodyDiv w:val="1"/>
      <w:marLeft w:val="0"/>
      <w:marRight w:val="0"/>
      <w:marTop w:val="0"/>
      <w:marBottom w:val="0"/>
      <w:divBdr>
        <w:top w:val="none" w:sz="0" w:space="0" w:color="auto"/>
        <w:left w:val="none" w:sz="0" w:space="0" w:color="auto"/>
        <w:bottom w:val="none" w:sz="0" w:space="0" w:color="auto"/>
        <w:right w:val="none" w:sz="0" w:space="0" w:color="auto"/>
      </w:divBdr>
    </w:div>
    <w:div w:id="1568110657">
      <w:bodyDiv w:val="1"/>
      <w:marLeft w:val="0"/>
      <w:marRight w:val="0"/>
      <w:marTop w:val="0"/>
      <w:marBottom w:val="0"/>
      <w:divBdr>
        <w:top w:val="none" w:sz="0" w:space="0" w:color="auto"/>
        <w:left w:val="none" w:sz="0" w:space="0" w:color="auto"/>
        <w:bottom w:val="none" w:sz="0" w:space="0" w:color="auto"/>
        <w:right w:val="none" w:sz="0" w:space="0" w:color="auto"/>
      </w:divBdr>
    </w:div>
    <w:div w:id="1859614276">
      <w:bodyDiv w:val="1"/>
      <w:marLeft w:val="0"/>
      <w:marRight w:val="0"/>
      <w:marTop w:val="0"/>
      <w:marBottom w:val="0"/>
      <w:divBdr>
        <w:top w:val="none" w:sz="0" w:space="0" w:color="auto"/>
        <w:left w:val="none" w:sz="0" w:space="0" w:color="auto"/>
        <w:bottom w:val="none" w:sz="0" w:space="0" w:color="auto"/>
        <w:right w:val="none" w:sz="0" w:space="0" w:color="auto"/>
      </w:divBdr>
    </w:div>
    <w:div w:id="204131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eorge.Scott@westlothian.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40DD146596041B37197D08DF93476" ma:contentTypeVersion="16" ma:contentTypeDescription="Create a new document." ma:contentTypeScope="" ma:versionID="e8427521d9da49a887df80c802005d19">
  <xsd:schema xmlns:xsd="http://www.w3.org/2001/XMLSchema" xmlns:xs="http://www.w3.org/2001/XMLSchema" xmlns:p="http://schemas.microsoft.com/office/2006/metadata/properties" xmlns:ns2="43d36db2-58b6-4f14-ab8c-1645ce71be95" xmlns:ns3="6371d24d-5cc8-4831-8e36-99dbbf988fce" xmlns:ns4="28b46b19-0a7d-4c3c-b133-1622ba41d1a4" targetNamespace="http://schemas.microsoft.com/office/2006/metadata/properties" ma:root="true" ma:fieldsID="222404168da01710691d58696d09032f" ns2:_="" ns3:_="" ns4:_="">
    <xsd:import namespace="43d36db2-58b6-4f14-ab8c-1645ce71be95"/>
    <xsd:import namespace="6371d24d-5cc8-4831-8e36-99dbbf988fce"/>
    <xsd:import namespace="28b46b19-0a7d-4c3c-b133-1622ba41d1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36db2-58b6-4f14-ab8c-1645ce71b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50ed840-09b1-46e1-894e-82fcac0e43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71d24d-5cc8-4831-8e36-99dbbf988f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b46b19-0a7d-4c3c-b133-1622ba41d1a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2e9c08f-374b-4d75-82dc-8dd802f85a26}" ma:internalName="TaxCatchAll" ma:showField="CatchAllData" ma:web="28b46b19-0a7d-4c3c-b133-1622ba41d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d36db2-58b6-4f14-ab8c-1645ce71be95">
      <Terms xmlns="http://schemas.microsoft.com/office/infopath/2007/PartnerControls"/>
    </lcf76f155ced4ddcb4097134ff3c332f>
    <TaxCatchAll xmlns="28b46b19-0a7d-4c3c-b133-1622ba41d1a4" xsi:nil="true"/>
  </documentManagement>
</p:properties>
</file>

<file path=customXml/itemProps1.xml><?xml version="1.0" encoding="utf-8"?>
<ds:datastoreItem xmlns:ds="http://schemas.openxmlformats.org/officeDocument/2006/customXml" ds:itemID="{2349BFD0-ABCB-4C3F-99EA-9B98D0D21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36db2-58b6-4f14-ab8c-1645ce71be95"/>
    <ds:schemaRef ds:uri="6371d24d-5cc8-4831-8e36-99dbbf988fce"/>
    <ds:schemaRef ds:uri="28b46b19-0a7d-4c3c-b133-1622ba41d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6FD9F9-3583-42E3-B9BC-0CAB4E09BCC7}">
  <ds:schemaRefs>
    <ds:schemaRef ds:uri="http://schemas.microsoft.com/sharepoint/v3/contenttype/forms"/>
  </ds:schemaRefs>
</ds:datastoreItem>
</file>

<file path=customXml/itemProps3.xml><?xml version="1.0" encoding="utf-8"?>
<ds:datastoreItem xmlns:ds="http://schemas.openxmlformats.org/officeDocument/2006/customXml" ds:itemID="{86189CDB-7FCD-45AC-BCF3-37AF038B741F}">
  <ds:schemaRefs>
    <ds:schemaRef ds:uri="http://purl.org/dc/terms/"/>
    <ds:schemaRef ds:uri="http://schemas.microsoft.com/office/infopath/2007/PartnerControls"/>
    <ds:schemaRef ds:uri="6371d24d-5cc8-4831-8e36-99dbbf988fce"/>
    <ds:schemaRef ds:uri="http://purl.org/dc/dcmitype/"/>
    <ds:schemaRef ds:uri="http://purl.org/dc/elements/1.1/"/>
    <ds:schemaRef ds:uri="28b46b19-0a7d-4c3c-b133-1622ba41d1a4"/>
    <ds:schemaRef ds:uri="http://www.w3.org/XML/1998/namespace"/>
    <ds:schemaRef ds:uri="43d36db2-58b6-4f14-ab8c-1645ce71be95"/>
    <ds:schemaRef ds:uri="http://schemas.openxmlformats.org/package/2006/metadata/core-properties"/>
    <ds:schemaRef ds:uri="http://schemas.microsoft.com/office/2006/documentManagement/typ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3</Pages>
  <Words>987</Words>
  <Characters>5630</Characters>
  <Application>Microsoft Office Word</Application>
  <DocSecurity>0</DocSecurity>
  <Lines>46</Lines>
  <Paragraphs>13</Paragraphs>
  <ScaleCrop>false</ScaleCrop>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Isbister</dc:creator>
  <cp:keywords/>
  <dc:description/>
  <cp:lastModifiedBy>Victoria Isbister</cp:lastModifiedBy>
  <cp:revision>135</cp:revision>
  <dcterms:created xsi:type="dcterms:W3CDTF">2023-11-21T09:17:00Z</dcterms:created>
  <dcterms:modified xsi:type="dcterms:W3CDTF">2025-06-03T10:04:00Z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0x0101006E540DD146596041B37197D08DF93476</vt:lpwstr>
  </property>
  <property fmtid="{D5CDD505-2E9C-101B-9397-08002B2CF9AE}" pid="3" name="MediaServiceImageTags">
    <vt:lpwstr/>
  </property>
</Properties>
</file>