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FD330" w14:textId="5D670721" w:rsidR="00F077CC" w:rsidRPr="001E7F50" w:rsidRDefault="00F077CC" w:rsidP="005A42D0">
      <w:pPr>
        <w:rPr>
          <w:rFonts w:ascii="Avenir Next LT Pro" w:hAnsi="Avenir Next LT Pro" w:cstheme="minorHAnsi"/>
          <w:b/>
          <w:bCs/>
        </w:rPr>
      </w:pPr>
      <w:r w:rsidRPr="001E7F50">
        <w:rPr>
          <w:rFonts w:ascii="Avenir Next LT Pro" w:hAnsi="Avenir Next LT Pro" w:cstheme="minorHAnsi"/>
          <w:b/>
          <w:bCs/>
        </w:rPr>
        <w:t xml:space="preserve">Third Sector </w:t>
      </w:r>
      <w:r w:rsidR="008E544C">
        <w:rPr>
          <w:rFonts w:ascii="Avenir Next LT Pro" w:hAnsi="Avenir Next LT Pro" w:cstheme="minorHAnsi"/>
          <w:b/>
          <w:bCs/>
        </w:rPr>
        <w:t xml:space="preserve">Positive Ageing Services </w:t>
      </w:r>
      <w:r w:rsidRPr="001E7F50">
        <w:rPr>
          <w:rFonts w:ascii="Avenir Next LT Pro" w:hAnsi="Avenir Next LT Pro" w:cstheme="minorHAnsi"/>
          <w:b/>
          <w:bCs/>
        </w:rPr>
        <w:t>Forum</w:t>
      </w:r>
    </w:p>
    <w:p w14:paraId="0E709457" w14:textId="76F3E3A5" w:rsidR="0005727F" w:rsidRDefault="004604CC" w:rsidP="005A42D0">
      <w:pPr>
        <w:rPr>
          <w:rFonts w:ascii="Avenir Next LT Pro" w:hAnsi="Avenir Next LT Pro" w:cstheme="minorHAnsi"/>
          <w:color w:val="000000"/>
          <w:lang w:eastAsia="en-GB"/>
        </w:rPr>
      </w:pPr>
      <w:r w:rsidRPr="001E7F50">
        <w:rPr>
          <w:rFonts w:ascii="Avenir Next LT Pro" w:hAnsi="Avenir Next LT Pro" w:cstheme="minorHAnsi"/>
          <w:color w:val="000000"/>
          <w:lang w:eastAsia="en-GB"/>
        </w:rPr>
        <w:t>Tuesday</w:t>
      </w:r>
      <w:r w:rsidR="00A454C1" w:rsidRPr="001E7F50">
        <w:rPr>
          <w:rFonts w:ascii="Avenir Next LT Pro" w:hAnsi="Avenir Next LT Pro" w:cstheme="minorHAnsi"/>
          <w:color w:val="000000"/>
          <w:lang w:eastAsia="en-GB"/>
        </w:rPr>
        <w:t xml:space="preserve"> </w:t>
      </w:r>
      <w:r w:rsidR="00005D3B">
        <w:rPr>
          <w:rFonts w:ascii="Avenir Next LT Pro" w:hAnsi="Avenir Next LT Pro" w:cstheme="minorHAnsi"/>
          <w:color w:val="000000"/>
          <w:lang w:eastAsia="en-GB"/>
        </w:rPr>
        <w:t>1</w:t>
      </w:r>
      <w:r w:rsidR="00A454C1" w:rsidRPr="001E7F50">
        <w:rPr>
          <w:rFonts w:ascii="Avenir Next LT Pro" w:hAnsi="Avenir Next LT Pro" w:cstheme="minorHAnsi"/>
          <w:color w:val="000000"/>
          <w:lang w:eastAsia="en-GB"/>
        </w:rPr>
        <w:t xml:space="preserve">.30pm </w:t>
      </w:r>
      <w:r w:rsidR="002E09DF">
        <w:rPr>
          <w:rFonts w:ascii="Avenir Next LT Pro" w:hAnsi="Avenir Next LT Pro" w:cstheme="minorHAnsi"/>
          <w:color w:val="000000"/>
          <w:lang w:eastAsia="en-GB"/>
        </w:rPr>
        <w:t xml:space="preserve">– </w:t>
      </w:r>
      <w:r w:rsidR="00005D3B">
        <w:rPr>
          <w:rFonts w:ascii="Avenir Next LT Pro" w:hAnsi="Avenir Next LT Pro" w:cstheme="minorHAnsi"/>
          <w:color w:val="000000"/>
          <w:lang w:eastAsia="en-GB"/>
        </w:rPr>
        <w:t>3</w:t>
      </w:r>
      <w:r w:rsidR="002E09DF">
        <w:rPr>
          <w:rFonts w:ascii="Avenir Next LT Pro" w:hAnsi="Avenir Next LT Pro" w:cstheme="minorHAnsi"/>
          <w:color w:val="000000"/>
          <w:lang w:eastAsia="en-GB"/>
        </w:rPr>
        <w:t>pm</w:t>
      </w:r>
      <w:r w:rsidR="008817E9">
        <w:rPr>
          <w:rFonts w:ascii="Avenir Next LT Pro" w:hAnsi="Avenir Next LT Pro" w:cstheme="minorHAnsi"/>
          <w:color w:val="000000"/>
          <w:lang w:eastAsia="en-GB"/>
        </w:rPr>
        <w:t>,</w:t>
      </w:r>
      <w:r w:rsidR="002E09DF">
        <w:rPr>
          <w:rFonts w:ascii="Avenir Next LT Pro" w:hAnsi="Avenir Next LT Pro" w:cstheme="minorHAnsi"/>
          <w:color w:val="000000"/>
          <w:lang w:eastAsia="en-GB"/>
        </w:rPr>
        <w:t xml:space="preserve"> </w:t>
      </w:r>
      <w:r w:rsidR="007F43AB">
        <w:rPr>
          <w:rFonts w:ascii="Avenir Next LT Pro" w:hAnsi="Avenir Next LT Pro" w:cstheme="minorHAnsi"/>
          <w:color w:val="000000"/>
          <w:lang w:eastAsia="en-GB"/>
        </w:rPr>
        <w:t>Hybrid At VSGWL</w:t>
      </w:r>
    </w:p>
    <w:p w14:paraId="039840E6" w14:textId="77777777" w:rsidR="00F077CC" w:rsidRPr="001E7F50" w:rsidRDefault="00AA7951" w:rsidP="005A42D0">
      <w:pPr>
        <w:jc w:val="center"/>
        <w:rPr>
          <w:rFonts w:ascii="Avenir Next LT Pro" w:eastAsiaTheme="minorHAnsi" w:hAnsi="Avenir Next LT Pro" w:cstheme="minorHAnsi"/>
          <w:kern w:val="2"/>
          <w14:ligatures w14:val="standardContextual"/>
        </w:rPr>
      </w:pPr>
      <w:r>
        <w:rPr>
          <w:rFonts w:ascii="Avenir Next LT Pro" w:hAnsi="Avenir Next LT Pro" w:cstheme="minorHAnsi"/>
        </w:rPr>
        <w:pict w14:anchorId="29390E19">
          <v:rect id="_x0000_i1025" style="width:468pt;height:1.5pt" o:hralign="center" o:hrstd="t" o:hr="t" fillcolor="#a0a0a0" stroked="f"/>
        </w:pict>
      </w:r>
    </w:p>
    <w:p w14:paraId="02FE705B" w14:textId="2D79385D" w:rsidR="00F077CC" w:rsidRPr="001E7F50" w:rsidRDefault="00F077CC" w:rsidP="005A42D0">
      <w:pPr>
        <w:rPr>
          <w:rFonts w:ascii="Avenir Next LT Pro" w:hAnsi="Avenir Next LT Pro" w:cstheme="minorHAnsi"/>
          <w:lang w:eastAsia="en-GB"/>
        </w:rPr>
      </w:pPr>
      <w:r w:rsidRPr="001E7F50">
        <w:rPr>
          <w:rFonts w:ascii="Avenir Next LT Pro" w:hAnsi="Avenir Next LT Pro" w:cstheme="minorHAnsi"/>
          <w:color w:val="000000"/>
          <w:lang w:eastAsia="en-GB"/>
        </w:rPr>
        <w:t xml:space="preserve">Chair: </w:t>
      </w:r>
      <w:r w:rsidR="007F43AB">
        <w:rPr>
          <w:rFonts w:ascii="Avenir Next LT Pro" w:hAnsi="Avenir Next LT Pro"/>
        </w:rPr>
        <w:t>Graham Stevenson</w:t>
      </w:r>
      <w:r w:rsidR="005A42D0">
        <w:rPr>
          <w:rFonts w:ascii="Avenir Next LT Pro" w:hAnsi="Avenir Next LT Pro"/>
        </w:rPr>
        <w:t xml:space="preserve"> (</w:t>
      </w:r>
      <w:r w:rsidR="007F43AB">
        <w:rPr>
          <w:rFonts w:ascii="Avenir Next LT Pro" w:hAnsi="Avenir Next LT Pro"/>
        </w:rPr>
        <w:t>Home Instead</w:t>
      </w:r>
      <w:r w:rsidR="005A42D0">
        <w:rPr>
          <w:rFonts w:ascii="Avenir Next LT Pro" w:hAnsi="Avenir Next LT Pro"/>
        </w:rPr>
        <w:t>)</w:t>
      </w:r>
    </w:p>
    <w:p w14:paraId="7628FA65" w14:textId="49AEE2E3" w:rsidR="00F077CC" w:rsidRDefault="00F077CC" w:rsidP="005A42D0">
      <w:pPr>
        <w:rPr>
          <w:rFonts w:ascii="Avenir Next LT Pro" w:hAnsi="Avenir Next LT Pro" w:cstheme="minorHAnsi"/>
          <w:color w:val="000000"/>
          <w:lang w:eastAsia="en-GB"/>
        </w:rPr>
      </w:pPr>
      <w:r w:rsidRPr="001E7F50">
        <w:rPr>
          <w:rFonts w:ascii="Avenir Next LT Pro" w:hAnsi="Avenir Next LT Pro" w:cstheme="minorHAnsi"/>
          <w:color w:val="000000"/>
          <w:lang w:eastAsia="en-GB"/>
        </w:rPr>
        <w:t xml:space="preserve">Note Taker: </w:t>
      </w:r>
      <w:r w:rsidR="002E09DF">
        <w:rPr>
          <w:rFonts w:ascii="Avenir Next LT Pro" w:hAnsi="Avenir Next LT Pro" w:cstheme="minorHAnsi"/>
          <w:color w:val="000000"/>
          <w:lang w:eastAsia="en-GB"/>
        </w:rPr>
        <w:t>Victo</w:t>
      </w:r>
      <w:r w:rsidR="00FE53B6">
        <w:rPr>
          <w:rFonts w:ascii="Avenir Next LT Pro" w:hAnsi="Avenir Next LT Pro" w:cstheme="minorHAnsi"/>
          <w:color w:val="000000"/>
          <w:lang w:eastAsia="en-GB"/>
        </w:rPr>
        <w:t>ria Isbister (VSGWL)</w:t>
      </w:r>
    </w:p>
    <w:p w14:paraId="62103A87" w14:textId="243B98C3" w:rsidR="00C9602D" w:rsidRDefault="00C9602D" w:rsidP="005A42D0">
      <w:pPr>
        <w:jc w:val="both"/>
        <w:rPr>
          <w:rFonts w:ascii="Avenir Next LT Pro" w:hAnsi="Avenir Next LT Pro" w:cstheme="minorHAnsi"/>
          <w:color w:val="000000"/>
          <w:lang w:eastAsia="en-GB"/>
        </w:rPr>
      </w:pPr>
      <w:r>
        <w:rPr>
          <w:rFonts w:ascii="Avenir Next LT Pro" w:hAnsi="Avenir Next LT Pro" w:cstheme="minorHAnsi"/>
          <w:color w:val="000000"/>
          <w:lang w:eastAsia="en-GB"/>
        </w:rPr>
        <w:t>Present: Jamie</w:t>
      </w:r>
      <w:r w:rsidR="009D5BD3">
        <w:rPr>
          <w:rFonts w:ascii="Avenir Next LT Pro" w:hAnsi="Avenir Next LT Pro" w:cstheme="minorHAnsi"/>
          <w:color w:val="000000"/>
          <w:lang w:eastAsia="en-GB"/>
        </w:rPr>
        <w:t xml:space="preserve"> Seery</w:t>
      </w:r>
      <w:r>
        <w:rPr>
          <w:rFonts w:ascii="Avenir Next LT Pro" w:hAnsi="Avenir Next LT Pro" w:cstheme="minorHAnsi"/>
          <w:color w:val="000000"/>
          <w:lang w:eastAsia="en-GB"/>
        </w:rPr>
        <w:t xml:space="preserve"> (50+)</w:t>
      </w:r>
      <w:r w:rsidR="00D25B5F">
        <w:rPr>
          <w:rFonts w:ascii="Avenir Next LT Pro" w:hAnsi="Avenir Next LT Pro" w:cstheme="minorHAnsi"/>
          <w:color w:val="000000"/>
          <w:lang w:eastAsia="en-GB"/>
        </w:rPr>
        <w:t xml:space="preserve">, Karen Strang (EARS), </w:t>
      </w:r>
      <w:r w:rsidR="009D5BD3">
        <w:rPr>
          <w:rFonts w:ascii="Avenir Next LT Pro" w:hAnsi="Avenir Next LT Pro" w:cstheme="minorHAnsi"/>
          <w:color w:val="000000"/>
          <w:lang w:eastAsia="en-GB"/>
        </w:rPr>
        <w:t>Ann Edwards (Food Train), Andrea Gourlay (Answer House)</w:t>
      </w:r>
      <w:r w:rsidR="005A42D0">
        <w:rPr>
          <w:rFonts w:ascii="Avenir Next LT Pro" w:hAnsi="Avenir Next LT Pro" w:cstheme="minorHAnsi"/>
          <w:color w:val="000000"/>
          <w:lang w:eastAsia="en-GB"/>
        </w:rPr>
        <w:t xml:space="preserve">. </w:t>
      </w:r>
      <w:r>
        <w:rPr>
          <w:rFonts w:ascii="Avenir Next LT Pro" w:hAnsi="Avenir Next LT Pro" w:cstheme="minorHAnsi"/>
          <w:color w:val="000000"/>
          <w:lang w:eastAsia="en-GB"/>
        </w:rPr>
        <w:t xml:space="preserve">Apologies: Susan Scott (MIST), </w:t>
      </w:r>
      <w:r w:rsidR="009D5BD3">
        <w:rPr>
          <w:rFonts w:ascii="Avenir Next LT Pro" w:hAnsi="Avenir Next LT Pro" w:cstheme="minorHAnsi"/>
          <w:color w:val="000000"/>
          <w:lang w:eastAsia="en-GB"/>
        </w:rPr>
        <w:t>Sylvia Forshaw (OPAL)</w:t>
      </w:r>
      <w:r w:rsidR="00921209">
        <w:rPr>
          <w:rFonts w:ascii="Avenir Next LT Pro" w:hAnsi="Avenir Next LT Pro" w:cstheme="minorHAnsi"/>
          <w:color w:val="000000"/>
          <w:lang w:eastAsia="en-GB"/>
        </w:rPr>
        <w:t xml:space="preserve">, Donna MacKey (Sporting Memories), </w:t>
      </w:r>
      <w:r w:rsidR="005A138A">
        <w:rPr>
          <w:rFonts w:ascii="Avenir Next LT Pro" w:hAnsi="Avenir Next LT Pro" w:cstheme="minorHAnsi"/>
          <w:color w:val="000000"/>
          <w:lang w:eastAsia="en-GB"/>
        </w:rPr>
        <w:t>Emma’s J Dance</w:t>
      </w:r>
      <w:r w:rsidR="00A70A21">
        <w:rPr>
          <w:rFonts w:ascii="Avenir Next LT Pro" w:hAnsi="Avenir Next LT Pro" w:cstheme="minorHAnsi"/>
          <w:color w:val="000000"/>
          <w:lang w:eastAsia="en-GB"/>
        </w:rPr>
        <w:t>, Alexandra McKenzie (</w:t>
      </w:r>
      <w:proofErr w:type="spellStart"/>
      <w:r w:rsidR="00A70A21">
        <w:rPr>
          <w:rFonts w:ascii="Avenir Next LT Pro" w:hAnsi="Avenir Next LT Pro" w:cstheme="minorHAnsi"/>
          <w:color w:val="000000"/>
          <w:lang w:eastAsia="en-GB"/>
        </w:rPr>
        <w:t>Lothiancil</w:t>
      </w:r>
      <w:proofErr w:type="spellEnd"/>
      <w:r w:rsidR="00A70A21">
        <w:rPr>
          <w:rFonts w:ascii="Avenir Next LT Pro" w:hAnsi="Avenir Next LT Pro" w:cstheme="minorHAnsi"/>
          <w:color w:val="000000"/>
          <w:lang w:eastAsia="en-GB"/>
        </w:rPr>
        <w:t>)</w:t>
      </w:r>
    </w:p>
    <w:p w14:paraId="1D1ADC66" w14:textId="77777777" w:rsidR="00F077CC" w:rsidRPr="001E7F50" w:rsidRDefault="00AA7951" w:rsidP="005A42D0">
      <w:pPr>
        <w:jc w:val="center"/>
        <w:rPr>
          <w:rFonts w:ascii="Avenir Next LT Pro" w:eastAsiaTheme="minorHAnsi" w:hAnsi="Avenir Next LT Pro" w:cstheme="minorHAnsi"/>
          <w:kern w:val="2"/>
          <w14:ligatures w14:val="standardContextual"/>
        </w:rPr>
      </w:pPr>
      <w:r>
        <w:rPr>
          <w:rFonts w:ascii="Avenir Next LT Pro" w:hAnsi="Avenir Next LT Pro" w:cstheme="minorHAnsi"/>
        </w:rPr>
        <w:pict w14:anchorId="0CDE9466">
          <v:rect id="_x0000_i1026" style="width:468pt;height:1.5pt" o:hralign="center" o:hrstd="t" o:hr="t" fillcolor="#a0a0a0" stroked="f"/>
        </w:pict>
      </w:r>
    </w:p>
    <w:p w14:paraId="0202E019" w14:textId="3ACF0187" w:rsidR="00F077CC" w:rsidRDefault="00F077CC" w:rsidP="005A42D0">
      <w:pPr>
        <w:pStyle w:val="ListParagraph"/>
        <w:numPr>
          <w:ilvl w:val="0"/>
          <w:numId w:val="1"/>
        </w:numPr>
        <w:spacing w:after="0" w:line="240" w:lineRule="auto"/>
        <w:rPr>
          <w:rFonts w:ascii="Avenir Next LT Pro" w:eastAsia="Times New Roman" w:hAnsi="Avenir Next LT Pro" w:cstheme="minorHAnsi"/>
          <w:sz w:val="24"/>
          <w:szCs w:val="24"/>
          <w:lang w:eastAsia="en-GB"/>
        </w:rPr>
      </w:pPr>
      <w:r w:rsidRPr="005A138A">
        <w:rPr>
          <w:rFonts w:ascii="Avenir Next LT Pro" w:eastAsia="Times New Roman" w:hAnsi="Avenir Next LT Pro" w:cstheme="minorHAnsi"/>
          <w:b/>
          <w:bCs/>
          <w:sz w:val="24"/>
          <w:szCs w:val="24"/>
          <w:lang w:eastAsia="en-GB"/>
        </w:rPr>
        <w:t>Welcome, apologies, introductions</w:t>
      </w:r>
      <w:r w:rsidR="00720017" w:rsidRPr="001E7F50">
        <w:rPr>
          <w:rFonts w:ascii="Avenir Next LT Pro" w:eastAsia="Times New Roman" w:hAnsi="Avenir Next LT Pro" w:cstheme="minorHAnsi"/>
          <w:sz w:val="24"/>
          <w:szCs w:val="24"/>
          <w:lang w:eastAsia="en-GB"/>
        </w:rPr>
        <w:t xml:space="preserve"> </w:t>
      </w:r>
      <w:r w:rsidR="009D5BD3">
        <w:rPr>
          <w:rFonts w:ascii="Avenir Next LT Pro" w:eastAsia="Times New Roman" w:hAnsi="Avenir Next LT Pro" w:cstheme="minorHAnsi"/>
          <w:sz w:val="24"/>
          <w:szCs w:val="24"/>
          <w:lang w:eastAsia="en-GB"/>
        </w:rPr>
        <w:t>– G</w:t>
      </w:r>
      <w:r w:rsidR="008817E9">
        <w:rPr>
          <w:rFonts w:ascii="Avenir Next LT Pro" w:eastAsia="Times New Roman" w:hAnsi="Avenir Next LT Pro" w:cstheme="minorHAnsi"/>
          <w:sz w:val="24"/>
          <w:szCs w:val="24"/>
          <w:lang w:eastAsia="en-GB"/>
        </w:rPr>
        <w:t>raham</w:t>
      </w:r>
      <w:r w:rsidR="009D5BD3">
        <w:rPr>
          <w:rFonts w:ascii="Avenir Next LT Pro" w:eastAsia="Times New Roman" w:hAnsi="Avenir Next LT Pro" w:cstheme="minorHAnsi"/>
          <w:sz w:val="24"/>
          <w:szCs w:val="24"/>
          <w:lang w:eastAsia="en-GB"/>
        </w:rPr>
        <w:t xml:space="preserve"> opened the meeting</w:t>
      </w:r>
    </w:p>
    <w:p w14:paraId="46FDC25A" w14:textId="77777777" w:rsidR="005A42D0" w:rsidRPr="001E7F50" w:rsidRDefault="005A42D0" w:rsidP="005A42D0">
      <w:pPr>
        <w:pStyle w:val="ListParagraph"/>
        <w:spacing w:after="0" w:line="240" w:lineRule="auto"/>
        <w:rPr>
          <w:rFonts w:ascii="Avenir Next LT Pro" w:eastAsia="Times New Roman" w:hAnsi="Avenir Next LT Pro" w:cstheme="minorHAnsi"/>
          <w:sz w:val="24"/>
          <w:szCs w:val="24"/>
          <w:lang w:eastAsia="en-GB"/>
        </w:rPr>
      </w:pPr>
    </w:p>
    <w:p w14:paraId="435BC585" w14:textId="5DF61E6B" w:rsidR="00F077CC" w:rsidRPr="004B2027" w:rsidRDefault="00F077CC" w:rsidP="005A42D0">
      <w:pPr>
        <w:pStyle w:val="ListParagraph"/>
        <w:numPr>
          <w:ilvl w:val="0"/>
          <w:numId w:val="1"/>
        </w:numPr>
        <w:spacing w:after="0" w:line="240" w:lineRule="auto"/>
        <w:rPr>
          <w:rFonts w:ascii="Avenir Next LT Pro" w:eastAsia="Times New Roman" w:hAnsi="Avenir Next LT Pro" w:cstheme="minorHAnsi"/>
          <w:sz w:val="24"/>
          <w:szCs w:val="24"/>
          <w:lang w:eastAsia="en-GB"/>
        </w:rPr>
      </w:pPr>
      <w:r w:rsidRPr="005A138A">
        <w:rPr>
          <w:rFonts w:ascii="Avenir Next LT Pro" w:hAnsi="Avenir Next LT Pro" w:cstheme="minorHAnsi"/>
          <w:b/>
          <w:bCs/>
          <w:sz w:val="24"/>
          <w:szCs w:val="24"/>
          <w:lang w:eastAsia="en-GB"/>
        </w:rPr>
        <w:t>Previous minutes</w:t>
      </w:r>
    </w:p>
    <w:p w14:paraId="2202691B" w14:textId="169B8190" w:rsidR="004B2027" w:rsidRPr="005A138A" w:rsidRDefault="004B2027" w:rsidP="005A42D0">
      <w:pPr>
        <w:pStyle w:val="ListParagraph"/>
        <w:numPr>
          <w:ilvl w:val="0"/>
          <w:numId w:val="4"/>
        </w:numPr>
        <w:spacing w:after="0" w:line="240" w:lineRule="auto"/>
        <w:rPr>
          <w:rFonts w:ascii="Avenir Next LT Pro" w:eastAsia="Times New Roman" w:hAnsi="Avenir Next LT Pro" w:cstheme="minorHAnsi"/>
          <w:sz w:val="24"/>
          <w:szCs w:val="24"/>
          <w:lang w:eastAsia="en-GB"/>
        </w:rPr>
      </w:pPr>
      <w:r>
        <w:rPr>
          <w:rFonts w:ascii="Avenir Next LT Pro" w:hAnsi="Avenir Next LT Pro" w:cstheme="minorHAnsi"/>
          <w:sz w:val="24"/>
          <w:szCs w:val="24"/>
          <w:lang w:eastAsia="en-GB"/>
        </w:rPr>
        <w:t>June 23</w:t>
      </w:r>
      <w:r w:rsidRPr="004B2027">
        <w:rPr>
          <w:rFonts w:ascii="Avenir Next LT Pro" w:hAnsi="Avenir Next LT Pro" w:cstheme="minorHAnsi"/>
          <w:sz w:val="24"/>
          <w:szCs w:val="24"/>
          <w:vertAlign w:val="superscript"/>
          <w:lang w:eastAsia="en-GB"/>
        </w:rPr>
        <w:t>rd</w:t>
      </w:r>
      <w:r>
        <w:rPr>
          <w:rFonts w:ascii="Avenir Next LT Pro" w:hAnsi="Avenir Next LT Pro" w:cstheme="minorHAnsi"/>
          <w:sz w:val="24"/>
          <w:szCs w:val="24"/>
          <w:lang w:eastAsia="en-GB"/>
        </w:rPr>
        <w:t xml:space="preserve"> minute </w:t>
      </w:r>
      <w:r w:rsidR="00C9602D">
        <w:rPr>
          <w:rFonts w:ascii="Avenir Next LT Pro" w:hAnsi="Avenir Next LT Pro" w:cstheme="minorHAnsi"/>
          <w:sz w:val="24"/>
          <w:szCs w:val="24"/>
          <w:lang w:eastAsia="en-GB"/>
        </w:rPr>
        <w:t xml:space="preserve">to be </w:t>
      </w:r>
      <w:r w:rsidR="009D5BD3">
        <w:rPr>
          <w:rFonts w:ascii="Avenir Next LT Pro" w:hAnsi="Avenir Next LT Pro" w:cstheme="minorHAnsi"/>
          <w:sz w:val="24"/>
          <w:szCs w:val="24"/>
          <w:lang w:eastAsia="en-GB"/>
        </w:rPr>
        <w:t xml:space="preserve">sent out to all members </w:t>
      </w:r>
      <w:r w:rsidR="009D5BD3" w:rsidRPr="009D5BD3">
        <w:rPr>
          <w:rFonts w:ascii="Avenir Next LT Pro" w:hAnsi="Avenir Next LT Pro" w:cstheme="minorHAnsi"/>
          <w:b/>
          <w:bCs/>
          <w:sz w:val="24"/>
          <w:szCs w:val="24"/>
          <w:lang w:eastAsia="en-GB"/>
        </w:rPr>
        <w:t>VI</w:t>
      </w:r>
    </w:p>
    <w:p w14:paraId="7B9C1B52" w14:textId="64201A9B" w:rsidR="005A138A" w:rsidRPr="005A42D0" w:rsidRDefault="005A138A" w:rsidP="005A42D0">
      <w:pPr>
        <w:pStyle w:val="ListParagraph"/>
        <w:numPr>
          <w:ilvl w:val="0"/>
          <w:numId w:val="4"/>
        </w:numPr>
        <w:spacing w:after="0" w:line="240" w:lineRule="auto"/>
        <w:rPr>
          <w:rFonts w:ascii="Avenir Next LT Pro" w:eastAsia="Times New Roman" w:hAnsi="Avenir Next LT Pro" w:cstheme="minorHAnsi"/>
          <w:sz w:val="24"/>
          <w:szCs w:val="24"/>
          <w:lang w:eastAsia="en-GB"/>
        </w:rPr>
      </w:pPr>
      <w:r w:rsidRPr="005A138A">
        <w:rPr>
          <w:rFonts w:ascii="Avenir Next LT Pro" w:hAnsi="Avenir Next LT Pro" w:cstheme="minorHAnsi"/>
          <w:sz w:val="24"/>
          <w:szCs w:val="24"/>
          <w:lang w:eastAsia="en-GB"/>
        </w:rPr>
        <w:t>No outstanding actions</w:t>
      </w:r>
    </w:p>
    <w:p w14:paraId="2FF6890E" w14:textId="77777777" w:rsidR="005A42D0" w:rsidRPr="005A138A" w:rsidRDefault="005A42D0" w:rsidP="005A42D0">
      <w:pPr>
        <w:pStyle w:val="ListParagraph"/>
        <w:spacing w:after="0" w:line="240" w:lineRule="auto"/>
        <w:ind w:left="1080"/>
        <w:rPr>
          <w:rFonts w:ascii="Avenir Next LT Pro" w:eastAsia="Times New Roman" w:hAnsi="Avenir Next LT Pro" w:cstheme="minorHAnsi"/>
          <w:sz w:val="24"/>
          <w:szCs w:val="24"/>
          <w:lang w:eastAsia="en-GB"/>
        </w:rPr>
      </w:pPr>
    </w:p>
    <w:p w14:paraId="5A89C793" w14:textId="0CFCA662" w:rsidR="003A501C" w:rsidRPr="005E402E" w:rsidRDefault="003A501C" w:rsidP="005A42D0">
      <w:pPr>
        <w:pStyle w:val="ListParagraph"/>
        <w:numPr>
          <w:ilvl w:val="0"/>
          <w:numId w:val="1"/>
        </w:numPr>
        <w:spacing w:after="0" w:line="240" w:lineRule="auto"/>
        <w:rPr>
          <w:rFonts w:ascii="Avenir Next LT Pro" w:eastAsia="Times New Roman" w:hAnsi="Avenir Next LT Pro" w:cstheme="minorHAnsi"/>
          <w:b/>
          <w:bCs/>
          <w:sz w:val="24"/>
          <w:szCs w:val="24"/>
          <w:lang w:eastAsia="en-GB"/>
        </w:rPr>
      </w:pPr>
      <w:r w:rsidRPr="005E402E">
        <w:rPr>
          <w:rFonts w:ascii="Avenir Next LT Pro" w:hAnsi="Avenir Next LT Pro" w:cstheme="minorHAnsi"/>
          <w:b/>
          <w:bCs/>
          <w:sz w:val="24"/>
          <w:szCs w:val="24"/>
          <w:lang w:eastAsia="en-GB"/>
        </w:rPr>
        <w:t>Service updates</w:t>
      </w:r>
    </w:p>
    <w:p w14:paraId="6A1171D4" w14:textId="0310196D" w:rsidR="00C9602D" w:rsidRDefault="00C9602D" w:rsidP="005A42D0">
      <w:pPr>
        <w:pStyle w:val="ListParagraph"/>
        <w:spacing w:after="0" w:line="240" w:lineRule="auto"/>
        <w:rPr>
          <w:rFonts w:ascii="Avenir Next LT Pro" w:hAnsi="Avenir Next LT Pro" w:cstheme="minorHAnsi"/>
          <w:sz w:val="24"/>
          <w:szCs w:val="24"/>
          <w:lang w:eastAsia="en-GB"/>
        </w:rPr>
      </w:pPr>
      <w:r w:rsidRPr="00C32F6C">
        <w:rPr>
          <w:rFonts w:ascii="Avenir Next LT Pro" w:hAnsi="Avenir Next LT Pro" w:cstheme="minorHAnsi"/>
          <w:sz w:val="24"/>
          <w:szCs w:val="24"/>
          <w:u w:val="single"/>
          <w:lang w:eastAsia="en-GB"/>
        </w:rPr>
        <w:t>Food Train:</w:t>
      </w:r>
      <w:r>
        <w:rPr>
          <w:rFonts w:ascii="Avenir Next LT Pro" w:hAnsi="Avenir Next LT Pro" w:cstheme="minorHAnsi"/>
          <w:sz w:val="24"/>
          <w:szCs w:val="24"/>
          <w:lang w:eastAsia="en-GB"/>
        </w:rPr>
        <w:t xml:space="preserve"> </w:t>
      </w:r>
      <w:r w:rsidR="005A42D0">
        <w:rPr>
          <w:rFonts w:ascii="Avenir Next LT Pro" w:hAnsi="Avenir Next LT Pro" w:cstheme="minorHAnsi"/>
          <w:sz w:val="24"/>
          <w:szCs w:val="24"/>
          <w:lang w:eastAsia="en-GB"/>
        </w:rPr>
        <w:t xml:space="preserve">Busy, looking forward to </w:t>
      </w:r>
      <w:r w:rsidR="005A138A">
        <w:rPr>
          <w:rFonts w:ascii="Avenir Next LT Pro" w:hAnsi="Avenir Next LT Pro" w:cstheme="minorHAnsi"/>
          <w:sz w:val="24"/>
          <w:szCs w:val="24"/>
          <w:lang w:eastAsia="en-GB"/>
        </w:rPr>
        <w:t>v</w:t>
      </w:r>
      <w:r>
        <w:rPr>
          <w:rFonts w:ascii="Avenir Next LT Pro" w:hAnsi="Avenir Next LT Pro" w:cstheme="minorHAnsi"/>
          <w:sz w:val="24"/>
          <w:szCs w:val="24"/>
          <w:lang w:eastAsia="en-GB"/>
        </w:rPr>
        <w:t>olunteer celebration event</w:t>
      </w:r>
      <w:r w:rsidR="005A42D0">
        <w:rPr>
          <w:rFonts w:ascii="Avenir Next LT Pro" w:hAnsi="Avenir Next LT Pro" w:cstheme="minorHAnsi"/>
          <w:sz w:val="24"/>
          <w:szCs w:val="24"/>
          <w:lang w:eastAsia="en-GB"/>
        </w:rPr>
        <w:t xml:space="preserve"> shortly</w:t>
      </w:r>
    </w:p>
    <w:p w14:paraId="226D30AD" w14:textId="48D8897C" w:rsidR="00C9602D" w:rsidRDefault="00C32F6C" w:rsidP="005A42D0">
      <w:pPr>
        <w:pStyle w:val="ListParagraph"/>
        <w:spacing w:after="0" w:line="240" w:lineRule="auto"/>
        <w:rPr>
          <w:rFonts w:ascii="Avenir Next LT Pro" w:hAnsi="Avenir Next LT Pro" w:cstheme="minorHAnsi"/>
          <w:sz w:val="24"/>
          <w:szCs w:val="24"/>
          <w:lang w:eastAsia="en-GB"/>
        </w:rPr>
      </w:pPr>
      <w:r w:rsidRPr="00C32F6C">
        <w:rPr>
          <w:rFonts w:ascii="Avenir Next LT Pro" w:hAnsi="Avenir Next LT Pro" w:cstheme="minorHAnsi"/>
          <w:sz w:val="24"/>
          <w:szCs w:val="24"/>
          <w:u w:val="single"/>
          <w:lang w:eastAsia="en-GB"/>
        </w:rPr>
        <w:t>EARS</w:t>
      </w:r>
      <w:r w:rsidR="00C9602D" w:rsidRPr="00C32F6C">
        <w:rPr>
          <w:rFonts w:ascii="Avenir Next LT Pro" w:hAnsi="Avenir Next LT Pro" w:cstheme="minorHAnsi"/>
          <w:sz w:val="24"/>
          <w:szCs w:val="24"/>
          <w:u w:val="single"/>
          <w:lang w:eastAsia="en-GB"/>
        </w:rPr>
        <w:t>:</w:t>
      </w:r>
      <w:r w:rsidR="00C9602D">
        <w:rPr>
          <w:rFonts w:ascii="Avenir Next LT Pro" w:hAnsi="Avenir Next LT Pro" w:cstheme="minorHAnsi"/>
          <w:sz w:val="24"/>
          <w:szCs w:val="24"/>
          <w:lang w:eastAsia="en-GB"/>
        </w:rPr>
        <w:t xml:space="preserve"> Waiting list for community referrals</w:t>
      </w:r>
    </w:p>
    <w:p w14:paraId="7ADFC92E" w14:textId="681E47A5" w:rsidR="00C9602D" w:rsidRDefault="00C9602D" w:rsidP="005A42D0">
      <w:pPr>
        <w:pStyle w:val="ListParagraph"/>
        <w:spacing w:after="0" w:line="240" w:lineRule="auto"/>
        <w:jc w:val="both"/>
        <w:rPr>
          <w:rFonts w:ascii="Avenir Next LT Pro" w:eastAsia="Times New Roman" w:hAnsi="Avenir Next LT Pro" w:cstheme="minorHAnsi"/>
          <w:sz w:val="24"/>
          <w:szCs w:val="24"/>
          <w:lang w:eastAsia="en-GB"/>
        </w:rPr>
      </w:pPr>
      <w:r w:rsidRPr="00C32F6C">
        <w:rPr>
          <w:rFonts w:ascii="Avenir Next LT Pro" w:eastAsia="Times New Roman" w:hAnsi="Avenir Next LT Pro" w:cstheme="minorHAnsi"/>
          <w:sz w:val="24"/>
          <w:szCs w:val="24"/>
          <w:u w:val="single"/>
          <w:lang w:eastAsia="en-GB"/>
        </w:rPr>
        <w:t>Answer House:</w:t>
      </w:r>
      <w:r>
        <w:rPr>
          <w:rFonts w:ascii="Avenir Next LT Pro" w:eastAsia="Times New Roman" w:hAnsi="Avenir Next LT Pro" w:cstheme="minorHAnsi"/>
          <w:sz w:val="24"/>
          <w:szCs w:val="24"/>
          <w:lang w:eastAsia="en-GB"/>
        </w:rPr>
        <w:t xml:space="preserve"> </w:t>
      </w:r>
      <w:r w:rsidR="007E5253">
        <w:rPr>
          <w:rFonts w:ascii="Avenir Next LT Pro" w:eastAsia="Times New Roman" w:hAnsi="Avenir Next LT Pro" w:cstheme="minorHAnsi"/>
          <w:sz w:val="24"/>
          <w:szCs w:val="24"/>
          <w:lang w:eastAsia="en-GB"/>
        </w:rPr>
        <w:t xml:space="preserve">space available: </w:t>
      </w:r>
      <w:r>
        <w:rPr>
          <w:rFonts w:ascii="Avenir Next LT Pro" w:eastAsia="Times New Roman" w:hAnsi="Avenir Next LT Pro" w:cstheme="minorHAnsi"/>
          <w:sz w:val="24"/>
          <w:szCs w:val="24"/>
          <w:lang w:eastAsia="en-GB"/>
        </w:rPr>
        <w:t>4 private and 5 council</w:t>
      </w:r>
    </w:p>
    <w:p w14:paraId="20630783" w14:textId="44AF9E84" w:rsidR="00C9602D" w:rsidRDefault="00C9602D" w:rsidP="005A42D0">
      <w:pPr>
        <w:pStyle w:val="ListParagraph"/>
        <w:spacing w:after="0" w:line="240" w:lineRule="auto"/>
        <w:jc w:val="both"/>
        <w:rPr>
          <w:rFonts w:ascii="Avenir Next LT Pro" w:eastAsia="Times New Roman" w:hAnsi="Avenir Next LT Pro" w:cstheme="minorHAnsi"/>
          <w:sz w:val="24"/>
          <w:szCs w:val="24"/>
          <w:lang w:eastAsia="en-GB"/>
        </w:rPr>
      </w:pPr>
      <w:r w:rsidRPr="00C32F6C">
        <w:rPr>
          <w:rFonts w:ascii="Avenir Next LT Pro" w:eastAsia="Times New Roman" w:hAnsi="Avenir Next LT Pro" w:cstheme="minorHAnsi"/>
          <w:sz w:val="24"/>
          <w:szCs w:val="24"/>
          <w:u w:val="single"/>
          <w:lang w:eastAsia="en-GB"/>
        </w:rPr>
        <w:t>50+:</w:t>
      </w:r>
      <w:r>
        <w:rPr>
          <w:rFonts w:ascii="Avenir Next LT Pro" w:eastAsia="Times New Roman" w:hAnsi="Avenir Next LT Pro" w:cstheme="minorHAnsi"/>
          <w:sz w:val="24"/>
          <w:szCs w:val="24"/>
          <w:lang w:eastAsia="en-GB"/>
        </w:rPr>
        <w:t xml:space="preserve"> Number of new groups </w:t>
      </w:r>
      <w:proofErr w:type="gramStart"/>
      <w:r>
        <w:rPr>
          <w:rFonts w:ascii="Avenir Next LT Pro" w:eastAsia="Times New Roman" w:hAnsi="Avenir Next LT Pro" w:cstheme="minorHAnsi"/>
          <w:sz w:val="24"/>
          <w:szCs w:val="24"/>
          <w:lang w:eastAsia="en-GB"/>
        </w:rPr>
        <w:t>starting</w:t>
      </w:r>
      <w:r w:rsidR="009D6119">
        <w:rPr>
          <w:rFonts w:ascii="Avenir Next LT Pro" w:eastAsia="Times New Roman" w:hAnsi="Avenir Next LT Pro" w:cstheme="minorHAnsi"/>
          <w:sz w:val="24"/>
          <w:szCs w:val="24"/>
          <w:lang w:eastAsia="en-GB"/>
        </w:rPr>
        <w:t xml:space="preserve"> </w:t>
      </w:r>
      <w:r w:rsidR="007E5253">
        <w:rPr>
          <w:rFonts w:ascii="Avenir Next LT Pro" w:eastAsia="Times New Roman" w:hAnsi="Avenir Next LT Pro" w:cstheme="minorHAnsi"/>
          <w:sz w:val="24"/>
          <w:szCs w:val="24"/>
          <w:lang w:eastAsia="en-GB"/>
        </w:rPr>
        <w:t>including</w:t>
      </w:r>
      <w:proofErr w:type="gramEnd"/>
      <w:r w:rsidR="007E5253">
        <w:rPr>
          <w:rFonts w:ascii="Avenir Next LT Pro" w:eastAsia="Times New Roman" w:hAnsi="Avenir Next LT Pro" w:cstheme="minorHAnsi"/>
          <w:sz w:val="24"/>
          <w:szCs w:val="24"/>
          <w:lang w:eastAsia="en-GB"/>
        </w:rPr>
        <w:t xml:space="preserve"> </w:t>
      </w:r>
      <w:r>
        <w:rPr>
          <w:rFonts w:ascii="Avenir Next LT Pro" w:eastAsia="Times New Roman" w:hAnsi="Avenir Next LT Pro" w:cstheme="minorHAnsi"/>
          <w:sz w:val="24"/>
          <w:szCs w:val="24"/>
          <w:lang w:eastAsia="en-GB"/>
        </w:rPr>
        <w:t xml:space="preserve">Chi Gong </w:t>
      </w:r>
      <w:r w:rsidR="007E5253">
        <w:rPr>
          <w:rFonts w:ascii="Avenir Next LT Pro" w:eastAsia="Times New Roman" w:hAnsi="Avenir Next LT Pro" w:cstheme="minorHAnsi"/>
          <w:sz w:val="24"/>
          <w:szCs w:val="24"/>
          <w:lang w:eastAsia="en-GB"/>
        </w:rPr>
        <w:t>(</w:t>
      </w:r>
      <w:r>
        <w:rPr>
          <w:rFonts w:ascii="Avenir Next LT Pro" w:eastAsia="Times New Roman" w:hAnsi="Avenir Next LT Pro" w:cstheme="minorHAnsi"/>
          <w:sz w:val="24"/>
          <w:szCs w:val="24"/>
          <w:lang w:eastAsia="en-GB"/>
        </w:rPr>
        <w:t>Whitburn</w:t>
      </w:r>
      <w:r w:rsidR="007E5253">
        <w:rPr>
          <w:rFonts w:ascii="Avenir Next LT Pro" w:eastAsia="Times New Roman" w:hAnsi="Avenir Next LT Pro" w:cstheme="minorHAnsi"/>
          <w:sz w:val="24"/>
          <w:szCs w:val="24"/>
          <w:lang w:eastAsia="en-GB"/>
        </w:rPr>
        <w:t>)</w:t>
      </w:r>
      <w:r>
        <w:rPr>
          <w:rFonts w:ascii="Avenir Next LT Pro" w:eastAsia="Times New Roman" w:hAnsi="Avenir Next LT Pro" w:cstheme="minorHAnsi"/>
          <w:sz w:val="24"/>
          <w:szCs w:val="24"/>
          <w:lang w:eastAsia="en-GB"/>
        </w:rPr>
        <w:t xml:space="preserve">, Pilates </w:t>
      </w:r>
      <w:r w:rsidR="007E5253">
        <w:rPr>
          <w:rFonts w:ascii="Avenir Next LT Pro" w:eastAsia="Times New Roman" w:hAnsi="Avenir Next LT Pro" w:cstheme="minorHAnsi"/>
          <w:sz w:val="24"/>
          <w:szCs w:val="24"/>
          <w:lang w:eastAsia="en-GB"/>
        </w:rPr>
        <w:t>(</w:t>
      </w:r>
      <w:proofErr w:type="spellStart"/>
      <w:r>
        <w:rPr>
          <w:rFonts w:ascii="Avenir Next LT Pro" w:eastAsia="Times New Roman" w:hAnsi="Avenir Next LT Pro" w:cstheme="minorHAnsi"/>
          <w:sz w:val="24"/>
          <w:szCs w:val="24"/>
          <w:lang w:eastAsia="en-GB"/>
        </w:rPr>
        <w:t>Winchburgh</w:t>
      </w:r>
      <w:proofErr w:type="spellEnd"/>
      <w:r w:rsidR="007E5253">
        <w:rPr>
          <w:rFonts w:ascii="Avenir Next LT Pro" w:eastAsia="Times New Roman" w:hAnsi="Avenir Next LT Pro" w:cstheme="minorHAnsi"/>
          <w:sz w:val="24"/>
          <w:szCs w:val="24"/>
          <w:lang w:eastAsia="en-GB"/>
        </w:rPr>
        <w:t>)</w:t>
      </w:r>
      <w:r>
        <w:rPr>
          <w:rFonts w:ascii="Avenir Next LT Pro" w:eastAsia="Times New Roman" w:hAnsi="Avenir Next LT Pro" w:cstheme="minorHAnsi"/>
          <w:sz w:val="24"/>
          <w:szCs w:val="24"/>
          <w:lang w:eastAsia="en-GB"/>
        </w:rPr>
        <w:t xml:space="preserve">, </w:t>
      </w:r>
      <w:proofErr w:type="spellStart"/>
      <w:r>
        <w:rPr>
          <w:rFonts w:ascii="Avenir Next LT Pro" w:eastAsia="Times New Roman" w:hAnsi="Avenir Next LT Pro" w:cstheme="minorHAnsi"/>
          <w:sz w:val="24"/>
          <w:szCs w:val="24"/>
          <w:lang w:eastAsia="en-GB"/>
        </w:rPr>
        <w:t>Paracise</w:t>
      </w:r>
      <w:proofErr w:type="spellEnd"/>
      <w:r>
        <w:rPr>
          <w:rFonts w:ascii="Avenir Next LT Pro" w:eastAsia="Times New Roman" w:hAnsi="Avenir Next LT Pro" w:cstheme="minorHAnsi"/>
          <w:sz w:val="24"/>
          <w:szCs w:val="24"/>
          <w:lang w:eastAsia="en-GB"/>
        </w:rPr>
        <w:t xml:space="preserve"> </w:t>
      </w:r>
      <w:r w:rsidR="007E5253">
        <w:rPr>
          <w:rFonts w:ascii="Avenir Next LT Pro" w:eastAsia="Times New Roman" w:hAnsi="Avenir Next LT Pro" w:cstheme="minorHAnsi"/>
          <w:sz w:val="24"/>
          <w:szCs w:val="24"/>
          <w:lang w:eastAsia="en-GB"/>
        </w:rPr>
        <w:t>(</w:t>
      </w:r>
      <w:r>
        <w:rPr>
          <w:rFonts w:ascii="Avenir Next LT Pro" w:eastAsia="Times New Roman" w:hAnsi="Avenir Next LT Pro" w:cstheme="minorHAnsi"/>
          <w:sz w:val="24"/>
          <w:szCs w:val="24"/>
          <w:lang w:eastAsia="en-GB"/>
        </w:rPr>
        <w:t>L</w:t>
      </w:r>
      <w:r w:rsidR="005E402E">
        <w:rPr>
          <w:rFonts w:ascii="Avenir Next LT Pro" w:eastAsia="Times New Roman" w:hAnsi="Avenir Next LT Pro" w:cstheme="minorHAnsi"/>
          <w:sz w:val="24"/>
          <w:szCs w:val="24"/>
          <w:lang w:eastAsia="en-GB"/>
        </w:rPr>
        <w:t>inlith</w:t>
      </w:r>
      <w:r>
        <w:rPr>
          <w:rFonts w:ascii="Avenir Next LT Pro" w:eastAsia="Times New Roman" w:hAnsi="Avenir Next LT Pro" w:cstheme="minorHAnsi"/>
          <w:sz w:val="24"/>
          <w:szCs w:val="24"/>
          <w:lang w:eastAsia="en-GB"/>
        </w:rPr>
        <w:t>gow</w:t>
      </w:r>
      <w:r w:rsidR="007E5253">
        <w:rPr>
          <w:rFonts w:ascii="Avenir Next LT Pro" w:eastAsia="Times New Roman" w:hAnsi="Avenir Next LT Pro" w:cstheme="minorHAnsi"/>
          <w:sz w:val="24"/>
          <w:szCs w:val="24"/>
          <w:lang w:eastAsia="en-GB"/>
        </w:rPr>
        <w:t>)</w:t>
      </w:r>
      <w:r>
        <w:rPr>
          <w:rFonts w:ascii="Avenir Next LT Pro" w:eastAsia="Times New Roman" w:hAnsi="Avenir Next LT Pro" w:cstheme="minorHAnsi"/>
          <w:sz w:val="24"/>
          <w:szCs w:val="24"/>
          <w:lang w:eastAsia="en-GB"/>
        </w:rPr>
        <w:t xml:space="preserve">, Book Group </w:t>
      </w:r>
      <w:r w:rsidR="007E5253">
        <w:rPr>
          <w:rFonts w:ascii="Avenir Next LT Pro" w:eastAsia="Times New Roman" w:hAnsi="Avenir Next LT Pro" w:cstheme="minorHAnsi"/>
          <w:sz w:val="24"/>
          <w:szCs w:val="24"/>
          <w:lang w:eastAsia="en-GB"/>
        </w:rPr>
        <w:t>(</w:t>
      </w:r>
      <w:r>
        <w:rPr>
          <w:rFonts w:ascii="Avenir Next LT Pro" w:eastAsia="Times New Roman" w:hAnsi="Avenir Next LT Pro" w:cstheme="minorHAnsi"/>
          <w:sz w:val="24"/>
          <w:szCs w:val="24"/>
          <w:lang w:eastAsia="en-GB"/>
        </w:rPr>
        <w:t>Home Start Livi</w:t>
      </w:r>
      <w:r w:rsidR="007E5253">
        <w:rPr>
          <w:rFonts w:ascii="Avenir Next LT Pro" w:eastAsia="Times New Roman" w:hAnsi="Avenir Next LT Pro" w:cstheme="minorHAnsi"/>
          <w:sz w:val="24"/>
          <w:szCs w:val="24"/>
          <w:lang w:eastAsia="en-GB"/>
        </w:rPr>
        <w:t>ngston)</w:t>
      </w:r>
      <w:r w:rsidR="00A61537">
        <w:rPr>
          <w:rFonts w:ascii="Avenir Next LT Pro" w:eastAsia="Times New Roman" w:hAnsi="Avenir Next LT Pro" w:cstheme="minorHAnsi"/>
          <w:sz w:val="24"/>
          <w:szCs w:val="24"/>
          <w:lang w:eastAsia="en-GB"/>
        </w:rPr>
        <w:t xml:space="preserve"> and </w:t>
      </w:r>
      <w:proofErr w:type="gramStart"/>
      <w:r w:rsidR="00A61537">
        <w:rPr>
          <w:rFonts w:ascii="Avenir Next LT Pro" w:eastAsia="Times New Roman" w:hAnsi="Avenir Next LT Pro" w:cstheme="minorHAnsi"/>
          <w:sz w:val="24"/>
          <w:szCs w:val="24"/>
          <w:lang w:eastAsia="en-GB"/>
        </w:rPr>
        <w:t>a n</w:t>
      </w:r>
      <w:r>
        <w:rPr>
          <w:rFonts w:ascii="Avenir Next LT Pro" w:eastAsia="Times New Roman" w:hAnsi="Avenir Next LT Pro" w:cstheme="minorHAnsi"/>
          <w:sz w:val="24"/>
          <w:szCs w:val="24"/>
          <w:lang w:eastAsia="en-GB"/>
        </w:rPr>
        <w:t>umber of</w:t>
      </w:r>
      <w:proofErr w:type="gramEnd"/>
      <w:r>
        <w:rPr>
          <w:rFonts w:ascii="Avenir Next LT Pro" w:eastAsia="Times New Roman" w:hAnsi="Avenir Next LT Pro" w:cstheme="minorHAnsi"/>
          <w:sz w:val="24"/>
          <w:szCs w:val="24"/>
          <w:lang w:eastAsia="en-GB"/>
        </w:rPr>
        <w:t xml:space="preserve"> new walking groups </w:t>
      </w:r>
      <w:r w:rsidR="00A61537">
        <w:rPr>
          <w:rFonts w:ascii="Avenir Next LT Pro" w:eastAsia="Times New Roman" w:hAnsi="Avenir Next LT Pro" w:cstheme="minorHAnsi"/>
          <w:sz w:val="24"/>
          <w:szCs w:val="24"/>
          <w:lang w:eastAsia="en-GB"/>
        </w:rPr>
        <w:t xml:space="preserve">in </w:t>
      </w:r>
      <w:r>
        <w:rPr>
          <w:rFonts w:ascii="Avenir Next LT Pro" w:eastAsia="Times New Roman" w:hAnsi="Avenir Next LT Pro" w:cstheme="minorHAnsi"/>
          <w:sz w:val="24"/>
          <w:szCs w:val="24"/>
          <w:lang w:eastAsia="en-GB"/>
        </w:rPr>
        <w:t>Livi</w:t>
      </w:r>
      <w:r w:rsidR="00A61537">
        <w:rPr>
          <w:rFonts w:ascii="Avenir Next LT Pro" w:eastAsia="Times New Roman" w:hAnsi="Avenir Next LT Pro" w:cstheme="minorHAnsi"/>
          <w:sz w:val="24"/>
          <w:szCs w:val="24"/>
          <w:lang w:eastAsia="en-GB"/>
        </w:rPr>
        <w:t>ngston</w:t>
      </w:r>
      <w:r>
        <w:rPr>
          <w:rFonts w:ascii="Avenir Next LT Pro" w:eastAsia="Times New Roman" w:hAnsi="Avenir Next LT Pro" w:cstheme="minorHAnsi"/>
          <w:sz w:val="24"/>
          <w:szCs w:val="24"/>
          <w:lang w:eastAsia="en-GB"/>
        </w:rPr>
        <w:t xml:space="preserve"> and Bathgate. </w:t>
      </w:r>
      <w:r w:rsidR="00A61537">
        <w:rPr>
          <w:rFonts w:ascii="Avenir Next LT Pro" w:eastAsia="Times New Roman" w:hAnsi="Avenir Next LT Pro" w:cstheme="minorHAnsi"/>
          <w:sz w:val="24"/>
          <w:szCs w:val="24"/>
          <w:lang w:eastAsia="en-GB"/>
        </w:rPr>
        <w:t xml:space="preserve">In partnership with </w:t>
      </w:r>
      <w:r w:rsidR="006269C7">
        <w:rPr>
          <w:rFonts w:ascii="Avenir Next LT Pro" w:eastAsia="Times New Roman" w:hAnsi="Avenir Next LT Pro" w:cstheme="minorHAnsi"/>
          <w:sz w:val="24"/>
          <w:szCs w:val="24"/>
          <w:lang w:eastAsia="en-GB"/>
        </w:rPr>
        <w:t xml:space="preserve">WL </w:t>
      </w:r>
      <w:r w:rsidR="00A61537">
        <w:rPr>
          <w:rFonts w:ascii="Avenir Next LT Pro" w:eastAsia="Times New Roman" w:hAnsi="Avenir Next LT Pro" w:cstheme="minorHAnsi"/>
          <w:sz w:val="24"/>
          <w:szCs w:val="24"/>
          <w:lang w:eastAsia="en-GB"/>
        </w:rPr>
        <w:t>C</w:t>
      </w:r>
      <w:r w:rsidR="006269C7">
        <w:rPr>
          <w:rFonts w:ascii="Avenir Next LT Pro" w:eastAsia="Times New Roman" w:hAnsi="Avenir Next LT Pro" w:cstheme="minorHAnsi"/>
          <w:sz w:val="24"/>
          <w:szCs w:val="24"/>
          <w:lang w:eastAsia="en-GB"/>
        </w:rPr>
        <w:t xml:space="preserve">ommunity </w:t>
      </w:r>
      <w:r w:rsidR="00A61537">
        <w:rPr>
          <w:rFonts w:ascii="Avenir Next LT Pro" w:eastAsia="Times New Roman" w:hAnsi="Avenir Next LT Pro" w:cstheme="minorHAnsi"/>
          <w:sz w:val="24"/>
          <w:szCs w:val="24"/>
          <w:lang w:eastAsia="en-GB"/>
        </w:rPr>
        <w:t>F</w:t>
      </w:r>
      <w:r w:rsidR="006269C7">
        <w:rPr>
          <w:rFonts w:ascii="Avenir Next LT Pro" w:eastAsia="Times New Roman" w:hAnsi="Avenir Next LT Pro" w:cstheme="minorHAnsi"/>
          <w:sz w:val="24"/>
          <w:szCs w:val="24"/>
          <w:lang w:eastAsia="en-GB"/>
        </w:rPr>
        <w:t xml:space="preserve">oundation, </w:t>
      </w:r>
      <w:r w:rsidR="00A61537">
        <w:rPr>
          <w:rFonts w:ascii="Avenir Next LT Pro" w:eastAsia="Times New Roman" w:hAnsi="Avenir Next LT Pro" w:cstheme="minorHAnsi"/>
          <w:sz w:val="24"/>
          <w:szCs w:val="24"/>
          <w:lang w:eastAsia="en-GB"/>
        </w:rPr>
        <w:t xml:space="preserve">a </w:t>
      </w:r>
      <w:r w:rsidR="006269C7">
        <w:rPr>
          <w:rFonts w:ascii="Avenir Next LT Pro" w:eastAsia="Times New Roman" w:hAnsi="Avenir Next LT Pro" w:cstheme="minorHAnsi"/>
          <w:sz w:val="24"/>
          <w:szCs w:val="24"/>
          <w:lang w:eastAsia="en-GB"/>
        </w:rPr>
        <w:t xml:space="preserve">trust attached to Livingston FC, walking </w:t>
      </w:r>
      <w:r w:rsidR="00A61537">
        <w:rPr>
          <w:rFonts w:ascii="Avenir Next LT Pro" w:eastAsia="Times New Roman" w:hAnsi="Avenir Next LT Pro" w:cstheme="minorHAnsi"/>
          <w:sz w:val="24"/>
          <w:szCs w:val="24"/>
          <w:lang w:eastAsia="en-GB"/>
        </w:rPr>
        <w:t xml:space="preserve">football starts </w:t>
      </w:r>
      <w:r w:rsidR="006269C7">
        <w:rPr>
          <w:rFonts w:ascii="Avenir Next LT Pro" w:eastAsia="Times New Roman" w:hAnsi="Avenir Next LT Pro" w:cstheme="minorHAnsi"/>
          <w:sz w:val="24"/>
          <w:szCs w:val="24"/>
          <w:lang w:eastAsia="en-GB"/>
        </w:rPr>
        <w:t>at</w:t>
      </w:r>
      <w:r w:rsidR="00A61537">
        <w:rPr>
          <w:rFonts w:ascii="Avenir Next LT Pro" w:eastAsia="Times New Roman" w:hAnsi="Avenir Next LT Pro" w:cstheme="minorHAnsi"/>
          <w:sz w:val="24"/>
          <w:szCs w:val="24"/>
          <w:lang w:eastAsia="en-GB"/>
        </w:rPr>
        <w:t xml:space="preserve"> the</w:t>
      </w:r>
      <w:r w:rsidR="006269C7">
        <w:rPr>
          <w:rFonts w:ascii="Avenir Next LT Pro" w:eastAsia="Times New Roman" w:hAnsi="Avenir Next LT Pro" w:cstheme="minorHAnsi"/>
          <w:sz w:val="24"/>
          <w:szCs w:val="24"/>
          <w:lang w:eastAsia="en-GB"/>
        </w:rPr>
        <w:t xml:space="preserve"> stadium </w:t>
      </w:r>
      <w:r w:rsidR="00A61537">
        <w:rPr>
          <w:rFonts w:ascii="Avenir Next LT Pro" w:eastAsia="Times New Roman" w:hAnsi="Avenir Next LT Pro" w:cstheme="minorHAnsi"/>
          <w:sz w:val="24"/>
          <w:szCs w:val="24"/>
          <w:lang w:eastAsia="en-GB"/>
        </w:rPr>
        <w:t xml:space="preserve">on the </w:t>
      </w:r>
      <w:r w:rsidR="006269C7">
        <w:rPr>
          <w:rFonts w:ascii="Avenir Next LT Pro" w:eastAsia="Times New Roman" w:hAnsi="Avenir Next LT Pro" w:cstheme="minorHAnsi"/>
          <w:sz w:val="24"/>
          <w:szCs w:val="24"/>
          <w:lang w:eastAsia="en-GB"/>
        </w:rPr>
        <w:t xml:space="preserve">last Monday of the month. </w:t>
      </w:r>
      <w:r w:rsidR="00A61537">
        <w:rPr>
          <w:rFonts w:ascii="Avenir Next LT Pro" w:eastAsia="Times New Roman" w:hAnsi="Avenir Next LT Pro" w:cstheme="minorHAnsi"/>
          <w:sz w:val="24"/>
          <w:szCs w:val="24"/>
          <w:lang w:eastAsia="en-GB"/>
        </w:rPr>
        <w:t>50+ ju</w:t>
      </w:r>
      <w:r w:rsidR="006269C7">
        <w:rPr>
          <w:rFonts w:ascii="Avenir Next LT Pro" w:eastAsia="Times New Roman" w:hAnsi="Avenir Next LT Pro" w:cstheme="minorHAnsi"/>
          <w:sz w:val="24"/>
          <w:szCs w:val="24"/>
          <w:lang w:eastAsia="en-GB"/>
        </w:rPr>
        <w:t xml:space="preserve">st launched </w:t>
      </w:r>
      <w:r w:rsidR="00A61537">
        <w:rPr>
          <w:rFonts w:ascii="Avenir Next LT Pro" w:eastAsia="Times New Roman" w:hAnsi="Avenir Next LT Pro" w:cstheme="minorHAnsi"/>
          <w:sz w:val="24"/>
          <w:szCs w:val="24"/>
          <w:lang w:eastAsia="en-GB"/>
        </w:rPr>
        <w:t xml:space="preserve">their </w:t>
      </w:r>
      <w:r w:rsidR="006269C7">
        <w:rPr>
          <w:rFonts w:ascii="Avenir Next LT Pro" w:eastAsia="Times New Roman" w:hAnsi="Avenir Next LT Pro" w:cstheme="minorHAnsi"/>
          <w:sz w:val="24"/>
          <w:szCs w:val="24"/>
          <w:lang w:eastAsia="en-GB"/>
        </w:rPr>
        <w:t xml:space="preserve">new strategic plan </w:t>
      </w:r>
      <w:hyperlink r:id="rId11" w:history="1">
        <w:r w:rsidR="0052322C" w:rsidRPr="0052322C">
          <w:rPr>
            <w:rStyle w:val="Hyperlink"/>
            <w:rFonts w:ascii="Avenir Next LT Pro" w:eastAsia="Times New Roman" w:hAnsi="Avenir Next LT Pro" w:cstheme="minorHAnsi"/>
            <w:sz w:val="24"/>
            <w:szCs w:val="24"/>
            <w:lang w:eastAsia="en-GB"/>
          </w:rPr>
          <w:t>Final Draft Strategic Plan 2026-2029</w:t>
        </w:r>
      </w:hyperlink>
    </w:p>
    <w:p w14:paraId="38007F40" w14:textId="4650FB56" w:rsidR="00582820" w:rsidRDefault="00582820" w:rsidP="005A42D0">
      <w:pPr>
        <w:pStyle w:val="ListParagraph"/>
        <w:spacing w:after="0" w:line="240" w:lineRule="auto"/>
        <w:rPr>
          <w:rFonts w:ascii="Avenir Next LT Pro" w:eastAsia="Times New Roman" w:hAnsi="Avenir Next LT Pro" w:cstheme="minorHAnsi"/>
          <w:sz w:val="24"/>
          <w:szCs w:val="24"/>
          <w:lang w:eastAsia="en-GB"/>
        </w:rPr>
      </w:pPr>
      <w:r w:rsidRPr="00C32F6C">
        <w:rPr>
          <w:rFonts w:ascii="Avenir Next LT Pro" w:eastAsia="Times New Roman" w:hAnsi="Avenir Next LT Pro" w:cstheme="minorHAnsi"/>
          <w:sz w:val="24"/>
          <w:szCs w:val="24"/>
          <w:u w:val="single"/>
          <w:lang w:eastAsia="en-GB"/>
        </w:rPr>
        <w:t>Home instead:</w:t>
      </w:r>
      <w:r>
        <w:rPr>
          <w:rFonts w:ascii="Avenir Next LT Pro" w:eastAsia="Times New Roman" w:hAnsi="Avenir Next LT Pro" w:cstheme="minorHAnsi"/>
          <w:sz w:val="24"/>
          <w:szCs w:val="24"/>
          <w:lang w:eastAsia="en-GB"/>
        </w:rPr>
        <w:t xml:space="preserve"> </w:t>
      </w:r>
      <w:r w:rsidR="00456DE9">
        <w:rPr>
          <w:rFonts w:ascii="Avenir Next LT Pro" w:eastAsia="Times New Roman" w:hAnsi="Avenir Next LT Pro" w:cstheme="minorHAnsi"/>
          <w:sz w:val="24"/>
          <w:szCs w:val="24"/>
          <w:lang w:eastAsia="en-GB"/>
        </w:rPr>
        <w:t>Bu</w:t>
      </w:r>
      <w:r>
        <w:rPr>
          <w:rFonts w:ascii="Avenir Next LT Pro" w:eastAsia="Times New Roman" w:hAnsi="Avenir Next LT Pro" w:cstheme="minorHAnsi"/>
          <w:sz w:val="24"/>
          <w:szCs w:val="24"/>
          <w:lang w:eastAsia="en-GB"/>
        </w:rPr>
        <w:t xml:space="preserve">sy time for respite, </w:t>
      </w:r>
      <w:r w:rsidR="00456DE9">
        <w:rPr>
          <w:rFonts w:ascii="Avenir Next LT Pro" w:eastAsia="Times New Roman" w:hAnsi="Avenir Next LT Pro" w:cstheme="minorHAnsi"/>
          <w:sz w:val="24"/>
          <w:szCs w:val="24"/>
          <w:lang w:eastAsia="en-GB"/>
        </w:rPr>
        <w:t xml:space="preserve">ongoing </w:t>
      </w:r>
      <w:r>
        <w:rPr>
          <w:rFonts w:ascii="Avenir Next LT Pro" w:eastAsia="Times New Roman" w:hAnsi="Avenir Next LT Pro" w:cstheme="minorHAnsi"/>
          <w:sz w:val="24"/>
          <w:szCs w:val="24"/>
          <w:lang w:eastAsia="en-GB"/>
        </w:rPr>
        <w:t>recruitment</w:t>
      </w:r>
      <w:r w:rsidR="00456DE9">
        <w:rPr>
          <w:rFonts w:ascii="Avenir Next LT Pro" w:eastAsia="Times New Roman" w:hAnsi="Avenir Next LT Pro" w:cstheme="minorHAnsi"/>
          <w:sz w:val="24"/>
          <w:szCs w:val="24"/>
          <w:lang w:eastAsia="en-GB"/>
        </w:rPr>
        <w:t xml:space="preserve"> </w:t>
      </w:r>
      <w:r w:rsidR="00A61537">
        <w:rPr>
          <w:rFonts w:ascii="Avenir Next LT Pro" w:eastAsia="Times New Roman" w:hAnsi="Avenir Next LT Pro" w:cstheme="minorHAnsi"/>
          <w:sz w:val="24"/>
          <w:szCs w:val="24"/>
          <w:lang w:eastAsia="en-GB"/>
        </w:rPr>
        <w:t>–</w:t>
      </w:r>
      <w:r w:rsidR="00456DE9">
        <w:rPr>
          <w:rFonts w:ascii="Avenir Next LT Pro" w:eastAsia="Times New Roman" w:hAnsi="Avenir Next LT Pro" w:cstheme="minorHAnsi"/>
          <w:sz w:val="24"/>
          <w:szCs w:val="24"/>
          <w:lang w:eastAsia="en-GB"/>
        </w:rPr>
        <w:t xml:space="preserve"> </w:t>
      </w:r>
      <w:r>
        <w:rPr>
          <w:rFonts w:ascii="Avenir Next LT Pro" w:eastAsia="Times New Roman" w:hAnsi="Avenir Next LT Pro" w:cstheme="minorHAnsi"/>
          <w:sz w:val="24"/>
          <w:szCs w:val="24"/>
          <w:lang w:eastAsia="en-GB"/>
        </w:rPr>
        <w:t>expanded</w:t>
      </w:r>
    </w:p>
    <w:p w14:paraId="681FC9D3" w14:textId="77777777" w:rsidR="00A61537" w:rsidRPr="00A61537" w:rsidRDefault="00A61537" w:rsidP="00A61537">
      <w:pPr>
        <w:rPr>
          <w:rFonts w:ascii="Avenir Next LT Pro" w:hAnsi="Avenir Next LT Pro" w:cstheme="minorHAnsi"/>
          <w:lang w:eastAsia="en-GB"/>
        </w:rPr>
      </w:pPr>
    </w:p>
    <w:p w14:paraId="68E90568" w14:textId="29954997" w:rsidR="00F077CC" w:rsidRPr="000B44AA" w:rsidRDefault="00F077CC" w:rsidP="005A42D0">
      <w:pPr>
        <w:pStyle w:val="ListParagraph"/>
        <w:numPr>
          <w:ilvl w:val="0"/>
          <w:numId w:val="1"/>
        </w:numPr>
        <w:spacing w:after="0" w:line="240" w:lineRule="auto"/>
        <w:rPr>
          <w:rFonts w:ascii="Avenir Next LT Pro" w:eastAsia="Times New Roman" w:hAnsi="Avenir Next LT Pro" w:cstheme="minorHAnsi"/>
          <w:b/>
          <w:bCs/>
          <w:sz w:val="24"/>
          <w:szCs w:val="24"/>
          <w:lang w:eastAsia="en-GB"/>
        </w:rPr>
      </w:pPr>
      <w:r w:rsidRPr="000B44AA">
        <w:rPr>
          <w:rFonts w:ascii="Avenir Next LT Pro" w:hAnsi="Avenir Next LT Pro" w:cstheme="minorHAnsi"/>
          <w:b/>
          <w:bCs/>
          <w:sz w:val="24"/>
          <w:szCs w:val="24"/>
          <w:lang w:eastAsia="en-GB"/>
        </w:rPr>
        <w:t>What’s on Where Directory update</w:t>
      </w:r>
      <w:r w:rsidR="003A1956" w:rsidRPr="000B44AA">
        <w:rPr>
          <w:rFonts w:ascii="Avenir Next LT Pro" w:hAnsi="Avenir Next LT Pro" w:cstheme="minorHAnsi"/>
          <w:b/>
          <w:bCs/>
          <w:sz w:val="24"/>
          <w:szCs w:val="24"/>
          <w:lang w:eastAsia="en-GB"/>
        </w:rPr>
        <w:t xml:space="preserve"> (Graham)</w:t>
      </w:r>
    </w:p>
    <w:p w14:paraId="4E63E1CC" w14:textId="384E43AB" w:rsidR="000B44AA" w:rsidRDefault="000B44AA" w:rsidP="005A42D0">
      <w:pPr>
        <w:pStyle w:val="ListParagraph"/>
        <w:spacing w:after="0" w:line="240" w:lineRule="auto"/>
        <w:rPr>
          <w:rFonts w:ascii="Avenir Next LT Pro" w:hAnsi="Avenir Next LT Pro" w:cstheme="minorHAnsi"/>
          <w:sz w:val="24"/>
          <w:szCs w:val="24"/>
          <w:lang w:eastAsia="en-GB"/>
        </w:rPr>
      </w:pPr>
      <w:r>
        <w:rPr>
          <w:rFonts w:ascii="Avenir Next LT Pro" w:hAnsi="Avenir Next LT Pro" w:cstheme="minorHAnsi"/>
          <w:sz w:val="24"/>
          <w:szCs w:val="24"/>
          <w:lang w:eastAsia="en-GB"/>
        </w:rPr>
        <w:t>Spreadsheet was sent last week, get in touch</w:t>
      </w:r>
      <w:r w:rsidR="00927647">
        <w:rPr>
          <w:rFonts w:ascii="Avenir Next LT Pro" w:hAnsi="Avenir Next LT Pro" w:cstheme="minorHAnsi"/>
          <w:sz w:val="24"/>
          <w:szCs w:val="24"/>
          <w:lang w:eastAsia="en-GB"/>
        </w:rPr>
        <w:t xml:space="preserve"> if any updates. There is still space if you want to include anything. </w:t>
      </w:r>
    </w:p>
    <w:p w14:paraId="0D18260B" w14:textId="77777777" w:rsidR="00253746" w:rsidRPr="001E7F50" w:rsidRDefault="00253746" w:rsidP="005A42D0">
      <w:pPr>
        <w:pStyle w:val="ListParagraph"/>
        <w:spacing w:after="0" w:line="240" w:lineRule="auto"/>
        <w:rPr>
          <w:rFonts w:ascii="Avenir Next LT Pro" w:eastAsia="Times New Roman" w:hAnsi="Avenir Next LT Pro" w:cstheme="minorHAnsi"/>
          <w:sz w:val="24"/>
          <w:szCs w:val="24"/>
          <w:lang w:eastAsia="en-GB"/>
        </w:rPr>
      </w:pPr>
    </w:p>
    <w:p w14:paraId="53367BCA" w14:textId="32090AB8" w:rsidR="00F077CC" w:rsidRPr="00D45763" w:rsidRDefault="00F077CC" w:rsidP="005A42D0">
      <w:pPr>
        <w:pStyle w:val="ListParagraph"/>
        <w:numPr>
          <w:ilvl w:val="0"/>
          <w:numId w:val="1"/>
        </w:numPr>
        <w:spacing w:after="0" w:line="240" w:lineRule="auto"/>
        <w:rPr>
          <w:rFonts w:ascii="Avenir Next LT Pro" w:eastAsia="Times New Roman" w:hAnsi="Avenir Next LT Pro" w:cstheme="minorHAnsi"/>
          <w:b/>
          <w:bCs/>
          <w:sz w:val="24"/>
          <w:szCs w:val="24"/>
          <w:lang w:eastAsia="en-GB"/>
        </w:rPr>
      </w:pPr>
      <w:r w:rsidRPr="00D45763">
        <w:rPr>
          <w:rFonts w:ascii="Avenir Next LT Pro" w:hAnsi="Avenir Next LT Pro" w:cstheme="minorHAnsi"/>
          <w:b/>
          <w:bCs/>
          <w:sz w:val="24"/>
          <w:szCs w:val="24"/>
          <w:lang w:eastAsia="en-GB"/>
        </w:rPr>
        <w:t>VSGWL Update</w:t>
      </w:r>
      <w:r w:rsidR="00720017" w:rsidRPr="00D45763">
        <w:rPr>
          <w:rFonts w:ascii="Avenir Next LT Pro" w:hAnsi="Avenir Next LT Pro" w:cstheme="minorHAnsi"/>
          <w:b/>
          <w:bCs/>
          <w:sz w:val="24"/>
          <w:szCs w:val="24"/>
          <w:lang w:eastAsia="en-GB"/>
        </w:rPr>
        <w:t xml:space="preserve"> (Tracy)</w:t>
      </w:r>
    </w:p>
    <w:p w14:paraId="761BA75D" w14:textId="69C74D98" w:rsidR="00DB44E1" w:rsidRPr="00943771" w:rsidRDefault="00DB44E1" w:rsidP="006911C6">
      <w:pPr>
        <w:pStyle w:val="ListParagraph"/>
        <w:numPr>
          <w:ilvl w:val="0"/>
          <w:numId w:val="3"/>
        </w:numPr>
        <w:jc w:val="both"/>
        <w:rPr>
          <w:rFonts w:ascii="Avenir Next LT Pro" w:hAnsi="Avenir Next LT Pro" w:cstheme="minorHAnsi"/>
          <w:sz w:val="24"/>
          <w:szCs w:val="24"/>
          <w:lang w:eastAsia="en-GB"/>
        </w:rPr>
      </w:pPr>
      <w:r w:rsidRPr="00943771">
        <w:rPr>
          <w:rFonts w:ascii="Avenir Next LT Pro" w:hAnsi="Avenir Next LT Pro" w:cstheme="minorHAnsi"/>
          <w:sz w:val="24"/>
          <w:szCs w:val="24"/>
          <w:lang w:eastAsia="en-GB"/>
        </w:rPr>
        <w:t>Applications for the Year 6 Communities Mental Health &amp; Wellbeing Fund will be opening soon. Due to the Scottish Government’s Fairer Funding Pilot, a significant proportion of the Year 5 and Year 6 funding has already been allocated to organisations across West Lothian through two-year funding awards. As a result, a micro-grants scheme will operate for Year 6 only. A total of £26,500 is available for West Lothian voluntary and third sector organisations delivering activities that promote positive mental health and wellbeing during 2027/28.</w:t>
      </w:r>
      <w:r w:rsidR="006911C6" w:rsidRPr="00943771">
        <w:rPr>
          <w:rFonts w:ascii="Avenir Next LT Pro" w:hAnsi="Avenir Next LT Pro" w:cstheme="minorHAnsi"/>
          <w:sz w:val="24"/>
          <w:szCs w:val="24"/>
          <w:lang w:eastAsia="en-GB"/>
        </w:rPr>
        <w:t xml:space="preserve"> </w:t>
      </w:r>
      <w:r w:rsidRPr="00943771">
        <w:rPr>
          <w:rFonts w:ascii="Avenir Next LT Pro" w:hAnsi="Avenir Next LT Pro" w:cstheme="minorHAnsi"/>
          <w:sz w:val="24"/>
          <w:szCs w:val="24"/>
          <w:lang w:eastAsia="en-GB"/>
        </w:rPr>
        <w:t>Eligible organisations will be able to apply for grants of between £500 and £2,500 to support community-based projects and activities that help improve mental health and wellbeing for adults across West Lothian.</w:t>
      </w:r>
      <w:r w:rsidR="006911C6" w:rsidRPr="00943771">
        <w:rPr>
          <w:rFonts w:ascii="Avenir Next LT Pro" w:hAnsi="Avenir Next LT Pro" w:cstheme="minorHAnsi"/>
          <w:sz w:val="24"/>
          <w:szCs w:val="24"/>
          <w:lang w:eastAsia="en-GB"/>
        </w:rPr>
        <w:t xml:space="preserve"> </w:t>
      </w:r>
      <w:r w:rsidRPr="00943771">
        <w:rPr>
          <w:rFonts w:ascii="Avenir Next LT Pro" w:hAnsi="Avenir Next LT Pro" w:cstheme="minorHAnsi"/>
          <w:sz w:val="24"/>
          <w:szCs w:val="24"/>
          <w:lang w:eastAsia="en-GB"/>
        </w:rPr>
        <w:t xml:space="preserve">The full guidance, eligibility criteria and application form will be published shortly. </w:t>
      </w:r>
      <w:r w:rsidRPr="00943771">
        <w:rPr>
          <w:rFonts w:ascii="Avenir Next LT Pro" w:hAnsi="Avenir Next LT Pro" w:cstheme="minorHAnsi"/>
          <w:sz w:val="24"/>
          <w:szCs w:val="24"/>
          <w:lang w:eastAsia="en-GB"/>
        </w:rPr>
        <w:lastRenderedPageBreak/>
        <w:t>Please keep an eye on our website and social media channels for further updates.</w:t>
      </w:r>
    </w:p>
    <w:p w14:paraId="47C0B9EA" w14:textId="1D91C696" w:rsidR="00D45763" w:rsidRPr="00943771" w:rsidRDefault="00F87631" w:rsidP="005A42D0">
      <w:pPr>
        <w:pStyle w:val="ListParagraph"/>
        <w:numPr>
          <w:ilvl w:val="0"/>
          <w:numId w:val="3"/>
        </w:numPr>
        <w:spacing w:after="0" w:line="240" w:lineRule="auto"/>
        <w:rPr>
          <w:rFonts w:ascii="Avenir Next LT Pro" w:eastAsia="Times New Roman" w:hAnsi="Avenir Next LT Pro" w:cstheme="minorHAnsi"/>
          <w:sz w:val="24"/>
          <w:szCs w:val="24"/>
          <w:lang w:eastAsia="en-GB"/>
        </w:rPr>
      </w:pPr>
      <w:r w:rsidRPr="00943771">
        <w:rPr>
          <w:rFonts w:ascii="Avenir Next LT Pro" w:hAnsi="Avenir Next LT Pro" w:cstheme="minorHAnsi"/>
          <w:sz w:val="24"/>
          <w:szCs w:val="24"/>
          <w:lang w:eastAsia="en-GB"/>
        </w:rPr>
        <w:t>Successful p</w:t>
      </w:r>
      <w:r w:rsidR="00D45763" w:rsidRPr="00943771">
        <w:rPr>
          <w:rFonts w:ascii="Avenir Next LT Pro" w:hAnsi="Avenir Next LT Pro" w:cstheme="minorHAnsi"/>
          <w:sz w:val="24"/>
          <w:szCs w:val="24"/>
          <w:lang w:eastAsia="en-GB"/>
        </w:rPr>
        <w:t>eer support session last week</w:t>
      </w:r>
      <w:r w:rsidRPr="00943771">
        <w:rPr>
          <w:rFonts w:ascii="Avenir Next LT Pro" w:hAnsi="Avenir Next LT Pro" w:cstheme="minorHAnsi"/>
          <w:sz w:val="24"/>
          <w:szCs w:val="24"/>
          <w:lang w:eastAsia="en-GB"/>
        </w:rPr>
        <w:t xml:space="preserve"> – loose agenda, great to hear what people had to say</w:t>
      </w:r>
      <w:r w:rsidR="006911C6" w:rsidRPr="00943771">
        <w:rPr>
          <w:rFonts w:ascii="Avenir Next LT Pro" w:hAnsi="Avenir Next LT Pro" w:cstheme="minorHAnsi"/>
          <w:sz w:val="24"/>
          <w:szCs w:val="24"/>
          <w:lang w:eastAsia="en-GB"/>
        </w:rPr>
        <w:t>. Next session is November.</w:t>
      </w:r>
    </w:p>
    <w:p w14:paraId="779705DA" w14:textId="2E106D8D" w:rsidR="0008400E" w:rsidRPr="00943771" w:rsidRDefault="00F87631" w:rsidP="005A5969">
      <w:pPr>
        <w:pStyle w:val="ListParagraph"/>
        <w:numPr>
          <w:ilvl w:val="0"/>
          <w:numId w:val="3"/>
        </w:numPr>
        <w:rPr>
          <w:rFonts w:ascii="Avenir Next LT Pro" w:hAnsi="Avenir Next LT Pro" w:cstheme="minorHAnsi"/>
          <w:sz w:val="24"/>
          <w:szCs w:val="24"/>
          <w:lang w:eastAsia="en-GB"/>
        </w:rPr>
      </w:pPr>
      <w:r w:rsidRPr="00943771">
        <w:rPr>
          <w:rFonts w:ascii="Avenir Next LT Pro" w:hAnsi="Avenir Next LT Pro" w:cstheme="minorHAnsi"/>
          <w:sz w:val="24"/>
          <w:szCs w:val="24"/>
          <w:lang w:eastAsia="en-GB"/>
        </w:rPr>
        <w:t xml:space="preserve">Upcoming </w:t>
      </w:r>
      <w:r w:rsidR="0016795A" w:rsidRPr="00943771">
        <w:rPr>
          <w:rFonts w:ascii="Avenir Next LT Pro" w:hAnsi="Avenir Next LT Pro" w:cstheme="minorHAnsi"/>
          <w:sz w:val="24"/>
          <w:szCs w:val="24"/>
          <w:lang w:eastAsia="en-GB"/>
        </w:rPr>
        <w:t>Events</w:t>
      </w:r>
      <w:r w:rsidR="0008400E" w:rsidRPr="00943771">
        <w:rPr>
          <w:rFonts w:ascii="Avenir Next LT Pro" w:hAnsi="Avenir Next LT Pro" w:cstheme="minorHAnsi"/>
          <w:sz w:val="24"/>
          <w:szCs w:val="24"/>
          <w:lang w:eastAsia="en-GB"/>
        </w:rPr>
        <w:t xml:space="preserve">: Community Benefits Gateway - 8 sept 2026, Income Diversification 26 August, online 9.30-11.30, AI for beginners - 27 Aug, 10-11am online, Intro to carbon literacy - 27 Aug 12-12.30 WLCAN, Volunteer Showcase - 16 September  </w:t>
      </w:r>
    </w:p>
    <w:p w14:paraId="12345D09" w14:textId="77777777" w:rsidR="00AA6F75" w:rsidRPr="00943771" w:rsidRDefault="00AA6F75" w:rsidP="00AA6F75">
      <w:pPr>
        <w:pStyle w:val="ListParagraph"/>
        <w:spacing w:after="0" w:line="240" w:lineRule="auto"/>
        <w:ind w:left="1080"/>
        <w:rPr>
          <w:rFonts w:ascii="Avenir Next LT Pro" w:eastAsia="Times New Roman" w:hAnsi="Avenir Next LT Pro" w:cstheme="minorHAnsi"/>
          <w:sz w:val="24"/>
          <w:szCs w:val="24"/>
          <w:lang w:eastAsia="en-GB"/>
        </w:rPr>
      </w:pPr>
    </w:p>
    <w:p w14:paraId="795E7FA3" w14:textId="0BBB07CF" w:rsidR="00BA465F" w:rsidRPr="00943771" w:rsidRDefault="00BA465F" w:rsidP="00AA6F75">
      <w:pPr>
        <w:pStyle w:val="ListParagraph"/>
        <w:spacing w:after="80" w:line="240" w:lineRule="auto"/>
        <w:ind w:left="1080"/>
        <w:rPr>
          <w:rFonts w:ascii="Avenir Next LT Pro" w:hAnsi="Avenir Next LT Pro" w:cstheme="majorHAnsi"/>
          <w:sz w:val="24"/>
          <w:szCs w:val="24"/>
        </w:rPr>
      </w:pPr>
      <w:hyperlink r:id="rId12" w:history="1">
        <w:r w:rsidRPr="00943771">
          <w:rPr>
            <w:rStyle w:val="Hyperlink"/>
            <w:rFonts w:ascii="Avenir Next LT Pro" w:hAnsi="Avenir Next LT Pro" w:cstheme="majorHAnsi"/>
            <w:sz w:val="24"/>
            <w:szCs w:val="24"/>
          </w:rPr>
          <w:t>Room Hire - Voluntary Sector Gateway West Lothian</w:t>
        </w:r>
      </w:hyperlink>
    </w:p>
    <w:p w14:paraId="3953875A" w14:textId="77777777" w:rsidR="00BA465F" w:rsidRPr="00943771" w:rsidRDefault="00BA465F" w:rsidP="00AA6F75">
      <w:pPr>
        <w:pStyle w:val="ListParagraph"/>
        <w:spacing w:after="80" w:line="240" w:lineRule="auto"/>
        <w:ind w:left="1080"/>
        <w:rPr>
          <w:rFonts w:ascii="Avenir Next LT Pro" w:hAnsi="Avenir Next LT Pro" w:cstheme="majorHAnsi"/>
          <w:sz w:val="24"/>
          <w:szCs w:val="24"/>
        </w:rPr>
      </w:pPr>
      <w:hyperlink r:id="rId13" w:history="1">
        <w:r w:rsidRPr="00943771">
          <w:rPr>
            <w:rStyle w:val="Hyperlink"/>
            <w:rFonts w:ascii="Avenir Next LT Pro" w:hAnsi="Avenir Next LT Pro" w:cstheme="majorHAnsi"/>
            <w:sz w:val="24"/>
            <w:szCs w:val="24"/>
          </w:rPr>
          <w:t>Sign up to our e-bulletin - Voluntary Sector Gateway West Lothian</w:t>
        </w:r>
      </w:hyperlink>
    </w:p>
    <w:p w14:paraId="547C5A57" w14:textId="77777777" w:rsidR="00BA465F" w:rsidRPr="00943771" w:rsidRDefault="00BA465F" w:rsidP="00AA6F75">
      <w:pPr>
        <w:pStyle w:val="ListParagraph"/>
        <w:spacing w:after="80" w:line="240" w:lineRule="auto"/>
        <w:ind w:left="1080"/>
        <w:rPr>
          <w:rFonts w:ascii="Avenir Next LT Pro" w:hAnsi="Avenir Next LT Pro" w:cstheme="majorHAnsi"/>
          <w:sz w:val="24"/>
          <w:szCs w:val="24"/>
        </w:rPr>
      </w:pPr>
      <w:hyperlink r:id="rId14" w:history="1">
        <w:r w:rsidRPr="00943771">
          <w:rPr>
            <w:rStyle w:val="Hyperlink"/>
            <w:rFonts w:ascii="Avenir Next LT Pro" w:hAnsi="Avenir Next LT Pro" w:cstheme="majorHAnsi"/>
            <w:sz w:val="24"/>
            <w:szCs w:val="24"/>
          </w:rPr>
          <w:t>Home | West Lothian 4 Community</w:t>
        </w:r>
      </w:hyperlink>
      <w:r w:rsidRPr="00943771">
        <w:rPr>
          <w:rFonts w:ascii="Avenir Next LT Pro" w:hAnsi="Avenir Next LT Pro" w:cstheme="majorHAnsi"/>
          <w:sz w:val="24"/>
          <w:szCs w:val="24"/>
        </w:rPr>
        <w:t xml:space="preserve"> (Funding tool)</w:t>
      </w:r>
    </w:p>
    <w:p w14:paraId="174E90F0" w14:textId="036B8447" w:rsidR="00BA465F" w:rsidRPr="009D6119" w:rsidRDefault="00F94C57" w:rsidP="00AA6F75">
      <w:pPr>
        <w:pStyle w:val="ListParagraph"/>
        <w:spacing w:after="80" w:line="240" w:lineRule="auto"/>
        <w:ind w:left="1080"/>
        <w:rPr>
          <w:rFonts w:ascii="Avenir Next LT Pro" w:hAnsi="Avenir Next LT Pro" w:cstheme="majorHAnsi"/>
          <w:sz w:val="18"/>
          <w:szCs w:val="18"/>
        </w:rPr>
      </w:pPr>
      <w:hyperlink r:id="rId15" w:history="1">
        <w:r w:rsidRPr="009D6119">
          <w:rPr>
            <w:rStyle w:val="Hyperlink"/>
            <w:rFonts w:ascii="Avenir Next LT Pro" w:hAnsi="Avenir Next LT Pro" w:cstheme="majorHAnsi"/>
            <w:sz w:val="18"/>
            <w:szCs w:val="18"/>
          </w:rPr>
          <w:t>https://salesforce.123formbuilder.com/form-6733157/volunteer-opportunity-form-new</w:t>
        </w:r>
      </w:hyperlink>
    </w:p>
    <w:p w14:paraId="4A7B5AFD" w14:textId="77777777" w:rsidR="00BA465F" w:rsidRPr="00943771" w:rsidRDefault="00BA465F" w:rsidP="005A42D0">
      <w:pPr>
        <w:pStyle w:val="ListParagraph"/>
        <w:spacing w:after="0" w:line="240" w:lineRule="auto"/>
        <w:rPr>
          <w:rFonts w:ascii="Avenir Next LT Pro" w:eastAsia="Times New Roman" w:hAnsi="Avenir Next LT Pro" w:cstheme="minorHAnsi"/>
          <w:sz w:val="24"/>
          <w:szCs w:val="24"/>
          <w:lang w:eastAsia="en-GB"/>
        </w:rPr>
      </w:pPr>
    </w:p>
    <w:p w14:paraId="27F4FF15" w14:textId="77777777" w:rsidR="00A66CAA" w:rsidRPr="00943771" w:rsidRDefault="00A66CAA" w:rsidP="005A42D0">
      <w:pPr>
        <w:pStyle w:val="ListParagraph"/>
        <w:numPr>
          <w:ilvl w:val="0"/>
          <w:numId w:val="1"/>
        </w:numPr>
        <w:spacing w:after="0" w:line="240" w:lineRule="auto"/>
        <w:rPr>
          <w:rFonts w:ascii="Avenir Next LT Pro" w:eastAsia="Times New Roman" w:hAnsi="Avenir Next LT Pro" w:cstheme="minorHAnsi"/>
          <w:b/>
          <w:bCs/>
          <w:sz w:val="24"/>
          <w:szCs w:val="24"/>
          <w:lang w:eastAsia="en-GB"/>
        </w:rPr>
      </w:pPr>
      <w:r w:rsidRPr="00943771">
        <w:rPr>
          <w:rFonts w:ascii="Avenir Next LT Pro" w:hAnsi="Avenir Next LT Pro" w:cstheme="minorHAnsi"/>
          <w:b/>
          <w:bCs/>
          <w:sz w:val="24"/>
          <w:szCs w:val="24"/>
          <w:lang w:eastAsia="en-GB"/>
        </w:rPr>
        <w:t>AOCB</w:t>
      </w:r>
    </w:p>
    <w:p w14:paraId="450C1C23" w14:textId="68564612" w:rsidR="00B21104" w:rsidRPr="00943771" w:rsidRDefault="00D45763" w:rsidP="003A6059">
      <w:pPr>
        <w:ind w:firstLine="720"/>
        <w:rPr>
          <w:rFonts w:ascii="Avenir Next LT Pro" w:hAnsi="Avenir Next LT Pro" w:cstheme="minorHAnsi"/>
          <w:lang w:eastAsia="en-GB"/>
        </w:rPr>
      </w:pPr>
      <w:r w:rsidRPr="00943771">
        <w:rPr>
          <w:rFonts w:ascii="Avenir Next LT Pro" w:hAnsi="Avenir Next LT Pro" w:cstheme="minorHAnsi"/>
          <w:u w:val="single"/>
          <w:lang w:eastAsia="en-GB"/>
        </w:rPr>
        <w:t>Forum Consultation</w:t>
      </w:r>
      <w:r w:rsidR="0016795A" w:rsidRPr="00943771">
        <w:rPr>
          <w:rFonts w:ascii="Avenir Next LT Pro" w:hAnsi="Avenir Next LT Pro" w:cstheme="minorHAnsi"/>
          <w:lang w:eastAsia="en-GB"/>
        </w:rPr>
        <w:t xml:space="preserve"> </w:t>
      </w:r>
      <w:r w:rsidR="009C04A7" w:rsidRPr="00943771">
        <w:rPr>
          <w:rFonts w:ascii="Avenir Next LT Pro" w:hAnsi="Avenir Next LT Pro" w:cstheme="minorHAnsi"/>
          <w:lang w:eastAsia="en-GB"/>
        </w:rPr>
        <w:t>Victoria</w:t>
      </w:r>
      <w:r w:rsidR="00F94C57" w:rsidRPr="00943771">
        <w:rPr>
          <w:rFonts w:ascii="Avenir Next LT Pro" w:hAnsi="Avenir Next LT Pro" w:cstheme="minorHAnsi"/>
          <w:lang w:eastAsia="en-GB"/>
        </w:rPr>
        <w:t xml:space="preserve"> said she had been </w:t>
      </w:r>
      <w:r w:rsidR="0016795A" w:rsidRPr="00943771">
        <w:rPr>
          <w:rFonts w:ascii="Avenir Next LT Pro" w:hAnsi="Avenir Next LT Pro" w:cstheme="minorHAnsi"/>
          <w:lang w:eastAsia="en-GB"/>
        </w:rPr>
        <w:t xml:space="preserve">asked to </w:t>
      </w:r>
      <w:r w:rsidRPr="00943771">
        <w:rPr>
          <w:rFonts w:ascii="Avenir Next LT Pro" w:hAnsi="Avenir Next LT Pro" w:cstheme="minorHAnsi"/>
          <w:lang w:eastAsia="en-GB"/>
        </w:rPr>
        <w:t xml:space="preserve">gather opinions from members of </w:t>
      </w:r>
      <w:r w:rsidR="0016795A" w:rsidRPr="00943771">
        <w:rPr>
          <w:rFonts w:ascii="Avenir Next LT Pro" w:hAnsi="Avenir Next LT Pro" w:cstheme="minorHAnsi"/>
          <w:lang w:eastAsia="en-GB"/>
        </w:rPr>
        <w:t xml:space="preserve">each of our </w:t>
      </w:r>
      <w:r w:rsidRPr="00943771">
        <w:rPr>
          <w:rFonts w:ascii="Avenir Next LT Pro" w:hAnsi="Avenir Next LT Pro" w:cstheme="minorHAnsi"/>
          <w:lang w:eastAsia="en-GB"/>
        </w:rPr>
        <w:t>forums</w:t>
      </w:r>
      <w:r w:rsidR="0088594B" w:rsidRPr="00943771">
        <w:rPr>
          <w:rFonts w:ascii="Avenir Next LT Pro" w:hAnsi="Avenir Next LT Pro" w:cstheme="minorHAnsi"/>
          <w:lang w:eastAsia="en-GB"/>
        </w:rPr>
        <w:t xml:space="preserve"> to review </w:t>
      </w:r>
      <w:r w:rsidR="0016795A" w:rsidRPr="00943771">
        <w:rPr>
          <w:rFonts w:ascii="Avenir Next LT Pro" w:hAnsi="Avenir Next LT Pro" w:cstheme="minorHAnsi"/>
          <w:lang w:eastAsia="en-GB"/>
        </w:rPr>
        <w:t xml:space="preserve">how </w:t>
      </w:r>
      <w:r w:rsidR="00084B2C" w:rsidRPr="00943771">
        <w:rPr>
          <w:rFonts w:ascii="Avenir Next LT Pro" w:hAnsi="Avenir Next LT Pro" w:cstheme="minorHAnsi"/>
          <w:lang w:eastAsia="en-GB"/>
        </w:rPr>
        <w:t xml:space="preserve">VSGWL </w:t>
      </w:r>
      <w:r w:rsidR="0016795A" w:rsidRPr="00943771">
        <w:rPr>
          <w:rFonts w:ascii="Avenir Next LT Pro" w:hAnsi="Avenir Next LT Pro" w:cstheme="minorHAnsi"/>
          <w:lang w:eastAsia="en-GB"/>
        </w:rPr>
        <w:t>can better support the sector</w:t>
      </w:r>
      <w:r w:rsidR="00084B2C" w:rsidRPr="00943771">
        <w:rPr>
          <w:rFonts w:ascii="Avenir Next LT Pro" w:hAnsi="Avenir Next LT Pro" w:cstheme="minorHAnsi"/>
          <w:lang w:eastAsia="en-GB"/>
        </w:rPr>
        <w:t xml:space="preserve"> and shared some of the consistent themes which arose</w:t>
      </w:r>
      <w:r w:rsidR="0016795A" w:rsidRPr="00943771">
        <w:rPr>
          <w:rFonts w:ascii="Avenir Next LT Pro" w:hAnsi="Avenir Next LT Pro" w:cstheme="minorHAnsi"/>
          <w:lang w:eastAsia="en-GB"/>
        </w:rPr>
        <w:t>. As part of this</w:t>
      </w:r>
      <w:r w:rsidR="00084B2C" w:rsidRPr="00943771">
        <w:rPr>
          <w:rFonts w:ascii="Avenir Next LT Pro" w:hAnsi="Avenir Next LT Pro" w:cstheme="minorHAnsi"/>
          <w:lang w:eastAsia="en-GB"/>
        </w:rPr>
        <w:t xml:space="preserve">, proposed to make some changes to the </w:t>
      </w:r>
      <w:proofErr w:type="gramStart"/>
      <w:r w:rsidR="00084B2C" w:rsidRPr="00943771">
        <w:rPr>
          <w:rFonts w:ascii="Avenir Next LT Pro" w:hAnsi="Avenir Next LT Pro" w:cstheme="minorHAnsi"/>
          <w:lang w:eastAsia="en-GB"/>
        </w:rPr>
        <w:t>Agenda</w:t>
      </w:r>
      <w:proofErr w:type="gramEnd"/>
      <w:r w:rsidR="00084B2C" w:rsidRPr="00943771">
        <w:rPr>
          <w:rFonts w:ascii="Avenir Next LT Pro" w:hAnsi="Avenir Next LT Pro" w:cstheme="minorHAnsi"/>
          <w:lang w:eastAsia="en-GB"/>
        </w:rPr>
        <w:t xml:space="preserve"> and welcomed suggestions / feedback from all members, either today or via email later. </w:t>
      </w:r>
      <w:r w:rsidR="00B21104" w:rsidRPr="00943771">
        <w:rPr>
          <w:rFonts w:ascii="Avenir Next LT Pro" w:hAnsi="Avenir Next LT Pro" w:cstheme="minorHAnsi"/>
          <w:lang w:eastAsia="en-GB"/>
        </w:rPr>
        <w:t xml:space="preserve">Graham said </w:t>
      </w:r>
      <w:r w:rsidR="00084B2C" w:rsidRPr="00943771">
        <w:rPr>
          <w:rFonts w:ascii="Avenir Next LT Pro" w:hAnsi="Avenir Next LT Pro" w:cstheme="minorHAnsi"/>
          <w:lang w:eastAsia="en-GB"/>
        </w:rPr>
        <w:t xml:space="preserve">that </w:t>
      </w:r>
      <w:r w:rsidR="00B21104" w:rsidRPr="00943771">
        <w:rPr>
          <w:rFonts w:ascii="Avenir Next LT Pro" w:hAnsi="Avenir Next LT Pro" w:cstheme="minorHAnsi"/>
          <w:lang w:eastAsia="en-GB"/>
        </w:rPr>
        <w:t xml:space="preserve">he finds the forum highly valuable </w:t>
      </w:r>
      <w:r w:rsidR="00646E02" w:rsidRPr="00943771">
        <w:rPr>
          <w:rFonts w:ascii="Avenir Next LT Pro" w:hAnsi="Avenir Next LT Pro" w:cstheme="minorHAnsi"/>
          <w:lang w:eastAsia="en-GB"/>
        </w:rPr>
        <w:t xml:space="preserve">as it’s useful to know what </w:t>
      </w:r>
      <w:r w:rsidR="00B21104" w:rsidRPr="00943771">
        <w:rPr>
          <w:rFonts w:ascii="Avenir Next LT Pro" w:hAnsi="Avenir Next LT Pro" w:cstheme="minorHAnsi"/>
          <w:lang w:eastAsia="en-GB"/>
        </w:rPr>
        <w:t>is going on in third sector</w:t>
      </w:r>
      <w:r w:rsidR="00327EFD" w:rsidRPr="00943771">
        <w:rPr>
          <w:rFonts w:ascii="Avenir Next LT Pro" w:hAnsi="Avenir Next LT Pro" w:cstheme="minorHAnsi"/>
          <w:lang w:eastAsia="en-GB"/>
        </w:rPr>
        <w:t>, particularly for sign posting</w:t>
      </w:r>
      <w:r w:rsidR="00646E02" w:rsidRPr="00943771">
        <w:rPr>
          <w:rFonts w:ascii="Avenir Next LT Pro" w:hAnsi="Avenir Next LT Pro" w:cstheme="minorHAnsi"/>
          <w:lang w:eastAsia="en-GB"/>
        </w:rPr>
        <w:t xml:space="preserve"> clients</w:t>
      </w:r>
      <w:r w:rsidR="00327EFD" w:rsidRPr="00943771">
        <w:rPr>
          <w:rFonts w:ascii="Avenir Next LT Pro" w:hAnsi="Avenir Next LT Pro" w:cstheme="minorHAnsi"/>
          <w:lang w:eastAsia="en-GB"/>
        </w:rPr>
        <w:t>.</w:t>
      </w:r>
      <w:r w:rsidR="00646E02" w:rsidRPr="00943771">
        <w:rPr>
          <w:rFonts w:ascii="Avenir Next LT Pro" w:hAnsi="Avenir Next LT Pro" w:cstheme="minorHAnsi"/>
          <w:lang w:eastAsia="en-GB"/>
        </w:rPr>
        <w:t xml:space="preserve"> </w:t>
      </w:r>
      <w:r w:rsidR="00327EFD" w:rsidRPr="00943771">
        <w:rPr>
          <w:rFonts w:ascii="Avenir Next LT Pro" w:hAnsi="Avenir Next LT Pro" w:cstheme="minorHAnsi"/>
          <w:lang w:eastAsia="en-GB"/>
        </w:rPr>
        <w:t xml:space="preserve">Jamie </w:t>
      </w:r>
      <w:r w:rsidR="00646E02" w:rsidRPr="00943771">
        <w:rPr>
          <w:rFonts w:ascii="Avenir Next LT Pro" w:hAnsi="Avenir Next LT Pro" w:cstheme="minorHAnsi"/>
          <w:lang w:eastAsia="en-GB"/>
        </w:rPr>
        <w:t xml:space="preserve">agreed and added that </w:t>
      </w:r>
      <w:r w:rsidR="00327EFD" w:rsidRPr="00943771">
        <w:rPr>
          <w:rFonts w:ascii="Avenir Next LT Pro" w:hAnsi="Avenir Next LT Pro" w:cstheme="minorHAnsi"/>
          <w:lang w:eastAsia="en-GB"/>
        </w:rPr>
        <w:t>it would be good to see different people at meetings for wider networking</w:t>
      </w:r>
      <w:r w:rsidR="00646E02" w:rsidRPr="00943771">
        <w:rPr>
          <w:rFonts w:ascii="Avenir Next LT Pro" w:hAnsi="Avenir Next LT Pro" w:cstheme="minorHAnsi"/>
          <w:lang w:eastAsia="en-GB"/>
        </w:rPr>
        <w:t xml:space="preserve"> and asked </w:t>
      </w:r>
      <w:r w:rsidR="00D25B5F" w:rsidRPr="00943771">
        <w:rPr>
          <w:rFonts w:ascii="Avenir Next LT Pro" w:hAnsi="Avenir Next LT Pro" w:cstheme="minorHAnsi"/>
          <w:lang w:eastAsia="en-GB"/>
        </w:rPr>
        <w:t xml:space="preserve">how can we work better together? </w:t>
      </w:r>
      <w:r w:rsidR="00646E02" w:rsidRPr="00943771">
        <w:rPr>
          <w:rFonts w:ascii="Avenir Next LT Pro" w:hAnsi="Avenir Next LT Pro" w:cstheme="minorHAnsi"/>
          <w:lang w:eastAsia="en-GB"/>
        </w:rPr>
        <w:t xml:space="preserve">Jamie suggested it would be good to properly explore </w:t>
      </w:r>
      <w:r w:rsidR="00D25B5F" w:rsidRPr="00943771">
        <w:rPr>
          <w:rFonts w:ascii="Avenir Next LT Pro" w:hAnsi="Avenir Next LT Pro" w:cstheme="minorHAnsi"/>
          <w:lang w:eastAsia="en-GB"/>
        </w:rPr>
        <w:t>partnership working.</w:t>
      </w:r>
      <w:r w:rsidR="00646E02" w:rsidRPr="00943771">
        <w:rPr>
          <w:rFonts w:ascii="Avenir Next LT Pro" w:hAnsi="Avenir Next LT Pro" w:cstheme="minorHAnsi"/>
          <w:lang w:eastAsia="en-GB"/>
        </w:rPr>
        <w:t xml:space="preserve"> </w:t>
      </w:r>
    </w:p>
    <w:p w14:paraId="3BA418D2" w14:textId="0AFE6B46" w:rsidR="00502684" w:rsidRPr="00943771" w:rsidRDefault="00646E02" w:rsidP="00646E02">
      <w:pPr>
        <w:ind w:firstLine="360"/>
        <w:rPr>
          <w:rFonts w:ascii="Avenir Next LT Pro" w:hAnsi="Avenir Next LT Pro" w:cstheme="minorHAnsi"/>
          <w:lang w:eastAsia="en-GB"/>
        </w:rPr>
      </w:pPr>
      <w:r w:rsidRPr="00943771">
        <w:rPr>
          <w:rFonts w:ascii="Avenir Next LT Pro" w:hAnsi="Avenir Next LT Pro" w:cstheme="minorHAnsi"/>
          <w:lang w:eastAsia="en-GB"/>
        </w:rPr>
        <w:t xml:space="preserve">As part of making the time more valuable, it was suggested that more time was given to members updates. Those present indicated a </w:t>
      </w:r>
      <w:r w:rsidR="001C0464" w:rsidRPr="00943771">
        <w:rPr>
          <w:rFonts w:ascii="Avenir Next LT Pro" w:hAnsi="Avenir Next LT Pro" w:cstheme="minorHAnsi"/>
          <w:lang w:eastAsia="en-GB"/>
        </w:rPr>
        <w:t>guide of what is expected</w:t>
      </w:r>
      <w:r w:rsidRPr="00943771">
        <w:rPr>
          <w:rFonts w:ascii="Avenir Next LT Pro" w:hAnsi="Avenir Next LT Pro" w:cstheme="minorHAnsi"/>
          <w:lang w:eastAsia="en-GB"/>
        </w:rPr>
        <w:t xml:space="preserve"> would be helpful</w:t>
      </w:r>
      <w:r w:rsidR="0036503A" w:rsidRPr="00943771">
        <w:rPr>
          <w:rFonts w:ascii="Avenir Next LT Pro" w:hAnsi="Avenir Next LT Pro" w:cstheme="minorHAnsi"/>
          <w:lang w:eastAsia="en-GB"/>
        </w:rPr>
        <w:t xml:space="preserve">. There was a query on whether the forum planned events directly and Graham advised that individual members had participated in fairs however the forum directly did not </w:t>
      </w:r>
      <w:r w:rsidR="00EA3D25" w:rsidRPr="00943771">
        <w:rPr>
          <w:rFonts w:ascii="Avenir Next LT Pro" w:hAnsi="Avenir Next LT Pro" w:cstheme="minorHAnsi"/>
          <w:lang w:eastAsia="en-GB"/>
        </w:rPr>
        <w:t>and had not planned an event. Tracy said the forum’s biggest success was identifying the need for knowing what was on in WL and this has been met by WOW, thanking Home Instead for this.</w:t>
      </w:r>
    </w:p>
    <w:p w14:paraId="6EB947B2" w14:textId="08BE0223" w:rsidR="008A6F50" w:rsidRPr="00943771" w:rsidRDefault="008A6F50" w:rsidP="005A42D0">
      <w:pPr>
        <w:jc w:val="both"/>
        <w:rPr>
          <w:rFonts w:ascii="Avenir Next LT Pro" w:hAnsi="Avenir Next LT Pro" w:cstheme="minorHAnsi"/>
          <w:lang w:eastAsia="en-GB"/>
        </w:rPr>
      </w:pPr>
      <w:r w:rsidRPr="00943771">
        <w:rPr>
          <w:rFonts w:ascii="Avenir Next LT Pro" w:hAnsi="Avenir Next LT Pro" w:cstheme="minorHAnsi"/>
          <w:lang w:eastAsia="en-GB"/>
        </w:rPr>
        <w:t>Draft Agenda for Oct for feedback</w:t>
      </w:r>
      <w:r w:rsidR="0036503A" w:rsidRPr="00943771">
        <w:rPr>
          <w:rFonts w:ascii="Avenir Next LT Pro" w:hAnsi="Avenir Next LT Pro" w:cstheme="minorHAnsi"/>
          <w:lang w:eastAsia="en-GB"/>
        </w:rPr>
        <w:t xml:space="preserve"> </w:t>
      </w:r>
      <w:r w:rsidR="0036503A" w:rsidRPr="00943771">
        <w:rPr>
          <w:rFonts w:ascii="Avenir Next LT Pro" w:hAnsi="Avenir Next LT Pro" w:cstheme="minorHAnsi"/>
          <w:b/>
          <w:bCs/>
          <w:lang w:eastAsia="en-GB"/>
        </w:rPr>
        <w:t>Action</w:t>
      </w:r>
      <w:r w:rsidR="00150AFC" w:rsidRPr="00943771">
        <w:rPr>
          <w:rFonts w:ascii="Avenir Next LT Pro" w:hAnsi="Avenir Next LT Pro" w:cstheme="minorHAnsi"/>
          <w:b/>
          <w:bCs/>
          <w:lang w:eastAsia="en-GB"/>
        </w:rPr>
        <w:t xml:space="preserve"> VI</w:t>
      </w:r>
    </w:p>
    <w:p w14:paraId="725A0C3A" w14:textId="6B2A2885" w:rsidR="00EF4D8E" w:rsidRPr="00943771" w:rsidRDefault="00EF4D8E" w:rsidP="003A6059">
      <w:pPr>
        <w:ind w:firstLine="720"/>
        <w:jc w:val="both"/>
        <w:rPr>
          <w:rFonts w:ascii="Avenir Next LT Pro" w:hAnsi="Avenir Next LT Pro" w:cstheme="minorHAnsi"/>
          <w:lang w:eastAsia="en-GB"/>
        </w:rPr>
      </w:pPr>
      <w:r w:rsidRPr="00943771">
        <w:rPr>
          <w:rFonts w:ascii="Avenir Next LT Pro" w:hAnsi="Avenir Next LT Pro" w:cstheme="minorHAnsi"/>
          <w:u w:val="single"/>
          <w:lang w:eastAsia="en-GB"/>
        </w:rPr>
        <w:t>TOR</w:t>
      </w:r>
      <w:r w:rsidRPr="00943771">
        <w:rPr>
          <w:rFonts w:ascii="Avenir Next LT Pro" w:hAnsi="Avenir Next LT Pro" w:cstheme="minorHAnsi"/>
          <w:lang w:eastAsia="en-GB"/>
        </w:rPr>
        <w:t xml:space="preserve"> </w:t>
      </w:r>
      <w:r w:rsidR="00150AFC" w:rsidRPr="00943771">
        <w:rPr>
          <w:rFonts w:ascii="Avenir Next LT Pro" w:hAnsi="Avenir Next LT Pro" w:cstheme="minorHAnsi"/>
          <w:lang w:eastAsia="en-GB"/>
        </w:rPr>
        <w:t>Following on</w:t>
      </w:r>
      <w:r w:rsidRPr="00943771">
        <w:rPr>
          <w:rFonts w:ascii="Avenir Next LT Pro" w:hAnsi="Avenir Next LT Pro" w:cstheme="minorHAnsi"/>
          <w:lang w:eastAsia="en-GB"/>
        </w:rPr>
        <w:t>,</w:t>
      </w:r>
      <w:r w:rsidR="00150AFC" w:rsidRPr="00943771">
        <w:rPr>
          <w:rFonts w:ascii="Avenir Next LT Pro" w:hAnsi="Avenir Next LT Pro" w:cstheme="minorHAnsi"/>
          <w:lang w:eastAsia="en-GB"/>
        </w:rPr>
        <w:t xml:space="preserve"> </w:t>
      </w:r>
      <w:r w:rsidRPr="00943771">
        <w:rPr>
          <w:rFonts w:ascii="Avenir Next LT Pro" w:hAnsi="Avenir Next LT Pro" w:cstheme="minorHAnsi"/>
          <w:lang w:eastAsia="en-GB"/>
        </w:rPr>
        <w:t>email</w:t>
      </w:r>
      <w:r w:rsidR="00E41E5A" w:rsidRPr="00943771">
        <w:rPr>
          <w:rFonts w:ascii="Avenir Next LT Pro" w:hAnsi="Avenir Next LT Pro" w:cstheme="minorHAnsi"/>
          <w:lang w:eastAsia="en-GB"/>
        </w:rPr>
        <w:t xml:space="preserve"> to all members for</w:t>
      </w:r>
      <w:r w:rsidR="00150AFC" w:rsidRPr="00943771">
        <w:rPr>
          <w:rFonts w:ascii="Avenir Next LT Pro" w:hAnsi="Avenir Next LT Pro" w:cstheme="minorHAnsi"/>
          <w:lang w:eastAsia="en-GB"/>
        </w:rPr>
        <w:t xml:space="preserve"> review and </w:t>
      </w:r>
      <w:r w:rsidR="00E41E5A" w:rsidRPr="00943771">
        <w:rPr>
          <w:rFonts w:ascii="Avenir Next LT Pro" w:hAnsi="Avenir Next LT Pro" w:cstheme="minorHAnsi"/>
          <w:lang w:eastAsia="en-GB"/>
        </w:rPr>
        <w:t>feedback</w:t>
      </w:r>
      <w:r w:rsidR="00150AFC" w:rsidRPr="00943771">
        <w:rPr>
          <w:rFonts w:ascii="Avenir Next LT Pro" w:hAnsi="Avenir Next LT Pro" w:cstheme="minorHAnsi"/>
          <w:lang w:eastAsia="en-GB"/>
        </w:rPr>
        <w:t xml:space="preserve"> </w:t>
      </w:r>
      <w:r w:rsidR="00150AFC" w:rsidRPr="00943771">
        <w:rPr>
          <w:rFonts w:ascii="Avenir Next LT Pro" w:hAnsi="Avenir Next LT Pro" w:cstheme="minorHAnsi"/>
          <w:b/>
          <w:bCs/>
          <w:lang w:eastAsia="en-GB"/>
        </w:rPr>
        <w:t>Action VI</w:t>
      </w:r>
    </w:p>
    <w:p w14:paraId="47E2F470" w14:textId="0D084257" w:rsidR="00E41E5A" w:rsidRPr="00943771" w:rsidRDefault="009C04A7" w:rsidP="003A6059">
      <w:pPr>
        <w:ind w:firstLine="720"/>
        <w:jc w:val="both"/>
        <w:rPr>
          <w:rFonts w:ascii="Avenir Next LT Pro" w:hAnsi="Avenir Next LT Pro" w:cstheme="minorHAnsi"/>
          <w:lang w:eastAsia="en-GB"/>
        </w:rPr>
      </w:pPr>
      <w:r w:rsidRPr="00943771">
        <w:rPr>
          <w:rFonts w:ascii="Avenir Next LT Pro" w:hAnsi="Avenir Next LT Pro" w:cstheme="minorHAnsi"/>
          <w:lang w:eastAsia="en-GB"/>
        </w:rPr>
        <w:t xml:space="preserve">If you </w:t>
      </w:r>
      <w:proofErr w:type="gramStart"/>
      <w:r w:rsidRPr="00943771">
        <w:rPr>
          <w:rFonts w:ascii="Avenir Next LT Pro" w:hAnsi="Avenir Next LT Pro" w:cstheme="minorHAnsi"/>
          <w:lang w:eastAsia="en-GB"/>
        </w:rPr>
        <w:t>aren’t able to</w:t>
      </w:r>
      <w:proofErr w:type="gramEnd"/>
      <w:r w:rsidRPr="00943771">
        <w:rPr>
          <w:rFonts w:ascii="Avenir Next LT Pro" w:hAnsi="Avenir Next LT Pro" w:cstheme="minorHAnsi"/>
          <w:lang w:eastAsia="en-GB"/>
        </w:rPr>
        <w:t xml:space="preserve"> make the meeting, other members of staff are welcome. </w:t>
      </w:r>
    </w:p>
    <w:p w14:paraId="230C0E59" w14:textId="77777777" w:rsidR="008478A6" w:rsidRPr="00943771" w:rsidRDefault="008478A6" w:rsidP="005A42D0">
      <w:pPr>
        <w:jc w:val="both"/>
        <w:rPr>
          <w:rFonts w:ascii="Avenir Next LT Pro" w:hAnsi="Avenir Next LT Pro" w:cstheme="minorHAnsi"/>
          <w:lang w:eastAsia="en-GB"/>
        </w:rPr>
      </w:pPr>
    </w:p>
    <w:p w14:paraId="51ABEDDD" w14:textId="77777777" w:rsidR="00A66CAA" w:rsidRPr="00943771" w:rsidRDefault="00A66CAA" w:rsidP="005A42D0">
      <w:pPr>
        <w:numPr>
          <w:ilvl w:val="0"/>
          <w:numId w:val="1"/>
        </w:numPr>
        <w:rPr>
          <w:rFonts w:ascii="Avenir Next LT Pro" w:eastAsia="Calibri" w:hAnsi="Avenir Next LT Pro" w:cstheme="minorHAnsi"/>
          <w:b/>
          <w:bCs/>
          <w:lang w:eastAsia="en-GB"/>
        </w:rPr>
      </w:pPr>
      <w:r w:rsidRPr="00943771">
        <w:rPr>
          <w:rFonts w:ascii="Avenir Next LT Pro" w:eastAsia="Calibri" w:hAnsi="Avenir Next LT Pro" w:cstheme="minorHAnsi"/>
          <w:b/>
          <w:bCs/>
          <w:lang w:eastAsia="en-GB"/>
        </w:rPr>
        <w:t>Meeting Dates</w:t>
      </w:r>
    </w:p>
    <w:tbl>
      <w:tblPr>
        <w:tblStyle w:val="TableGrid"/>
        <w:tblpPr w:leftFromText="180" w:rightFromText="180" w:vertAnchor="text" w:horzAnchor="margin" w:tblpY="102"/>
        <w:tblW w:w="10343" w:type="dxa"/>
        <w:tblLook w:val="04A0" w:firstRow="1" w:lastRow="0" w:firstColumn="1" w:lastColumn="0" w:noHBand="0" w:noVBand="1"/>
      </w:tblPr>
      <w:tblGrid>
        <w:gridCol w:w="1838"/>
        <w:gridCol w:w="4253"/>
        <w:gridCol w:w="4252"/>
      </w:tblGrid>
      <w:tr w:rsidR="00FB32EB" w:rsidRPr="00943771" w14:paraId="62D9868D" w14:textId="77777777" w:rsidTr="00FB32EB">
        <w:tc>
          <w:tcPr>
            <w:tcW w:w="1838" w:type="dxa"/>
          </w:tcPr>
          <w:p w14:paraId="534C5ECF" w14:textId="77777777" w:rsidR="00FB32EB" w:rsidRPr="00943771" w:rsidRDefault="00FB32EB" w:rsidP="005A42D0">
            <w:pPr>
              <w:rPr>
                <w:rFonts w:ascii="Avenir Next LT Pro" w:hAnsi="Avenir Next LT Pro"/>
                <w:b/>
                <w:bCs/>
              </w:rPr>
            </w:pPr>
            <w:r w:rsidRPr="00943771">
              <w:rPr>
                <w:rFonts w:ascii="Avenir Next LT Pro" w:hAnsi="Avenir Next LT Pro"/>
                <w:b/>
                <w:bCs/>
              </w:rPr>
              <w:t>Date</w:t>
            </w:r>
          </w:p>
        </w:tc>
        <w:tc>
          <w:tcPr>
            <w:tcW w:w="4253" w:type="dxa"/>
          </w:tcPr>
          <w:p w14:paraId="33DE1E84" w14:textId="77777777" w:rsidR="00FB32EB" w:rsidRPr="00943771" w:rsidRDefault="00FB32EB" w:rsidP="005A42D0">
            <w:pPr>
              <w:rPr>
                <w:rFonts w:ascii="Avenir Next LT Pro" w:hAnsi="Avenir Next LT Pro"/>
                <w:b/>
                <w:bCs/>
              </w:rPr>
            </w:pPr>
            <w:r w:rsidRPr="00943771">
              <w:rPr>
                <w:rFonts w:ascii="Avenir Next LT Pro" w:hAnsi="Avenir Next LT Pro"/>
                <w:b/>
                <w:bCs/>
              </w:rPr>
              <w:t>Chair</w:t>
            </w:r>
          </w:p>
        </w:tc>
        <w:tc>
          <w:tcPr>
            <w:tcW w:w="4252" w:type="dxa"/>
          </w:tcPr>
          <w:p w14:paraId="6B457655" w14:textId="77777777" w:rsidR="00FB32EB" w:rsidRPr="00943771" w:rsidRDefault="00FB32EB" w:rsidP="005A42D0">
            <w:pPr>
              <w:rPr>
                <w:rFonts w:ascii="Avenir Next LT Pro" w:hAnsi="Avenir Next LT Pro"/>
                <w:b/>
                <w:bCs/>
              </w:rPr>
            </w:pPr>
            <w:r w:rsidRPr="00943771">
              <w:rPr>
                <w:rFonts w:ascii="Avenir Next LT Pro" w:hAnsi="Avenir Next LT Pro"/>
                <w:b/>
                <w:bCs/>
              </w:rPr>
              <w:t>Location / speaker</w:t>
            </w:r>
          </w:p>
        </w:tc>
      </w:tr>
      <w:tr w:rsidR="006056F9" w:rsidRPr="00943771" w14:paraId="31A72AF1" w14:textId="77777777" w:rsidTr="00FB32EB">
        <w:tc>
          <w:tcPr>
            <w:tcW w:w="1838" w:type="dxa"/>
          </w:tcPr>
          <w:p w14:paraId="4E0BA9CF" w14:textId="119D6AF2" w:rsidR="006056F9" w:rsidRPr="00943771" w:rsidRDefault="006056F9" w:rsidP="005A42D0">
            <w:pPr>
              <w:rPr>
                <w:rFonts w:ascii="Avenir Next LT Pro" w:hAnsi="Avenir Next LT Pro"/>
                <w:b/>
                <w:bCs/>
              </w:rPr>
            </w:pPr>
            <w:r w:rsidRPr="00943771">
              <w:rPr>
                <w:rFonts w:ascii="Avenir Next LT Pro" w:hAnsi="Avenir Next LT Pro"/>
              </w:rPr>
              <w:t>October 20</w:t>
            </w:r>
            <w:r w:rsidRPr="00943771">
              <w:rPr>
                <w:rFonts w:ascii="Avenir Next LT Pro" w:hAnsi="Avenir Next LT Pro"/>
                <w:vertAlign w:val="superscript"/>
              </w:rPr>
              <w:t>th</w:t>
            </w:r>
          </w:p>
        </w:tc>
        <w:tc>
          <w:tcPr>
            <w:tcW w:w="4253" w:type="dxa"/>
          </w:tcPr>
          <w:p w14:paraId="307E5B31" w14:textId="5F1C6F46" w:rsidR="006056F9" w:rsidRPr="00943771" w:rsidRDefault="006056F9" w:rsidP="005A42D0">
            <w:pPr>
              <w:rPr>
                <w:rFonts w:ascii="Avenir Next LT Pro" w:hAnsi="Avenir Next LT Pro"/>
              </w:rPr>
            </w:pPr>
            <w:r w:rsidRPr="00943771">
              <w:rPr>
                <w:rFonts w:ascii="Avenir Next LT Pro" w:hAnsi="Avenir Next LT Pro"/>
              </w:rPr>
              <w:t>Susan Scott (MIST)</w:t>
            </w:r>
          </w:p>
        </w:tc>
        <w:tc>
          <w:tcPr>
            <w:tcW w:w="4252" w:type="dxa"/>
          </w:tcPr>
          <w:p w14:paraId="7A7D3D57" w14:textId="60E5B475" w:rsidR="006056F9" w:rsidRPr="00943771" w:rsidRDefault="006056F9" w:rsidP="005A42D0">
            <w:pPr>
              <w:rPr>
                <w:rFonts w:ascii="Avenir Next LT Pro" w:hAnsi="Avenir Next LT Pro"/>
              </w:rPr>
            </w:pPr>
            <w:r w:rsidRPr="00943771">
              <w:rPr>
                <w:rFonts w:ascii="Avenir Next LT Pro" w:hAnsi="Avenir Next LT Pro"/>
              </w:rPr>
              <w:t>The Gateway –Karen Rankin healthcare improvement Scotland</w:t>
            </w:r>
          </w:p>
        </w:tc>
      </w:tr>
      <w:tr w:rsidR="006056F9" w:rsidRPr="00943771" w14:paraId="674C1D2B" w14:textId="77777777" w:rsidTr="00FB32EB">
        <w:tc>
          <w:tcPr>
            <w:tcW w:w="1838" w:type="dxa"/>
          </w:tcPr>
          <w:p w14:paraId="75272E99" w14:textId="70BF6F2D" w:rsidR="006056F9" w:rsidRPr="00943771" w:rsidRDefault="006056F9" w:rsidP="005A42D0">
            <w:pPr>
              <w:rPr>
                <w:rFonts w:ascii="Avenir Next LT Pro" w:hAnsi="Avenir Next LT Pro"/>
                <w:b/>
                <w:bCs/>
              </w:rPr>
            </w:pPr>
            <w:r w:rsidRPr="00943771">
              <w:rPr>
                <w:rFonts w:ascii="Avenir Next LT Pro" w:hAnsi="Avenir Next LT Pro"/>
              </w:rPr>
              <w:t>December 8th</w:t>
            </w:r>
          </w:p>
        </w:tc>
        <w:tc>
          <w:tcPr>
            <w:tcW w:w="4253" w:type="dxa"/>
          </w:tcPr>
          <w:p w14:paraId="7B33959F" w14:textId="0BE87E37" w:rsidR="006056F9" w:rsidRPr="00943771" w:rsidRDefault="006056F9" w:rsidP="005A42D0">
            <w:pPr>
              <w:rPr>
                <w:rFonts w:ascii="Avenir Next LT Pro" w:hAnsi="Avenir Next LT Pro"/>
              </w:rPr>
            </w:pPr>
            <w:r w:rsidRPr="00943771">
              <w:rPr>
                <w:rFonts w:ascii="Avenir Next LT Pro" w:hAnsi="Avenir Next LT Pro"/>
              </w:rPr>
              <w:t>Donna Mackey (Sporting Memories)</w:t>
            </w:r>
          </w:p>
        </w:tc>
        <w:tc>
          <w:tcPr>
            <w:tcW w:w="4252" w:type="dxa"/>
          </w:tcPr>
          <w:p w14:paraId="04FFE04A" w14:textId="117AADDD" w:rsidR="006056F9" w:rsidRPr="00943771" w:rsidRDefault="006056F9" w:rsidP="005A42D0">
            <w:pPr>
              <w:rPr>
                <w:rFonts w:ascii="Avenir Next LT Pro" w:hAnsi="Avenir Next LT Pro"/>
              </w:rPr>
            </w:pPr>
            <w:r w:rsidRPr="00943771">
              <w:rPr>
                <w:rFonts w:ascii="Avenir Next LT Pro" w:hAnsi="Avenir Next LT Pro"/>
              </w:rPr>
              <w:t>Online?</w:t>
            </w:r>
          </w:p>
        </w:tc>
      </w:tr>
      <w:tr w:rsidR="006056F9" w:rsidRPr="00943771" w14:paraId="257CB6BD" w14:textId="77777777" w:rsidTr="00FB32EB">
        <w:tc>
          <w:tcPr>
            <w:tcW w:w="1838" w:type="dxa"/>
          </w:tcPr>
          <w:p w14:paraId="6E07F3DA" w14:textId="52EEAD0B" w:rsidR="006056F9" w:rsidRPr="00943771" w:rsidRDefault="006056F9" w:rsidP="005A42D0">
            <w:pPr>
              <w:rPr>
                <w:rFonts w:ascii="Avenir Next LT Pro" w:hAnsi="Avenir Next LT Pro"/>
                <w:b/>
                <w:bCs/>
              </w:rPr>
            </w:pPr>
            <w:r w:rsidRPr="00943771">
              <w:rPr>
                <w:rFonts w:ascii="Avenir Next LT Pro" w:hAnsi="Avenir Next LT Pro"/>
              </w:rPr>
              <w:t>February 2027</w:t>
            </w:r>
          </w:p>
        </w:tc>
        <w:tc>
          <w:tcPr>
            <w:tcW w:w="4253" w:type="dxa"/>
          </w:tcPr>
          <w:p w14:paraId="4222EE5A" w14:textId="29B3CC49" w:rsidR="006056F9" w:rsidRPr="00943771" w:rsidRDefault="006056F9" w:rsidP="005A42D0">
            <w:pPr>
              <w:rPr>
                <w:rFonts w:ascii="Avenir Next LT Pro" w:hAnsi="Avenir Next LT Pro"/>
              </w:rPr>
            </w:pPr>
            <w:r w:rsidRPr="00943771">
              <w:rPr>
                <w:rFonts w:ascii="Avenir Next LT Pro" w:hAnsi="Avenir Next LT Pro"/>
              </w:rPr>
              <w:t>Graham Stevenson (Home Instead)</w:t>
            </w:r>
          </w:p>
        </w:tc>
        <w:tc>
          <w:tcPr>
            <w:tcW w:w="4252" w:type="dxa"/>
          </w:tcPr>
          <w:p w14:paraId="511ECBC9" w14:textId="299C3371" w:rsidR="006056F9" w:rsidRPr="00943771" w:rsidRDefault="006056F9" w:rsidP="005A42D0">
            <w:pPr>
              <w:rPr>
                <w:rFonts w:ascii="Avenir Next LT Pro" w:hAnsi="Avenir Next LT Pro"/>
              </w:rPr>
            </w:pPr>
            <w:r w:rsidRPr="00943771">
              <w:rPr>
                <w:rFonts w:ascii="Avenir Next LT Pro" w:hAnsi="Avenir Next LT Pro"/>
                <w:b/>
                <w:bCs/>
              </w:rPr>
              <w:t>TBC in person</w:t>
            </w:r>
          </w:p>
        </w:tc>
      </w:tr>
      <w:tr w:rsidR="006056F9" w:rsidRPr="00943771" w14:paraId="0F334EC7" w14:textId="77777777" w:rsidTr="00FB32EB">
        <w:tc>
          <w:tcPr>
            <w:tcW w:w="1838" w:type="dxa"/>
          </w:tcPr>
          <w:p w14:paraId="3C7B2689" w14:textId="689A4AEA" w:rsidR="006056F9" w:rsidRPr="00943771" w:rsidRDefault="006056F9" w:rsidP="005A42D0">
            <w:pPr>
              <w:rPr>
                <w:rFonts w:ascii="Avenir Next LT Pro" w:hAnsi="Avenir Next LT Pro"/>
              </w:rPr>
            </w:pPr>
            <w:r w:rsidRPr="00943771">
              <w:rPr>
                <w:rFonts w:ascii="Avenir Next LT Pro" w:hAnsi="Avenir Next LT Pro"/>
              </w:rPr>
              <w:t>April</w:t>
            </w:r>
          </w:p>
        </w:tc>
        <w:tc>
          <w:tcPr>
            <w:tcW w:w="4253" w:type="dxa"/>
          </w:tcPr>
          <w:p w14:paraId="5B82203F" w14:textId="0238EA13" w:rsidR="006056F9" w:rsidRPr="00943771" w:rsidRDefault="006056F9" w:rsidP="005A42D0">
            <w:pPr>
              <w:rPr>
                <w:rFonts w:ascii="Avenir Next LT Pro" w:hAnsi="Avenir Next LT Pro"/>
              </w:rPr>
            </w:pPr>
          </w:p>
        </w:tc>
        <w:tc>
          <w:tcPr>
            <w:tcW w:w="4252" w:type="dxa"/>
          </w:tcPr>
          <w:p w14:paraId="2A1BFFDB" w14:textId="15D5E99E" w:rsidR="006056F9" w:rsidRPr="00943771" w:rsidRDefault="006056F9" w:rsidP="005A42D0">
            <w:pPr>
              <w:rPr>
                <w:rFonts w:ascii="Avenir Next LT Pro" w:hAnsi="Avenir Next LT Pro"/>
                <w:b/>
                <w:bCs/>
              </w:rPr>
            </w:pPr>
            <w:r w:rsidRPr="00943771">
              <w:rPr>
                <w:rFonts w:ascii="Avenir Next LT Pro" w:hAnsi="Avenir Next LT Pro"/>
              </w:rPr>
              <w:t>Online</w:t>
            </w:r>
          </w:p>
        </w:tc>
      </w:tr>
      <w:tr w:rsidR="006056F9" w:rsidRPr="00943771" w14:paraId="5EA68ED1" w14:textId="77777777" w:rsidTr="00FB32EB">
        <w:tc>
          <w:tcPr>
            <w:tcW w:w="1838" w:type="dxa"/>
          </w:tcPr>
          <w:p w14:paraId="3E61D015" w14:textId="4C81C309" w:rsidR="006056F9" w:rsidRPr="00943771" w:rsidRDefault="006056F9" w:rsidP="005A42D0">
            <w:pPr>
              <w:rPr>
                <w:rFonts w:ascii="Avenir Next LT Pro" w:hAnsi="Avenir Next LT Pro"/>
              </w:rPr>
            </w:pPr>
            <w:r w:rsidRPr="00943771">
              <w:rPr>
                <w:rFonts w:ascii="Avenir Next LT Pro" w:hAnsi="Avenir Next LT Pro"/>
              </w:rPr>
              <w:t>June</w:t>
            </w:r>
          </w:p>
        </w:tc>
        <w:tc>
          <w:tcPr>
            <w:tcW w:w="4253" w:type="dxa"/>
          </w:tcPr>
          <w:p w14:paraId="49787A6A" w14:textId="153FBB4A" w:rsidR="006056F9" w:rsidRPr="00943771" w:rsidRDefault="006056F9" w:rsidP="005A42D0">
            <w:pPr>
              <w:rPr>
                <w:rFonts w:ascii="Avenir Next LT Pro" w:hAnsi="Avenir Next LT Pro"/>
              </w:rPr>
            </w:pPr>
          </w:p>
        </w:tc>
        <w:tc>
          <w:tcPr>
            <w:tcW w:w="4252" w:type="dxa"/>
          </w:tcPr>
          <w:p w14:paraId="2DFD049C" w14:textId="679BCADD" w:rsidR="006056F9" w:rsidRPr="00943771" w:rsidRDefault="006056F9" w:rsidP="005A42D0">
            <w:pPr>
              <w:rPr>
                <w:rFonts w:ascii="Avenir Next LT Pro" w:hAnsi="Avenir Next LT Pro"/>
              </w:rPr>
            </w:pPr>
            <w:r w:rsidRPr="00943771">
              <w:rPr>
                <w:rFonts w:ascii="Avenir Next LT Pro" w:hAnsi="Avenir Next LT Pro"/>
                <w:b/>
                <w:bCs/>
              </w:rPr>
              <w:t>TBC in person</w:t>
            </w:r>
          </w:p>
        </w:tc>
      </w:tr>
    </w:tbl>
    <w:p w14:paraId="688AB585" w14:textId="77777777" w:rsidR="00056DA5" w:rsidRPr="00943771" w:rsidRDefault="00056DA5" w:rsidP="009D6119">
      <w:pPr>
        <w:rPr>
          <w:rFonts w:ascii="Avenir Next LT Pro" w:hAnsi="Avenir Next LT Pro" w:cstheme="minorHAnsi"/>
          <w:color w:val="000000"/>
          <w:lang w:eastAsia="en-GB"/>
        </w:rPr>
      </w:pPr>
    </w:p>
    <w:sectPr w:rsidR="00056DA5" w:rsidRPr="00943771" w:rsidSect="005C3C43">
      <w:headerReference w:type="default" r:id="rId16"/>
      <w:footerReference w:type="default" r:id="rId17"/>
      <w:headerReference w:type="first" r:id="rId18"/>
      <w:footerReference w:type="first" r:id="rId19"/>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FFF38" w14:textId="77777777" w:rsidR="00AA7951" w:rsidRDefault="00AA7951">
      <w:r>
        <w:separator/>
      </w:r>
    </w:p>
  </w:endnote>
  <w:endnote w:type="continuationSeparator" w:id="0">
    <w:p w14:paraId="6139E43C" w14:textId="77777777" w:rsidR="00AA7951" w:rsidRDefault="00AA7951">
      <w:r>
        <w:continuationSeparator/>
      </w:r>
    </w:p>
  </w:endnote>
  <w:endnote w:type="continuationNotice" w:id="1">
    <w:p w14:paraId="64BCE4B9" w14:textId="77777777" w:rsidR="00AA7951" w:rsidRDefault="00AA79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Avenir Next LT Pro">
    <w:charset w:val="00"/>
    <w:family w:val="swiss"/>
    <w:pitch w:val="variable"/>
    <w:sig w:usb0="800000EF" w:usb1="5000204A" w:usb2="00000000" w:usb3="00000000" w:csb0="00000093"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48F8D" w14:textId="2D5FAD20" w:rsidR="00561E37" w:rsidRPr="00A61E61" w:rsidRDefault="006406E1" w:rsidP="00561E37">
    <w:pPr>
      <w:rPr>
        <w:rFonts w:ascii="Avenir Next LT Pro" w:hAnsi="Avenir Next LT Pro"/>
      </w:rPr>
    </w:pPr>
    <w:bookmarkStart w:id="0" w:name="_Hlk14778116"/>
    <w:bookmarkStart w:id="1" w:name="_Hlk14778117"/>
    <w:r w:rsidRPr="00A61E61">
      <w:rPr>
        <w:rFonts w:ascii="Avenir Next LT Pro" w:hAnsi="Avenir Next LT Pro"/>
      </w:rPr>
      <w:t xml:space="preserve">Voluntary Sector Gateway West Lothian                     </w:t>
    </w:r>
  </w:p>
  <w:p w14:paraId="7AE48F8E" w14:textId="7D067B17" w:rsidR="00561E37" w:rsidRPr="00A61E61" w:rsidRDefault="00A61E61" w:rsidP="00561E37">
    <w:pPr>
      <w:rPr>
        <w:rFonts w:ascii="Avenir Next LT Pro" w:hAnsi="Avenir Next LT Pro"/>
        <w:color w:val="000000"/>
        <w:sz w:val="20"/>
        <w:szCs w:val="20"/>
      </w:rPr>
    </w:pPr>
    <w:r w:rsidRPr="00A61E61">
      <w:rPr>
        <w:rFonts w:ascii="Avenir Next LT Pro" w:hAnsi="Avenir Next LT Pro"/>
        <w:color w:val="000000"/>
        <w:sz w:val="20"/>
        <w:szCs w:val="20"/>
      </w:rPr>
      <w:t>20-22 King Street</w:t>
    </w:r>
    <w:r w:rsidR="00561E37" w:rsidRPr="00A61E61">
      <w:rPr>
        <w:rFonts w:ascii="Avenir Next LT Pro" w:hAnsi="Avenir Next LT Pro"/>
        <w:color w:val="000000"/>
        <w:sz w:val="20"/>
        <w:szCs w:val="20"/>
      </w:rPr>
      <w:t xml:space="preserve">, BATHGATE, West Lothian EH48 </w:t>
    </w:r>
    <w:r w:rsidRPr="00A61E61">
      <w:rPr>
        <w:rFonts w:ascii="Avenir Next LT Pro" w:hAnsi="Avenir Next LT Pro"/>
        <w:color w:val="000000"/>
        <w:sz w:val="20"/>
        <w:szCs w:val="20"/>
      </w:rPr>
      <w:t>1AX</w:t>
    </w:r>
    <w:r w:rsidR="00561E37" w:rsidRPr="00A61E61">
      <w:rPr>
        <w:rFonts w:ascii="Avenir Next LT Pro" w:hAnsi="Avenir Next LT Pro"/>
        <w:color w:val="000000"/>
        <w:sz w:val="20"/>
        <w:szCs w:val="20"/>
      </w:rPr>
      <w:t xml:space="preserve">    </w:t>
    </w:r>
    <w:r w:rsidR="00561E37" w:rsidRPr="00A61E61">
      <w:rPr>
        <w:rFonts w:ascii="Avenir Next LT Pro" w:hAnsi="Avenir Next LT Pro"/>
        <w:color w:val="000000"/>
        <w:sz w:val="20"/>
        <w:szCs w:val="20"/>
      </w:rPr>
      <w:tab/>
      <w:t xml:space="preserve">   </w:t>
    </w:r>
  </w:p>
  <w:p w14:paraId="7AE48F8F" w14:textId="3F92DF71" w:rsidR="00561E37" w:rsidRDefault="00561E37" w:rsidP="00561E37">
    <w:pPr>
      <w:rPr>
        <w:rFonts w:ascii="Avenir Next LT Pro" w:hAnsi="Avenir Next LT Pro"/>
        <w:sz w:val="20"/>
        <w:szCs w:val="20"/>
      </w:rPr>
    </w:pPr>
    <w:r w:rsidRPr="00A61E61">
      <w:rPr>
        <w:rFonts w:ascii="Avenir Next LT Pro" w:hAnsi="Avenir Next LT Pro"/>
        <w:color w:val="000000"/>
        <w:sz w:val="20"/>
        <w:szCs w:val="20"/>
      </w:rPr>
      <w:t>Tel: 01506 650111</w:t>
    </w:r>
    <w:r w:rsidRPr="00A61E61">
      <w:rPr>
        <w:rFonts w:ascii="Avenir Next LT Pro" w:hAnsi="Avenir Next LT Pro"/>
        <w:color w:val="000000"/>
        <w:sz w:val="20"/>
        <w:szCs w:val="20"/>
      </w:rPr>
      <w:tab/>
      <w:t xml:space="preserve">Email: </w:t>
    </w:r>
    <w:hyperlink r:id="rId1" w:history="1">
      <w:r w:rsidRPr="00A61E61">
        <w:rPr>
          <w:rStyle w:val="Hyperlink"/>
          <w:rFonts w:ascii="Avenir Next LT Pro" w:hAnsi="Avenir Next LT Pro"/>
          <w:color w:val="auto"/>
          <w:sz w:val="20"/>
          <w:szCs w:val="20"/>
          <w:u w:val="none"/>
        </w:rPr>
        <w:t>vsg@vsgwl.org</w:t>
      </w:r>
    </w:hyperlink>
    <w:r w:rsidRPr="00A61E61">
      <w:rPr>
        <w:rFonts w:ascii="Avenir Next LT Pro" w:hAnsi="Avenir Next LT Pro"/>
        <w:color w:val="0000FF"/>
        <w:sz w:val="20"/>
        <w:szCs w:val="20"/>
      </w:rPr>
      <w:t xml:space="preserve">                   </w:t>
    </w:r>
    <w:r w:rsidRPr="00A61E61">
      <w:rPr>
        <w:rFonts w:ascii="Avenir Next LT Pro" w:hAnsi="Avenir Next LT Pro"/>
        <w:color w:val="000000"/>
        <w:sz w:val="20"/>
        <w:szCs w:val="20"/>
      </w:rPr>
      <w:t>Web site</w:t>
    </w:r>
    <w:r w:rsidR="00A61E61" w:rsidRPr="00A61E61">
      <w:rPr>
        <w:rFonts w:ascii="Avenir Next LT Pro" w:hAnsi="Avenir Next LT Pro"/>
        <w:color w:val="000000"/>
        <w:sz w:val="20"/>
        <w:szCs w:val="20"/>
      </w:rPr>
      <w:t xml:space="preserve">: </w:t>
    </w:r>
    <w:hyperlink r:id="rId2" w:history="1">
      <w:r w:rsidR="00A61E61" w:rsidRPr="00A61E61">
        <w:rPr>
          <w:rStyle w:val="Hyperlink"/>
          <w:rFonts w:ascii="Avenir Next LT Pro" w:hAnsi="Avenir Next LT Pro"/>
          <w:sz w:val="20"/>
          <w:szCs w:val="20"/>
        </w:rPr>
        <w:t>www.voluntarysectorgateway.org</w:t>
      </w:r>
    </w:hyperlink>
  </w:p>
  <w:p w14:paraId="7AE48F90" w14:textId="76390D1B" w:rsidR="00561E37" w:rsidRPr="00A61E61" w:rsidRDefault="00561E37" w:rsidP="00561E37">
    <w:pPr>
      <w:pStyle w:val="Heading2"/>
      <w:jc w:val="left"/>
      <w:rPr>
        <w:rFonts w:ascii="Avenir Next LT Pro" w:hAnsi="Avenir Next LT Pro"/>
        <w:sz w:val="16"/>
        <w:szCs w:val="16"/>
      </w:rPr>
    </w:pPr>
    <w:r w:rsidRPr="00A61E61">
      <w:rPr>
        <w:rFonts w:ascii="Avenir Next LT Pro" w:hAnsi="Avenir Next LT Pro"/>
        <w:sz w:val="16"/>
        <w:szCs w:val="16"/>
      </w:rPr>
      <w:t xml:space="preserve">   </w:t>
    </w:r>
    <w:r w:rsidRPr="00A61E61">
      <w:rPr>
        <w:rFonts w:ascii="Avenir Next LT Pro" w:hAnsi="Avenir Next LT Pro"/>
        <w:sz w:val="16"/>
        <w:szCs w:val="16"/>
      </w:rPr>
      <w:tab/>
    </w:r>
    <w:r w:rsidRPr="00A61E61">
      <w:rPr>
        <w:rFonts w:ascii="Avenir Next LT Pro" w:hAnsi="Avenir Next LT Pro"/>
        <w:sz w:val="16"/>
        <w:szCs w:val="16"/>
      </w:rPr>
      <w:tab/>
    </w:r>
    <w:r w:rsidRPr="00A61E61">
      <w:rPr>
        <w:rFonts w:ascii="Avenir Next LT Pro" w:hAnsi="Avenir Next LT Pro"/>
        <w:sz w:val="16"/>
        <w:szCs w:val="16"/>
      </w:rPr>
      <w:tab/>
    </w:r>
    <w:r w:rsidRPr="00A61E61">
      <w:rPr>
        <w:rFonts w:ascii="Avenir Next LT Pro" w:hAnsi="Avenir Next LT Pro"/>
        <w:sz w:val="16"/>
        <w:szCs w:val="16"/>
      </w:rPr>
      <w:tab/>
    </w:r>
    <w:r w:rsidRPr="00A61E61">
      <w:rPr>
        <w:rFonts w:ascii="Avenir Next LT Pro" w:hAnsi="Avenir Next LT Pro"/>
        <w:sz w:val="16"/>
        <w:szCs w:val="16"/>
      </w:rPr>
      <w:tab/>
    </w:r>
    <w:r w:rsidRPr="00A61E61">
      <w:rPr>
        <w:rFonts w:ascii="Avenir Next LT Pro" w:hAnsi="Avenir Next LT Pro"/>
        <w:sz w:val="16"/>
        <w:szCs w:val="16"/>
      </w:rPr>
      <w:tab/>
    </w:r>
    <w:r w:rsidRPr="00A61E61">
      <w:rPr>
        <w:rFonts w:ascii="Avenir Next LT Pro" w:hAnsi="Avenir Next LT Pro"/>
        <w:sz w:val="16"/>
        <w:szCs w:val="16"/>
      </w:rPr>
      <w:tab/>
      <w:t xml:space="preserve">                           </w:t>
    </w:r>
    <w:r w:rsidRPr="00A61E61">
      <w:rPr>
        <w:rFonts w:ascii="Avenir Next LT Pro" w:hAnsi="Avenir Next LT Pro"/>
        <w:noProof/>
        <w:lang w:eastAsia="en-GB"/>
      </w:rPr>
      <w:t xml:space="preserve">               </w:t>
    </w:r>
  </w:p>
  <w:p w14:paraId="7AE48F92" w14:textId="2B2108D4" w:rsidR="004A32A9" w:rsidRPr="006406E1" w:rsidRDefault="00561E37" w:rsidP="006406E1">
    <w:pPr>
      <w:pStyle w:val="Heading2"/>
      <w:jc w:val="left"/>
      <w:rPr>
        <w:rFonts w:ascii="Avenir Next LT Pro" w:hAnsi="Avenir Next LT Pro"/>
        <w:sz w:val="16"/>
        <w:szCs w:val="16"/>
      </w:rPr>
    </w:pPr>
    <w:r w:rsidRPr="00A61E61">
      <w:rPr>
        <w:rFonts w:ascii="Avenir Next LT Pro" w:hAnsi="Avenir Next LT Pro"/>
        <w:sz w:val="16"/>
        <w:szCs w:val="16"/>
      </w:rPr>
      <w:t>Company Limited by Guarantee SC 244154                                                                                     Scottish Charity No. SC 027612</w:t>
    </w:r>
    <w:bookmarkEnd w:id="0"/>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48F9D" w14:textId="77777777" w:rsidR="004A32A9" w:rsidRPr="00950FD9" w:rsidRDefault="004A32A9" w:rsidP="005A19D1">
    <w:pPr>
      <w:rPr>
        <w:rFonts w:ascii="Century Gothic" w:hAnsi="Century Gothic"/>
      </w:rPr>
    </w:pPr>
    <w:bookmarkStart w:id="4" w:name="_Hlk14778167"/>
    <w:bookmarkStart w:id="5" w:name="_Hlk14778168"/>
    <w:bookmarkStart w:id="6" w:name="_Hlk14778169"/>
    <w:bookmarkStart w:id="7" w:name="_Hlk14778170"/>
    <w:bookmarkStart w:id="8" w:name="_Hlk14778171"/>
    <w:bookmarkStart w:id="9" w:name="_Hlk14778172"/>
    <w:bookmarkStart w:id="10" w:name="_Hlk14778173"/>
    <w:bookmarkStart w:id="11" w:name="_Hlk14778174"/>
    <w:bookmarkStart w:id="12" w:name="_Hlk14778175"/>
    <w:bookmarkStart w:id="13" w:name="_Hlk14778176"/>
    <w:bookmarkStart w:id="14" w:name="_Hlk14778177"/>
    <w:bookmarkStart w:id="15" w:name="_Hlk14778178"/>
    <w:bookmarkStart w:id="16" w:name="_Hlk14778179"/>
    <w:bookmarkStart w:id="17" w:name="_Hlk14778180"/>
    <w:r w:rsidRPr="00D44991">
      <w:rPr>
        <w:rFonts w:ascii="Century Gothic" w:hAnsi="Century Gothic"/>
      </w:rPr>
      <w:t>V</w:t>
    </w:r>
    <w:r w:rsidRPr="00950FD9">
      <w:rPr>
        <w:rFonts w:ascii="Century Gothic" w:hAnsi="Century Gothic"/>
      </w:rPr>
      <w:t xml:space="preserve">OLUNTARY SECTOR </w:t>
    </w:r>
    <w:r w:rsidRPr="00D44991">
      <w:rPr>
        <w:rFonts w:ascii="Century Gothic" w:hAnsi="Century Gothic"/>
      </w:rPr>
      <w:t xml:space="preserve">GATEWAY </w:t>
    </w:r>
    <w:smartTag w:uri="urn:schemas-microsoft-com:office:smarttags" w:element="place">
      <w:r w:rsidRPr="00950FD9">
        <w:rPr>
          <w:rFonts w:ascii="Century Gothic" w:hAnsi="Century Gothic"/>
        </w:rPr>
        <w:t>WEST LOTHIAN</w:t>
      </w:r>
    </w:smartTag>
    <w:r w:rsidRPr="00950FD9">
      <w:rPr>
        <w:rFonts w:ascii="Century Gothic" w:hAnsi="Century Gothic"/>
      </w:rPr>
      <w:t xml:space="preserve">                     </w:t>
    </w:r>
  </w:p>
  <w:p w14:paraId="7AE48F9E" w14:textId="5B893339" w:rsidR="004A32A9" w:rsidRPr="006B5E63" w:rsidRDefault="00EA00CA" w:rsidP="006B5E63">
    <w:pPr>
      <w:shd w:val="clear" w:color="auto" w:fill="FFFFFF"/>
      <w:rPr>
        <w:rFonts w:ascii="Arial" w:hAnsi="Arial" w:cs="Arial"/>
        <w:color w:val="222222"/>
        <w:sz w:val="20"/>
        <w:szCs w:val="19"/>
      </w:rPr>
    </w:pPr>
    <w:r>
      <w:rPr>
        <w:rFonts w:ascii="Arial" w:hAnsi="Arial" w:cs="Arial"/>
        <w:color w:val="222222"/>
        <w:sz w:val="20"/>
        <w:szCs w:val="19"/>
      </w:rPr>
      <w:t>20-22 King Street</w:t>
    </w:r>
    <w:r w:rsidR="006B5E63" w:rsidRPr="006B5E63">
      <w:rPr>
        <w:rFonts w:ascii="Arial" w:hAnsi="Arial" w:cs="Arial"/>
        <w:color w:val="000000"/>
        <w:sz w:val="20"/>
        <w:szCs w:val="19"/>
      </w:rPr>
      <w:t>, Bathgate, West Lothian, EH48 1</w:t>
    </w:r>
    <w:r>
      <w:rPr>
        <w:rFonts w:ascii="Arial" w:hAnsi="Arial" w:cs="Arial"/>
        <w:color w:val="000000"/>
        <w:sz w:val="20"/>
        <w:szCs w:val="19"/>
      </w:rPr>
      <w:t>AX</w:t>
    </w:r>
    <w:r w:rsidR="004A32A9" w:rsidRPr="006B5E63">
      <w:rPr>
        <w:color w:val="000000"/>
        <w:sz w:val="22"/>
        <w:szCs w:val="20"/>
      </w:rPr>
      <w:t xml:space="preserve">  </w:t>
    </w:r>
  </w:p>
  <w:p w14:paraId="6D556A81" w14:textId="77777777" w:rsidR="003F0679" w:rsidRPr="006B5E63" w:rsidRDefault="006B5E63" w:rsidP="003F0679">
    <w:pPr>
      <w:rPr>
        <w:rFonts w:ascii="Arial" w:hAnsi="Arial" w:cs="Arial"/>
        <w:color w:val="000000"/>
        <w:sz w:val="20"/>
        <w:szCs w:val="20"/>
      </w:rPr>
    </w:pPr>
    <w:r>
      <w:rPr>
        <w:rFonts w:ascii="Arial" w:hAnsi="Arial" w:cs="Arial"/>
        <w:color w:val="000000"/>
        <w:sz w:val="20"/>
        <w:szCs w:val="20"/>
      </w:rPr>
      <w:t xml:space="preserve">Tel: 01506 650111          Fax: 01506 650222       </w:t>
    </w:r>
    <w:bookmarkEnd w:id="4"/>
    <w:bookmarkEnd w:id="5"/>
    <w:bookmarkEnd w:id="6"/>
    <w:bookmarkEnd w:id="7"/>
    <w:bookmarkEnd w:id="8"/>
    <w:bookmarkEnd w:id="9"/>
    <w:bookmarkEnd w:id="10"/>
    <w:bookmarkEnd w:id="11"/>
    <w:bookmarkEnd w:id="12"/>
    <w:bookmarkEnd w:id="13"/>
    <w:bookmarkEnd w:id="14"/>
    <w:bookmarkEnd w:id="15"/>
    <w:bookmarkEnd w:id="16"/>
    <w:bookmarkEnd w:id="17"/>
    <w:r w:rsidR="003F0679" w:rsidRPr="006B5E63">
      <w:rPr>
        <w:rFonts w:ascii="Arial" w:hAnsi="Arial" w:cs="Arial"/>
        <w:color w:val="000000"/>
        <w:sz w:val="20"/>
        <w:szCs w:val="20"/>
      </w:rPr>
      <w:t xml:space="preserve">Email: </w:t>
    </w:r>
    <w:hyperlink r:id="rId1" w:history="1">
      <w:r w:rsidR="003F0679" w:rsidRPr="006B5E63">
        <w:rPr>
          <w:rStyle w:val="Hyperlink"/>
          <w:rFonts w:ascii="Arial" w:hAnsi="Arial" w:cs="Arial"/>
          <w:color w:val="auto"/>
          <w:sz w:val="20"/>
          <w:szCs w:val="20"/>
          <w:u w:val="none"/>
        </w:rPr>
        <w:t>vsg@vsgwl.org</w:t>
      </w:r>
    </w:hyperlink>
    <w:r w:rsidR="003F0679" w:rsidRPr="006B5E63">
      <w:rPr>
        <w:rFonts w:ascii="Arial" w:hAnsi="Arial" w:cs="Arial"/>
        <w:color w:val="0000FF"/>
        <w:sz w:val="20"/>
        <w:szCs w:val="20"/>
      </w:rPr>
      <w:t xml:space="preserve">        </w:t>
    </w:r>
    <w:r w:rsidR="003F0679" w:rsidRPr="006B5E63">
      <w:rPr>
        <w:rFonts w:ascii="Arial" w:hAnsi="Arial" w:cs="Arial"/>
        <w:color w:val="000000"/>
        <w:sz w:val="20"/>
        <w:szCs w:val="20"/>
      </w:rPr>
      <w:t xml:space="preserve">Web site: </w:t>
    </w:r>
    <w:hyperlink r:id="rId2" w:history="1">
      <w:r w:rsidR="003F0679" w:rsidRPr="006B5E63">
        <w:rPr>
          <w:rStyle w:val="Hyperlink"/>
          <w:rFonts w:ascii="Arial" w:hAnsi="Arial" w:cs="Arial"/>
          <w:color w:val="auto"/>
          <w:sz w:val="20"/>
          <w:szCs w:val="20"/>
          <w:u w:val="none"/>
        </w:rPr>
        <w:t>www.vsgwl.org</w:t>
      </w:r>
    </w:hyperlink>
  </w:p>
  <w:p w14:paraId="00E3BF78" w14:textId="77777777" w:rsidR="003F0679" w:rsidRDefault="003F0679" w:rsidP="003F0679">
    <w:pPr>
      <w:pStyle w:val="Heading2"/>
      <w:jc w:val="left"/>
      <w:rPr>
        <w:sz w:val="16"/>
        <w:szCs w:val="16"/>
      </w:rPr>
    </w:pPr>
    <w:r>
      <w:rPr>
        <w:noProof/>
        <w:sz w:val="16"/>
        <w:szCs w:val="16"/>
        <w:lang w:eastAsia="en-GB"/>
      </w:rPr>
      <w:drawing>
        <wp:inline distT="0" distB="0" distL="0" distR="0" wp14:anchorId="588AAAAA" wp14:editId="5AC21286">
          <wp:extent cx="1179129" cy="394668"/>
          <wp:effectExtent l="19050" t="0" r="1971" b="0"/>
          <wp:docPr id="4" name="Picture 4" descr="Investing in Volunte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vesting in Volunteers"/>
                  <pic:cNvPicPr>
                    <a:picLocks noChangeAspect="1" noChangeArrowheads="1"/>
                  </pic:cNvPicPr>
                </pic:nvPicPr>
                <pic:blipFill>
                  <a:blip r:embed="rId3"/>
                  <a:srcRect/>
                  <a:stretch>
                    <a:fillRect/>
                  </a:stretch>
                </pic:blipFill>
                <pic:spPr bwMode="auto">
                  <a:xfrm>
                    <a:off x="0" y="0"/>
                    <a:ext cx="1174441" cy="393099"/>
                  </a:xfrm>
                  <a:prstGeom prst="rect">
                    <a:avLst/>
                  </a:prstGeom>
                  <a:noFill/>
                  <a:ln w="9525">
                    <a:noFill/>
                    <a:miter lim="800000"/>
                    <a:headEnd/>
                    <a:tailEnd/>
                  </a:ln>
                </pic:spPr>
              </pic:pic>
            </a:graphicData>
          </a:graphic>
        </wp:inline>
      </w:drawing>
    </w:r>
    <w:r>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w:t>
    </w:r>
    <w:r>
      <w:rPr>
        <w:noProof/>
        <w:lang w:eastAsia="en-GB"/>
      </w:rPr>
      <w:t xml:space="preserve"> </w:t>
    </w:r>
    <w:r w:rsidRPr="006C33B5">
      <w:rPr>
        <w:noProof/>
        <w:lang w:eastAsia="en-GB"/>
      </w:rPr>
      <w:drawing>
        <wp:inline distT="0" distB="0" distL="0" distR="0" wp14:anchorId="624D858E" wp14:editId="5309817C">
          <wp:extent cx="990712" cy="460353"/>
          <wp:effectExtent l="19050" t="0" r="0" b="0"/>
          <wp:docPr id="10" name="Picture 1" descr="C:\Users\George\AppData\Local\Microsoft\Windows\Temporary Internet Files\Content.Word\Logo_EFQM_Com.Excel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rge\AppData\Local\Microsoft\Windows\Temporary Internet Files\Content.Word\Logo_EFQM_Com.Excel_RGB.JPG"/>
                  <pic:cNvPicPr>
                    <a:picLocks noChangeAspect="1" noChangeArrowheads="1"/>
                  </pic:cNvPicPr>
                </pic:nvPicPr>
                <pic:blipFill>
                  <a:blip r:embed="rId4"/>
                  <a:srcRect/>
                  <a:stretch>
                    <a:fillRect/>
                  </a:stretch>
                </pic:blipFill>
                <pic:spPr bwMode="auto">
                  <a:xfrm>
                    <a:off x="0" y="0"/>
                    <a:ext cx="990712" cy="460353"/>
                  </a:xfrm>
                  <a:prstGeom prst="rect">
                    <a:avLst/>
                  </a:prstGeom>
                  <a:noFill/>
                  <a:ln w="9525">
                    <a:noFill/>
                    <a:miter lim="800000"/>
                    <a:headEnd/>
                    <a:tailEnd/>
                  </a:ln>
                </pic:spPr>
              </pic:pic>
            </a:graphicData>
          </a:graphic>
        </wp:inline>
      </w:drawing>
    </w:r>
    <w:r>
      <w:rPr>
        <w:noProof/>
        <w:lang w:eastAsia="en-GB"/>
      </w:rPr>
      <w:t xml:space="preserve">              </w:t>
    </w:r>
  </w:p>
  <w:p w14:paraId="3C350196" w14:textId="77777777" w:rsidR="003F0679" w:rsidRPr="002B45F2" w:rsidRDefault="003F0679" w:rsidP="003F0679">
    <w:pPr>
      <w:pStyle w:val="Heading2"/>
      <w:jc w:val="left"/>
      <w:rPr>
        <w:sz w:val="16"/>
        <w:szCs w:val="16"/>
      </w:rPr>
    </w:pPr>
    <w:r>
      <w:rPr>
        <w:sz w:val="16"/>
        <w:szCs w:val="16"/>
      </w:rPr>
      <w:t>Company Limited by Guarantee SC 244154                                                                                     Scottish Charity No. SC 027612</w:t>
    </w:r>
  </w:p>
  <w:p w14:paraId="7AE48FA2" w14:textId="613658F5" w:rsidR="004A32A9" w:rsidRPr="002B45F2" w:rsidRDefault="004A32A9" w:rsidP="006A2F61">
    <w:pP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10DA2" w14:textId="77777777" w:rsidR="00AA7951" w:rsidRDefault="00AA7951">
      <w:r>
        <w:separator/>
      </w:r>
    </w:p>
  </w:footnote>
  <w:footnote w:type="continuationSeparator" w:id="0">
    <w:p w14:paraId="10EFD5F5" w14:textId="77777777" w:rsidR="00AA7951" w:rsidRDefault="00AA7951">
      <w:r>
        <w:continuationSeparator/>
      </w:r>
    </w:p>
  </w:footnote>
  <w:footnote w:type="continuationNotice" w:id="1">
    <w:p w14:paraId="189A8827" w14:textId="77777777" w:rsidR="00AA7951" w:rsidRDefault="00AA79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48F8B" w14:textId="2B75D40F" w:rsidR="004A32A9" w:rsidRDefault="006406E1" w:rsidP="006406E1">
    <w:pPr>
      <w:pStyle w:val="Header"/>
      <w:tabs>
        <w:tab w:val="clear" w:pos="4153"/>
        <w:tab w:val="clear" w:pos="8306"/>
        <w:tab w:val="center" w:pos="4819"/>
      </w:tabs>
    </w:pPr>
    <w:r w:rsidRPr="006406E1">
      <w:rPr>
        <w:noProof/>
      </w:rPr>
      <w:drawing>
        <wp:anchor distT="0" distB="0" distL="114300" distR="114300" simplePos="0" relativeHeight="251658240" behindDoc="1" locked="0" layoutInCell="1" allowOverlap="1" wp14:anchorId="716DCDC1" wp14:editId="6EEDB0BC">
          <wp:simplePos x="0" y="0"/>
          <wp:positionH relativeFrom="column">
            <wp:posOffset>4544060</wp:posOffset>
          </wp:positionH>
          <wp:positionV relativeFrom="paragraph">
            <wp:posOffset>-437515</wp:posOffset>
          </wp:positionV>
          <wp:extent cx="2271395" cy="1298575"/>
          <wp:effectExtent l="0" t="0" r="0" b="0"/>
          <wp:wrapTight wrapText="bothSides">
            <wp:wrapPolygon edited="0">
              <wp:start x="0" y="0"/>
              <wp:lineTo x="0" y="21230"/>
              <wp:lineTo x="21377" y="21230"/>
              <wp:lineTo x="21377" y="0"/>
              <wp:lineTo x="0" y="0"/>
            </wp:wrapPolygon>
          </wp:wrapTight>
          <wp:docPr id="131473259"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73259"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71395" cy="1298575"/>
                  </a:xfrm>
                  <a:prstGeom prst="rect">
                    <a:avLst/>
                  </a:prstGeom>
                </pic:spPr>
              </pic:pic>
            </a:graphicData>
          </a:graphic>
          <wp14:sizeRelH relativeFrom="page">
            <wp14:pctWidth>0</wp14:pctWidth>
          </wp14:sizeRelH>
          <wp14:sizeRelV relativeFrom="page">
            <wp14:pctHeight>0</wp14:pctHeight>
          </wp14:sizeRelV>
        </wp:anchor>
      </w:drawing>
    </w:r>
    <w:r>
      <w:tab/>
    </w:r>
  </w:p>
  <w:p w14:paraId="7399D0D9" w14:textId="77777777" w:rsidR="006406E1" w:rsidRDefault="006406E1" w:rsidP="006406E1">
    <w:pPr>
      <w:pStyle w:val="Header"/>
      <w:tabs>
        <w:tab w:val="clear" w:pos="4153"/>
        <w:tab w:val="clear" w:pos="8306"/>
        <w:tab w:val="center" w:pos="4819"/>
      </w:tabs>
    </w:pPr>
  </w:p>
  <w:p w14:paraId="3E92CD0D" w14:textId="77777777" w:rsidR="006406E1" w:rsidRDefault="006406E1" w:rsidP="006406E1">
    <w:pPr>
      <w:pStyle w:val="Header"/>
      <w:tabs>
        <w:tab w:val="clear" w:pos="4153"/>
        <w:tab w:val="clear" w:pos="8306"/>
        <w:tab w:val="center" w:pos="4819"/>
      </w:tabs>
    </w:pPr>
  </w:p>
  <w:p w14:paraId="179474EB" w14:textId="77777777" w:rsidR="006406E1" w:rsidRDefault="006406E1" w:rsidP="006406E1">
    <w:pPr>
      <w:pStyle w:val="Header"/>
      <w:tabs>
        <w:tab w:val="clear" w:pos="4153"/>
        <w:tab w:val="clear" w:pos="8306"/>
        <w:tab w:val="center" w:pos="4819"/>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56" w:type="dxa"/>
      <w:tblInd w:w="534" w:type="dxa"/>
      <w:tblLayout w:type="fixed"/>
      <w:tblLook w:val="0000" w:firstRow="0" w:lastRow="0" w:firstColumn="0" w:lastColumn="0" w:noHBand="0" w:noVBand="0"/>
    </w:tblPr>
    <w:tblGrid>
      <w:gridCol w:w="4928"/>
      <w:gridCol w:w="4928"/>
    </w:tblGrid>
    <w:tr w:rsidR="004A32A9" w14:paraId="7AE48F9B" w14:textId="77777777" w:rsidTr="00137D89">
      <w:tc>
        <w:tcPr>
          <w:tcW w:w="4928" w:type="dxa"/>
        </w:tcPr>
        <w:p w14:paraId="7AE48F93" w14:textId="77777777" w:rsidR="004A32A9" w:rsidRDefault="004A32A9" w:rsidP="00025DC0">
          <w:pPr>
            <w:rPr>
              <w:b/>
              <w:bCs/>
              <w:sz w:val="20"/>
            </w:rPr>
          </w:pPr>
          <w:bookmarkStart w:id="2" w:name="_Hlk14778192"/>
          <w:bookmarkStart w:id="3" w:name="_Hlk14778193"/>
          <w:r>
            <w:rPr>
              <w:b/>
              <w:bCs/>
              <w:noProof/>
              <w:sz w:val="20"/>
              <w:lang w:eastAsia="en-GB"/>
            </w:rPr>
            <w:drawing>
              <wp:inline distT="0" distB="0" distL="0" distR="0" wp14:anchorId="7AE48FA9" wp14:editId="7AE48FAA">
                <wp:extent cx="2736850" cy="1117600"/>
                <wp:effectExtent l="19050" t="0" r="6350" b="0"/>
                <wp:docPr id="5" name="Picture 1"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pic:cNvPicPr>
                          <a:picLocks noChangeAspect="1" noChangeArrowheads="1"/>
                        </pic:cNvPicPr>
                      </pic:nvPicPr>
                      <pic:blipFill>
                        <a:blip r:embed="rId1"/>
                        <a:srcRect/>
                        <a:stretch>
                          <a:fillRect/>
                        </a:stretch>
                      </pic:blipFill>
                      <pic:spPr bwMode="auto">
                        <a:xfrm>
                          <a:off x="0" y="0"/>
                          <a:ext cx="2736850" cy="1117600"/>
                        </a:xfrm>
                        <a:prstGeom prst="rect">
                          <a:avLst/>
                        </a:prstGeom>
                        <a:noFill/>
                        <a:ln w="9525">
                          <a:noFill/>
                          <a:miter lim="800000"/>
                          <a:headEnd/>
                          <a:tailEnd/>
                        </a:ln>
                      </pic:spPr>
                    </pic:pic>
                  </a:graphicData>
                </a:graphic>
              </wp:inline>
            </w:drawing>
          </w:r>
        </w:p>
      </w:tc>
      <w:tc>
        <w:tcPr>
          <w:tcW w:w="4928" w:type="dxa"/>
        </w:tcPr>
        <w:p w14:paraId="7AE48F94" w14:textId="77777777" w:rsidR="004A32A9" w:rsidRDefault="004A32A9" w:rsidP="00025DC0">
          <w:pPr>
            <w:ind w:left="-108" w:right="-472"/>
            <w:rPr>
              <w:b/>
              <w:bCs/>
              <w:sz w:val="20"/>
            </w:rPr>
          </w:pPr>
        </w:p>
        <w:p w14:paraId="7AE48F95" w14:textId="77777777" w:rsidR="004A32A9" w:rsidRDefault="004A32A9" w:rsidP="00025DC0">
          <w:pPr>
            <w:jc w:val="center"/>
            <w:rPr>
              <w:b/>
              <w:bCs/>
            </w:rPr>
          </w:pPr>
        </w:p>
        <w:p w14:paraId="7AE48F96" w14:textId="77777777" w:rsidR="004A32A9" w:rsidRDefault="004A32A9" w:rsidP="00025DC0">
          <w:pPr>
            <w:rPr>
              <w:bCs/>
              <w:i/>
              <w:sz w:val="18"/>
              <w:szCs w:val="18"/>
            </w:rPr>
          </w:pPr>
        </w:p>
        <w:p w14:paraId="7AE48F97" w14:textId="77777777" w:rsidR="004A32A9" w:rsidRDefault="004A32A9" w:rsidP="00025DC0">
          <w:pPr>
            <w:rPr>
              <w:bCs/>
              <w:i/>
              <w:sz w:val="18"/>
              <w:szCs w:val="18"/>
            </w:rPr>
          </w:pPr>
        </w:p>
        <w:p w14:paraId="7AE48F98" w14:textId="77777777" w:rsidR="004A32A9" w:rsidRDefault="004A32A9" w:rsidP="00025DC0">
          <w:pPr>
            <w:rPr>
              <w:bCs/>
              <w:i/>
              <w:sz w:val="18"/>
              <w:szCs w:val="18"/>
            </w:rPr>
          </w:pPr>
          <w:r w:rsidRPr="006A25E1">
            <w:rPr>
              <w:bCs/>
              <w:i/>
              <w:sz w:val="18"/>
              <w:szCs w:val="18"/>
            </w:rPr>
            <w:t xml:space="preserve">Promoting, Supporting and Developing </w:t>
          </w:r>
        </w:p>
        <w:p w14:paraId="7AE48F99" w14:textId="77777777" w:rsidR="004A32A9" w:rsidRPr="006A25E1" w:rsidRDefault="004A32A9" w:rsidP="00025DC0">
          <w:pPr>
            <w:rPr>
              <w:bCs/>
              <w:i/>
              <w:sz w:val="18"/>
              <w:szCs w:val="18"/>
            </w:rPr>
          </w:pPr>
          <w:r w:rsidRPr="006A25E1">
            <w:rPr>
              <w:bCs/>
              <w:i/>
              <w:sz w:val="18"/>
              <w:szCs w:val="18"/>
            </w:rPr>
            <w:t>West Lothian’s Voluntary Sector</w:t>
          </w:r>
        </w:p>
        <w:p w14:paraId="7AE48F9A" w14:textId="77777777" w:rsidR="004A32A9" w:rsidRDefault="004A32A9" w:rsidP="00025DC0">
          <w:pPr>
            <w:tabs>
              <w:tab w:val="left" w:pos="2492"/>
            </w:tabs>
            <w:rPr>
              <w:b/>
              <w:bCs/>
              <w:sz w:val="18"/>
            </w:rPr>
          </w:pPr>
          <w:r>
            <w:rPr>
              <w:b/>
              <w:bCs/>
              <w:sz w:val="18"/>
            </w:rPr>
            <w:tab/>
          </w:r>
        </w:p>
      </w:tc>
    </w:tr>
    <w:bookmarkEnd w:id="2"/>
    <w:bookmarkEnd w:id="3"/>
  </w:tbl>
  <w:p w14:paraId="7AE48F9C" w14:textId="77777777" w:rsidR="004A32A9" w:rsidRPr="00E47F6E" w:rsidRDefault="004A32A9" w:rsidP="00E47F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8629"/>
    <w:multiLevelType w:val="hybridMultilevel"/>
    <w:tmpl w:val="FFFFFFFF"/>
    <w:lvl w:ilvl="0" w:tplc="A386CC02">
      <w:start w:val="1"/>
      <w:numFmt w:val="bullet"/>
      <w:lvlText w:val=""/>
      <w:lvlJc w:val="left"/>
      <w:pPr>
        <w:ind w:left="720" w:hanging="360"/>
      </w:pPr>
      <w:rPr>
        <w:rFonts w:ascii="Symbol" w:hAnsi="Symbol" w:hint="default"/>
      </w:rPr>
    </w:lvl>
    <w:lvl w:ilvl="1" w:tplc="F85EEDB8">
      <w:start w:val="1"/>
      <w:numFmt w:val="bullet"/>
      <w:lvlText w:val="o"/>
      <w:lvlJc w:val="left"/>
      <w:pPr>
        <w:ind w:left="1440" w:hanging="360"/>
      </w:pPr>
      <w:rPr>
        <w:rFonts w:ascii="Courier New" w:hAnsi="Courier New" w:hint="default"/>
      </w:rPr>
    </w:lvl>
    <w:lvl w:ilvl="2" w:tplc="72C8019A">
      <w:start w:val="1"/>
      <w:numFmt w:val="bullet"/>
      <w:lvlText w:val=""/>
      <w:lvlJc w:val="left"/>
      <w:pPr>
        <w:ind w:left="2160" w:hanging="360"/>
      </w:pPr>
      <w:rPr>
        <w:rFonts w:ascii="Wingdings" w:hAnsi="Wingdings" w:hint="default"/>
      </w:rPr>
    </w:lvl>
    <w:lvl w:ilvl="3" w:tplc="CF822530">
      <w:start w:val="1"/>
      <w:numFmt w:val="bullet"/>
      <w:lvlText w:val=""/>
      <w:lvlJc w:val="left"/>
      <w:pPr>
        <w:ind w:left="2880" w:hanging="360"/>
      </w:pPr>
      <w:rPr>
        <w:rFonts w:ascii="Symbol" w:hAnsi="Symbol" w:hint="default"/>
      </w:rPr>
    </w:lvl>
    <w:lvl w:ilvl="4" w:tplc="19AC4988">
      <w:start w:val="1"/>
      <w:numFmt w:val="bullet"/>
      <w:lvlText w:val="o"/>
      <w:lvlJc w:val="left"/>
      <w:pPr>
        <w:ind w:left="3600" w:hanging="360"/>
      </w:pPr>
      <w:rPr>
        <w:rFonts w:ascii="Courier New" w:hAnsi="Courier New" w:hint="default"/>
      </w:rPr>
    </w:lvl>
    <w:lvl w:ilvl="5" w:tplc="67CA2EBE">
      <w:start w:val="1"/>
      <w:numFmt w:val="bullet"/>
      <w:lvlText w:val=""/>
      <w:lvlJc w:val="left"/>
      <w:pPr>
        <w:ind w:left="4320" w:hanging="360"/>
      </w:pPr>
      <w:rPr>
        <w:rFonts w:ascii="Wingdings" w:hAnsi="Wingdings" w:hint="default"/>
      </w:rPr>
    </w:lvl>
    <w:lvl w:ilvl="6" w:tplc="7BDE761E">
      <w:start w:val="1"/>
      <w:numFmt w:val="bullet"/>
      <w:lvlText w:val=""/>
      <w:lvlJc w:val="left"/>
      <w:pPr>
        <w:ind w:left="5040" w:hanging="360"/>
      </w:pPr>
      <w:rPr>
        <w:rFonts w:ascii="Symbol" w:hAnsi="Symbol" w:hint="default"/>
      </w:rPr>
    </w:lvl>
    <w:lvl w:ilvl="7" w:tplc="F49EE29A">
      <w:start w:val="1"/>
      <w:numFmt w:val="bullet"/>
      <w:lvlText w:val="o"/>
      <w:lvlJc w:val="left"/>
      <w:pPr>
        <w:ind w:left="5760" w:hanging="360"/>
      </w:pPr>
      <w:rPr>
        <w:rFonts w:ascii="Courier New" w:hAnsi="Courier New" w:hint="default"/>
      </w:rPr>
    </w:lvl>
    <w:lvl w:ilvl="8" w:tplc="EA70914E">
      <w:start w:val="1"/>
      <w:numFmt w:val="bullet"/>
      <w:lvlText w:val=""/>
      <w:lvlJc w:val="left"/>
      <w:pPr>
        <w:ind w:left="6480" w:hanging="360"/>
      </w:pPr>
      <w:rPr>
        <w:rFonts w:ascii="Wingdings" w:hAnsi="Wingdings" w:hint="default"/>
      </w:rPr>
    </w:lvl>
  </w:abstractNum>
  <w:abstractNum w:abstractNumId="1" w15:restartNumberingAfterBreak="0">
    <w:nsid w:val="011BF6C1"/>
    <w:multiLevelType w:val="hybridMultilevel"/>
    <w:tmpl w:val="FFFFFFFF"/>
    <w:lvl w:ilvl="0" w:tplc="8D2E8BC0">
      <w:start w:val="1"/>
      <w:numFmt w:val="bullet"/>
      <w:lvlText w:val=""/>
      <w:lvlJc w:val="left"/>
      <w:pPr>
        <w:ind w:left="720" w:hanging="360"/>
      </w:pPr>
      <w:rPr>
        <w:rFonts w:ascii="Symbol" w:hAnsi="Symbol" w:hint="default"/>
      </w:rPr>
    </w:lvl>
    <w:lvl w:ilvl="1" w:tplc="DB5E2CF8">
      <w:start w:val="1"/>
      <w:numFmt w:val="bullet"/>
      <w:lvlText w:val="o"/>
      <w:lvlJc w:val="left"/>
      <w:pPr>
        <w:ind w:left="1440" w:hanging="360"/>
      </w:pPr>
      <w:rPr>
        <w:rFonts w:ascii="Courier New" w:hAnsi="Courier New" w:hint="default"/>
      </w:rPr>
    </w:lvl>
    <w:lvl w:ilvl="2" w:tplc="6BCCE880">
      <w:start w:val="1"/>
      <w:numFmt w:val="bullet"/>
      <w:lvlText w:val=""/>
      <w:lvlJc w:val="left"/>
      <w:pPr>
        <w:ind w:left="2160" w:hanging="360"/>
      </w:pPr>
      <w:rPr>
        <w:rFonts w:ascii="Wingdings" w:hAnsi="Wingdings" w:hint="default"/>
      </w:rPr>
    </w:lvl>
    <w:lvl w:ilvl="3" w:tplc="12BE7648">
      <w:start w:val="1"/>
      <w:numFmt w:val="bullet"/>
      <w:lvlText w:val=""/>
      <w:lvlJc w:val="left"/>
      <w:pPr>
        <w:ind w:left="2880" w:hanging="360"/>
      </w:pPr>
      <w:rPr>
        <w:rFonts w:ascii="Symbol" w:hAnsi="Symbol" w:hint="default"/>
      </w:rPr>
    </w:lvl>
    <w:lvl w:ilvl="4" w:tplc="43E043BA">
      <w:start w:val="1"/>
      <w:numFmt w:val="bullet"/>
      <w:lvlText w:val="o"/>
      <w:lvlJc w:val="left"/>
      <w:pPr>
        <w:ind w:left="3600" w:hanging="360"/>
      </w:pPr>
      <w:rPr>
        <w:rFonts w:ascii="Courier New" w:hAnsi="Courier New" w:hint="default"/>
      </w:rPr>
    </w:lvl>
    <w:lvl w:ilvl="5" w:tplc="9CE8F1B8">
      <w:start w:val="1"/>
      <w:numFmt w:val="bullet"/>
      <w:lvlText w:val=""/>
      <w:lvlJc w:val="left"/>
      <w:pPr>
        <w:ind w:left="4320" w:hanging="360"/>
      </w:pPr>
      <w:rPr>
        <w:rFonts w:ascii="Wingdings" w:hAnsi="Wingdings" w:hint="default"/>
      </w:rPr>
    </w:lvl>
    <w:lvl w:ilvl="6" w:tplc="B5AE7880">
      <w:start w:val="1"/>
      <w:numFmt w:val="bullet"/>
      <w:lvlText w:val=""/>
      <w:lvlJc w:val="left"/>
      <w:pPr>
        <w:ind w:left="5040" w:hanging="360"/>
      </w:pPr>
      <w:rPr>
        <w:rFonts w:ascii="Symbol" w:hAnsi="Symbol" w:hint="default"/>
      </w:rPr>
    </w:lvl>
    <w:lvl w:ilvl="7" w:tplc="55C84310">
      <w:start w:val="1"/>
      <w:numFmt w:val="bullet"/>
      <w:lvlText w:val="o"/>
      <w:lvlJc w:val="left"/>
      <w:pPr>
        <w:ind w:left="5760" w:hanging="360"/>
      </w:pPr>
      <w:rPr>
        <w:rFonts w:ascii="Courier New" w:hAnsi="Courier New" w:hint="default"/>
      </w:rPr>
    </w:lvl>
    <w:lvl w:ilvl="8" w:tplc="0D8C1C04">
      <w:start w:val="1"/>
      <w:numFmt w:val="bullet"/>
      <w:lvlText w:val=""/>
      <w:lvlJc w:val="left"/>
      <w:pPr>
        <w:ind w:left="6480" w:hanging="360"/>
      </w:pPr>
      <w:rPr>
        <w:rFonts w:ascii="Wingdings" w:hAnsi="Wingdings" w:hint="default"/>
      </w:rPr>
    </w:lvl>
  </w:abstractNum>
  <w:abstractNum w:abstractNumId="2" w15:restartNumberingAfterBreak="0">
    <w:nsid w:val="0D0F155C"/>
    <w:multiLevelType w:val="hybridMultilevel"/>
    <w:tmpl w:val="FFFFFFFF"/>
    <w:lvl w:ilvl="0" w:tplc="6EBA7266">
      <w:start w:val="1"/>
      <w:numFmt w:val="bullet"/>
      <w:lvlText w:val=""/>
      <w:lvlJc w:val="left"/>
      <w:pPr>
        <w:ind w:left="720" w:hanging="360"/>
      </w:pPr>
      <w:rPr>
        <w:rFonts w:ascii="Symbol" w:hAnsi="Symbol" w:hint="default"/>
      </w:rPr>
    </w:lvl>
    <w:lvl w:ilvl="1" w:tplc="2788E6BC">
      <w:start w:val="1"/>
      <w:numFmt w:val="bullet"/>
      <w:lvlText w:val="o"/>
      <w:lvlJc w:val="left"/>
      <w:pPr>
        <w:ind w:left="1440" w:hanging="360"/>
      </w:pPr>
      <w:rPr>
        <w:rFonts w:ascii="Courier New" w:hAnsi="Courier New" w:hint="default"/>
      </w:rPr>
    </w:lvl>
    <w:lvl w:ilvl="2" w:tplc="3960804A">
      <w:start w:val="1"/>
      <w:numFmt w:val="bullet"/>
      <w:lvlText w:val=""/>
      <w:lvlJc w:val="left"/>
      <w:pPr>
        <w:ind w:left="2160" w:hanging="360"/>
      </w:pPr>
      <w:rPr>
        <w:rFonts w:ascii="Wingdings" w:hAnsi="Wingdings" w:hint="default"/>
      </w:rPr>
    </w:lvl>
    <w:lvl w:ilvl="3" w:tplc="29BC89DE">
      <w:start w:val="1"/>
      <w:numFmt w:val="bullet"/>
      <w:lvlText w:val=""/>
      <w:lvlJc w:val="left"/>
      <w:pPr>
        <w:ind w:left="2880" w:hanging="360"/>
      </w:pPr>
      <w:rPr>
        <w:rFonts w:ascii="Symbol" w:hAnsi="Symbol" w:hint="default"/>
      </w:rPr>
    </w:lvl>
    <w:lvl w:ilvl="4" w:tplc="B0FE7388">
      <w:start w:val="1"/>
      <w:numFmt w:val="bullet"/>
      <w:lvlText w:val="o"/>
      <w:lvlJc w:val="left"/>
      <w:pPr>
        <w:ind w:left="3600" w:hanging="360"/>
      </w:pPr>
      <w:rPr>
        <w:rFonts w:ascii="Courier New" w:hAnsi="Courier New" w:hint="default"/>
      </w:rPr>
    </w:lvl>
    <w:lvl w:ilvl="5" w:tplc="AFD289AE">
      <w:start w:val="1"/>
      <w:numFmt w:val="bullet"/>
      <w:lvlText w:val=""/>
      <w:lvlJc w:val="left"/>
      <w:pPr>
        <w:ind w:left="4320" w:hanging="360"/>
      </w:pPr>
      <w:rPr>
        <w:rFonts w:ascii="Wingdings" w:hAnsi="Wingdings" w:hint="default"/>
      </w:rPr>
    </w:lvl>
    <w:lvl w:ilvl="6" w:tplc="4432A308">
      <w:start w:val="1"/>
      <w:numFmt w:val="bullet"/>
      <w:lvlText w:val=""/>
      <w:lvlJc w:val="left"/>
      <w:pPr>
        <w:ind w:left="5040" w:hanging="360"/>
      </w:pPr>
      <w:rPr>
        <w:rFonts w:ascii="Symbol" w:hAnsi="Symbol" w:hint="default"/>
      </w:rPr>
    </w:lvl>
    <w:lvl w:ilvl="7" w:tplc="D7B6F132">
      <w:start w:val="1"/>
      <w:numFmt w:val="bullet"/>
      <w:lvlText w:val="o"/>
      <w:lvlJc w:val="left"/>
      <w:pPr>
        <w:ind w:left="5760" w:hanging="360"/>
      </w:pPr>
      <w:rPr>
        <w:rFonts w:ascii="Courier New" w:hAnsi="Courier New" w:hint="default"/>
      </w:rPr>
    </w:lvl>
    <w:lvl w:ilvl="8" w:tplc="BD52783E">
      <w:start w:val="1"/>
      <w:numFmt w:val="bullet"/>
      <w:lvlText w:val=""/>
      <w:lvlJc w:val="left"/>
      <w:pPr>
        <w:ind w:left="6480" w:hanging="360"/>
      </w:pPr>
      <w:rPr>
        <w:rFonts w:ascii="Wingdings" w:hAnsi="Wingdings" w:hint="default"/>
      </w:rPr>
    </w:lvl>
  </w:abstractNum>
  <w:abstractNum w:abstractNumId="3" w15:restartNumberingAfterBreak="0">
    <w:nsid w:val="0F090C88"/>
    <w:multiLevelType w:val="hybridMultilevel"/>
    <w:tmpl w:val="33BAB97A"/>
    <w:lvl w:ilvl="0" w:tplc="40986CBE">
      <w:numFmt w:val="bullet"/>
      <w:lvlText w:val=""/>
      <w:lvlJc w:val="left"/>
      <w:pPr>
        <w:ind w:left="1080" w:hanging="360"/>
      </w:pPr>
      <w:rPr>
        <w:rFonts w:ascii="Symbol" w:eastAsia="Calibri" w:hAnsi="Symbol" w:cstheme="minorHAns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1AB7F28"/>
    <w:multiLevelType w:val="hybridMultilevel"/>
    <w:tmpl w:val="7382C02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7721BB4"/>
    <w:multiLevelType w:val="hybridMultilevel"/>
    <w:tmpl w:val="FFFFFFFF"/>
    <w:lvl w:ilvl="0" w:tplc="265E578C">
      <w:start w:val="1"/>
      <w:numFmt w:val="bullet"/>
      <w:lvlText w:val=""/>
      <w:lvlJc w:val="left"/>
      <w:pPr>
        <w:ind w:left="720" w:hanging="360"/>
      </w:pPr>
      <w:rPr>
        <w:rFonts w:ascii="Symbol" w:hAnsi="Symbol" w:hint="default"/>
      </w:rPr>
    </w:lvl>
    <w:lvl w:ilvl="1" w:tplc="037ACB7A">
      <w:start w:val="1"/>
      <w:numFmt w:val="bullet"/>
      <w:lvlText w:val="o"/>
      <w:lvlJc w:val="left"/>
      <w:pPr>
        <w:ind w:left="1440" w:hanging="360"/>
      </w:pPr>
      <w:rPr>
        <w:rFonts w:ascii="Courier New" w:hAnsi="Courier New" w:hint="default"/>
      </w:rPr>
    </w:lvl>
    <w:lvl w:ilvl="2" w:tplc="B818EF0E">
      <w:start w:val="1"/>
      <w:numFmt w:val="bullet"/>
      <w:lvlText w:val=""/>
      <w:lvlJc w:val="left"/>
      <w:pPr>
        <w:ind w:left="2160" w:hanging="360"/>
      </w:pPr>
      <w:rPr>
        <w:rFonts w:ascii="Wingdings" w:hAnsi="Wingdings" w:hint="default"/>
      </w:rPr>
    </w:lvl>
    <w:lvl w:ilvl="3" w:tplc="8B9C7A8C">
      <w:start w:val="1"/>
      <w:numFmt w:val="bullet"/>
      <w:lvlText w:val=""/>
      <w:lvlJc w:val="left"/>
      <w:pPr>
        <w:ind w:left="2880" w:hanging="360"/>
      </w:pPr>
      <w:rPr>
        <w:rFonts w:ascii="Symbol" w:hAnsi="Symbol" w:hint="default"/>
      </w:rPr>
    </w:lvl>
    <w:lvl w:ilvl="4" w:tplc="AA7E4234">
      <w:start w:val="1"/>
      <w:numFmt w:val="bullet"/>
      <w:lvlText w:val="o"/>
      <w:lvlJc w:val="left"/>
      <w:pPr>
        <w:ind w:left="3600" w:hanging="360"/>
      </w:pPr>
      <w:rPr>
        <w:rFonts w:ascii="Courier New" w:hAnsi="Courier New" w:hint="default"/>
      </w:rPr>
    </w:lvl>
    <w:lvl w:ilvl="5" w:tplc="2960AE26">
      <w:start w:val="1"/>
      <w:numFmt w:val="bullet"/>
      <w:lvlText w:val=""/>
      <w:lvlJc w:val="left"/>
      <w:pPr>
        <w:ind w:left="4320" w:hanging="360"/>
      </w:pPr>
      <w:rPr>
        <w:rFonts w:ascii="Wingdings" w:hAnsi="Wingdings" w:hint="default"/>
      </w:rPr>
    </w:lvl>
    <w:lvl w:ilvl="6" w:tplc="647A353E">
      <w:start w:val="1"/>
      <w:numFmt w:val="bullet"/>
      <w:lvlText w:val=""/>
      <w:lvlJc w:val="left"/>
      <w:pPr>
        <w:ind w:left="5040" w:hanging="360"/>
      </w:pPr>
      <w:rPr>
        <w:rFonts w:ascii="Symbol" w:hAnsi="Symbol" w:hint="default"/>
      </w:rPr>
    </w:lvl>
    <w:lvl w:ilvl="7" w:tplc="02C4782C">
      <w:start w:val="1"/>
      <w:numFmt w:val="bullet"/>
      <w:lvlText w:val="o"/>
      <w:lvlJc w:val="left"/>
      <w:pPr>
        <w:ind w:left="5760" w:hanging="360"/>
      </w:pPr>
      <w:rPr>
        <w:rFonts w:ascii="Courier New" w:hAnsi="Courier New" w:hint="default"/>
      </w:rPr>
    </w:lvl>
    <w:lvl w:ilvl="8" w:tplc="8A1AA6BA">
      <w:start w:val="1"/>
      <w:numFmt w:val="bullet"/>
      <w:lvlText w:val=""/>
      <w:lvlJc w:val="left"/>
      <w:pPr>
        <w:ind w:left="6480" w:hanging="360"/>
      </w:pPr>
      <w:rPr>
        <w:rFonts w:ascii="Wingdings" w:hAnsi="Wingdings" w:hint="default"/>
      </w:rPr>
    </w:lvl>
  </w:abstractNum>
  <w:abstractNum w:abstractNumId="6" w15:restartNumberingAfterBreak="0">
    <w:nsid w:val="19F18BF0"/>
    <w:multiLevelType w:val="hybridMultilevel"/>
    <w:tmpl w:val="FFFFFFFF"/>
    <w:lvl w:ilvl="0" w:tplc="366E8EEE">
      <w:start w:val="1"/>
      <w:numFmt w:val="bullet"/>
      <w:lvlText w:val=""/>
      <w:lvlJc w:val="left"/>
      <w:pPr>
        <w:ind w:left="720" w:hanging="360"/>
      </w:pPr>
      <w:rPr>
        <w:rFonts w:ascii="Symbol" w:hAnsi="Symbol" w:hint="default"/>
      </w:rPr>
    </w:lvl>
    <w:lvl w:ilvl="1" w:tplc="DA744950">
      <w:start w:val="1"/>
      <w:numFmt w:val="bullet"/>
      <w:lvlText w:val="o"/>
      <w:lvlJc w:val="left"/>
      <w:pPr>
        <w:ind w:left="1440" w:hanging="360"/>
      </w:pPr>
      <w:rPr>
        <w:rFonts w:ascii="Courier New" w:hAnsi="Courier New" w:hint="default"/>
      </w:rPr>
    </w:lvl>
    <w:lvl w:ilvl="2" w:tplc="EC3083C2">
      <w:start w:val="1"/>
      <w:numFmt w:val="bullet"/>
      <w:lvlText w:val=""/>
      <w:lvlJc w:val="left"/>
      <w:pPr>
        <w:ind w:left="2160" w:hanging="360"/>
      </w:pPr>
      <w:rPr>
        <w:rFonts w:ascii="Wingdings" w:hAnsi="Wingdings" w:hint="default"/>
      </w:rPr>
    </w:lvl>
    <w:lvl w:ilvl="3" w:tplc="2FC8944A">
      <w:start w:val="1"/>
      <w:numFmt w:val="bullet"/>
      <w:lvlText w:val=""/>
      <w:lvlJc w:val="left"/>
      <w:pPr>
        <w:ind w:left="2880" w:hanging="360"/>
      </w:pPr>
      <w:rPr>
        <w:rFonts w:ascii="Symbol" w:hAnsi="Symbol" w:hint="default"/>
      </w:rPr>
    </w:lvl>
    <w:lvl w:ilvl="4" w:tplc="6C2438D0">
      <w:start w:val="1"/>
      <w:numFmt w:val="bullet"/>
      <w:lvlText w:val="o"/>
      <w:lvlJc w:val="left"/>
      <w:pPr>
        <w:ind w:left="3600" w:hanging="360"/>
      </w:pPr>
      <w:rPr>
        <w:rFonts w:ascii="Courier New" w:hAnsi="Courier New" w:hint="default"/>
      </w:rPr>
    </w:lvl>
    <w:lvl w:ilvl="5" w:tplc="F370B314">
      <w:start w:val="1"/>
      <w:numFmt w:val="bullet"/>
      <w:lvlText w:val=""/>
      <w:lvlJc w:val="left"/>
      <w:pPr>
        <w:ind w:left="4320" w:hanging="360"/>
      </w:pPr>
      <w:rPr>
        <w:rFonts w:ascii="Wingdings" w:hAnsi="Wingdings" w:hint="default"/>
      </w:rPr>
    </w:lvl>
    <w:lvl w:ilvl="6" w:tplc="A9383FFC">
      <w:start w:val="1"/>
      <w:numFmt w:val="bullet"/>
      <w:lvlText w:val=""/>
      <w:lvlJc w:val="left"/>
      <w:pPr>
        <w:ind w:left="5040" w:hanging="360"/>
      </w:pPr>
      <w:rPr>
        <w:rFonts w:ascii="Symbol" w:hAnsi="Symbol" w:hint="default"/>
      </w:rPr>
    </w:lvl>
    <w:lvl w:ilvl="7" w:tplc="F8E4F7E6">
      <w:start w:val="1"/>
      <w:numFmt w:val="bullet"/>
      <w:lvlText w:val="o"/>
      <w:lvlJc w:val="left"/>
      <w:pPr>
        <w:ind w:left="5760" w:hanging="360"/>
      </w:pPr>
      <w:rPr>
        <w:rFonts w:ascii="Courier New" w:hAnsi="Courier New" w:hint="default"/>
      </w:rPr>
    </w:lvl>
    <w:lvl w:ilvl="8" w:tplc="DE4C89C8">
      <w:start w:val="1"/>
      <w:numFmt w:val="bullet"/>
      <w:lvlText w:val=""/>
      <w:lvlJc w:val="left"/>
      <w:pPr>
        <w:ind w:left="6480" w:hanging="360"/>
      </w:pPr>
      <w:rPr>
        <w:rFonts w:ascii="Wingdings" w:hAnsi="Wingdings" w:hint="default"/>
      </w:rPr>
    </w:lvl>
  </w:abstractNum>
  <w:abstractNum w:abstractNumId="7" w15:restartNumberingAfterBreak="0">
    <w:nsid w:val="1FA3D399"/>
    <w:multiLevelType w:val="hybridMultilevel"/>
    <w:tmpl w:val="FFFFFFFF"/>
    <w:lvl w:ilvl="0" w:tplc="93C8D022">
      <w:start w:val="1"/>
      <w:numFmt w:val="bullet"/>
      <w:lvlText w:val=""/>
      <w:lvlJc w:val="left"/>
      <w:pPr>
        <w:ind w:left="720" w:hanging="360"/>
      </w:pPr>
      <w:rPr>
        <w:rFonts w:ascii="Symbol" w:hAnsi="Symbol" w:hint="default"/>
      </w:rPr>
    </w:lvl>
    <w:lvl w:ilvl="1" w:tplc="68424BA0">
      <w:start w:val="1"/>
      <w:numFmt w:val="bullet"/>
      <w:lvlText w:val="o"/>
      <w:lvlJc w:val="left"/>
      <w:pPr>
        <w:ind w:left="1440" w:hanging="360"/>
      </w:pPr>
      <w:rPr>
        <w:rFonts w:ascii="Courier New" w:hAnsi="Courier New" w:hint="default"/>
      </w:rPr>
    </w:lvl>
    <w:lvl w:ilvl="2" w:tplc="980C73D4">
      <w:start w:val="1"/>
      <w:numFmt w:val="bullet"/>
      <w:lvlText w:val=""/>
      <w:lvlJc w:val="left"/>
      <w:pPr>
        <w:ind w:left="2160" w:hanging="360"/>
      </w:pPr>
      <w:rPr>
        <w:rFonts w:ascii="Wingdings" w:hAnsi="Wingdings" w:hint="default"/>
      </w:rPr>
    </w:lvl>
    <w:lvl w:ilvl="3" w:tplc="050010AA">
      <w:start w:val="1"/>
      <w:numFmt w:val="bullet"/>
      <w:lvlText w:val=""/>
      <w:lvlJc w:val="left"/>
      <w:pPr>
        <w:ind w:left="2880" w:hanging="360"/>
      </w:pPr>
      <w:rPr>
        <w:rFonts w:ascii="Symbol" w:hAnsi="Symbol" w:hint="default"/>
      </w:rPr>
    </w:lvl>
    <w:lvl w:ilvl="4" w:tplc="BB72A63A">
      <w:start w:val="1"/>
      <w:numFmt w:val="bullet"/>
      <w:lvlText w:val="o"/>
      <w:lvlJc w:val="left"/>
      <w:pPr>
        <w:ind w:left="3600" w:hanging="360"/>
      </w:pPr>
      <w:rPr>
        <w:rFonts w:ascii="Courier New" w:hAnsi="Courier New" w:hint="default"/>
      </w:rPr>
    </w:lvl>
    <w:lvl w:ilvl="5" w:tplc="A758851A">
      <w:start w:val="1"/>
      <w:numFmt w:val="bullet"/>
      <w:lvlText w:val=""/>
      <w:lvlJc w:val="left"/>
      <w:pPr>
        <w:ind w:left="4320" w:hanging="360"/>
      </w:pPr>
      <w:rPr>
        <w:rFonts w:ascii="Wingdings" w:hAnsi="Wingdings" w:hint="default"/>
      </w:rPr>
    </w:lvl>
    <w:lvl w:ilvl="6" w:tplc="BDA2A6EE">
      <w:start w:val="1"/>
      <w:numFmt w:val="bullet"/>
      <w:lvlText w:val=""/>
      <w:lvlJc w:val="left"/>
      <w:pPr>
        <w:ind w:left="5040" w:hanging="360"/>
      </w:pPr>
      <w:rPr>
        <w:rFonts w:ascii="Symbol" w:hAnsi="Symbol" w:hint="default"/>
      </w:rPr>
    </w:lvl>
    <w:lvl w:ilvl="7" w:tplc="8368CC2C">
      <w:start w:val="1"/>
      <w:numFmt w:val="bullet"/>
      <w:lvlText w:val="o"/>
      <w:lvlJc w:val="left"/>
      <w:pPr>
        <w:ind w:left="5760" w:hanging="360"/>
      </w:pPr>
      <w:rPr>
        <w:rFonts w:ascii="Courier New" w:hAnsi="Courier New" w:hint="default"/>
      </w:rPr>
    </w:lvl>
    <w:lvl w:ilvl="8" w:tplc="4500A372">
      <w:start w:val="1"/>
      <w:numFmt w:val="bullet"/>
      <w:lvlText w:val=""/>
      <w:lvlJc w:val="left"/>
      <w:pPr>
        <w:ind w:left="6480" w:hanging="360"/>
      </w:pPr>
      <w:rPr>
        <w:rFonts w:ascii="Wingdings" w:hAnsi="Wingdings" w:hint="default"/>
      </w:rPr>
    </w:lvl>
  </w:abstractNum>
  <w:abstractNum w:abstractNumId="8" w15:restartNumberingAfterBreak="0">
    <w:nsid w:val="23C51C62"/>
    <w:multiLevelType w:val="hybridMultilevel"/>
    <w:tmpl w:val="FFFFFFFF"/>
    <w:lvl w:ilvl="0" w:tplc="5F744E1E">
      <w:start w:val="1"/>
      <w:numFmt w:val="bullet"/>
      <w:lvlText w:val=""/>
      <w:lvlJc w:val="left"/>
      <w:pPr>
        <w:ind w:left="720" w:hanging="360"/>
      </w:pPr>
      <w:rPr>
        <w:rFonts w:ascii="Symbol" w:hAnsi="Symbol" w:hint="default"/>
      </w:rPr>
    </w:lvl>
    <w:lvl w:ilvl="1" w:tplc="5A1E85CE">
      <w:start w:val="1"/>
      <w:numFmt w:val="bullet"/>
      <w:lvlText w:val="o"/>
      <w:lvlJc w:val="left"/>
      <w:pPr>
        <w:ind w:left="1440" w:hanging="360"/>
      </w:pPr>
      <w:rPr>
        <w:rFonts w:ascii="Courier New" w:hAnsi="Courier New" w:hint="default"/>
      </w:rPr>
    </w:lvl>
    <w:lvl w:ilvl="2" w:tplc="970E6FDE">
      <w:start w:val="1"/>
      <w:numFmt w:val="bullet"/>
      <w:lvlText w:val=""/>
      <w:lvlJc w:val="left"/>
      <w:pPr>
        <w:ind w:left="2160" w:hanging="360"/>
      </w:pPr>
      <w:rPr>
        <w:rFonts w:ascii="Wingdings" w:hAnsi="Wingdings" w:hint="default"/>
      </w:rPr>
    </w:lvl>
    <w:lvl w:ilvl="3" w:tplc="3460C22A">
      <w:start w:val="1"/>
      <w:numFmt w:val="bullet"/>
      <w:lvlText w:val=""/>
      <w:lvlJc w:val="left"/>
      <w:pPr>
        <w:ind w:left="2880" w:hanging="360"/>
      </w:pPr>
      <w:rPr>
        <w:rFonts w:ascii="Symbol" w:hAnsi="Symbol" w:hint="default"/>
      </w:rPr>
    </w:lvl>
    <w:lvl w:ilvl="4" w:tplc="8224084C">
      <w:start w:val="1"/>
      <w:numFmt w:val="bullet"/>
      <w:lvlText w:val="o"/>
      <w:lvlJc w:val="left"/>
      <w:pPr>
        <w:ind w:left="3600" w:hanging="360"/>
      </w:pPr>
      <w:rPr>
        <w:rFonts w:ascii="Courier New" w:hAnsi="Courier New" w:hint="default"/>
      </w:rPr>
    </w:lvl>
    <w:lvl w:ilvl="5" w:tplc="B8B0DC68">
      <w:start w:val="1"/>
      <w:numFmt w:val="bullet"/>
      <w:lvlText w:val=""/>
      <w:lvlJc w:val="left"/>
      <w:pPr>
        <w:ind w:left="4320" w:hanging="360"/>
      </w:pPr>
      <w:rPr>
        <w:rFonts w:ascii="Wingdings" w:hAnsi="Wingdings" w:hint="default"/>
      </w:rPr>
    </w:lvl>
    <w:lvl w:ilvl="6" w:tplc="121AC7DE">
      <w:start w:val="1"/>
      <w:numFmt w:val="bullet"/>
      <w:lvlText w:val=""/>
      <w:lvlJc w:val="left"/>
      <w:pPr>
        <w:ind w:left="5040" w:hanging="360"/>
      </w:pPr>
      <w:rPr>
        <w:rFonts w:ascii="Symbol" w:hAnsi="Symbol" w:hint="default"/>
      </w:rPr>
    </w:lvl>
    <w:lvl w:ilvl="7" w:tplc="460CB7C0">
      <w:start w:val="1"/>
      <w:numFmt w:val="bullet"/>
      <w:lvlText w:val="o"/>
      <w:lvlJc w:val="left"/>
      <w:pPr>
        <w:ind w:left="5760" w:hanging="360"/>
      </w:pPr>
      <w:rPr>
        <w:rFonts w:ascii="Courier New" w:hAnsi="Courier New" w:hint="default"/>
      </w:rPr>
    </w:lvl>
    <w:lvl w:ilvl="8" w:tplc="B7364BBA">
      <w:start w:val="1"/>
      <w:numFmt w:val="bullet"/>
      <w:lvlText w:val=""/>
      <w:lvlJc w:val="left"/>
      <w:pPr>
        <w:ind w:left="6480" w:hanging="360"/>
      </w:pPr>
      <w:rPr>
        <w:rFonts w:ascii="Wingdings" w:hAnsi="Wingdings" w:hint="default"/>
      </w:rPr>
    </w:lvl>
  </w:abstractNum>
  <w:abstractNum w:abstractNumId="9" w15:restartNumberingAfterBreak="0">
    <w:nsid w:val="24E7C172"/>
    <w:multiLevelType w:val="hybridMultilevel"/>
    <w:tmpl w:val="FFFFFFFF"/>
    <w:lvl w:ilvl="0" w:tplc="965CC24C">
      <w:start w:val="1"/>
      <w:numFmt w:val="bullet"/>
      <w:lvlText w:val=""/>
      <w:lvlJc w:val="left"/>
      <w:pPr>
        <w:ind w:left="720" w:hanging="360"/>
      </w:pPr>
      <w:rPr>
        <w:rFonts w:ascii="Symbol" w:hAnsi="Symbol" w:hint="default"/>
      </w:rPr>
    </w:lvl>
    <w:lvl w:ilvl="1" w:tplc="718C8616">
      <w:start w:val="1"/>
      <w:numFmt w:val="bullet"/>
      <w:lvlText w:val="o"/>
      <w:lvlJc w:val="left"/>
      <w:pPr>
        <w:ind w:left="1440" w:hanging="360"/>
      </w:pPr>
      <w:rPr>
        <w:rFonts w:ascii="Courier New" w:hAnsi="Courier New" w:hint="default"/>
      </w:rPr>
    </w:lvl>
    <w:lvl w:ilvl="2" w:tplc="5B1A47D2">
      <w:start w:val="1"/>
      <w:numFmt w:val="bullet"/>
      <w:lvlText w:val=""/>
      <w:lvlJc w:val="left"/>
      <w:pPr>
        <w:ind w:left="2160" w:hanging="360"/>
      </w:pPr>
      <w:rPr>
        <w:rFonts w:ascii="Wingdings" w:hAnsi="Wingdings" w:hint="default"/>
      </w:rPr>
    </w:lvl>
    <w:lvl w:ilvl="3" w:tplc="A76C6864">
      <w:start w:val="1"/>
      <w:numFmt w:val="bullet"/>
      <w:lvlText w:val=""/>
      <w:lvlJc w:val="left"/>
      <w:pPr>
        <w:ind w:left="2880" w:hanging="360"/>
      </w:pPr>
      <w:rPr>
        <w:rFonts w:ascii="Symbol" w:hAnsi="Symbol" w:hint="default"/>
      </w:rPr>
    </w:lvl>
    <w:lvl w:ilvl="4" w:tplc="4C549E7C">
      <w:start w:val="1"/>
      <w:numFmt w:val="bullet"/>
      <w:lvlText w:val="o"/>
      <w:lvlJc w:val="left"/>
      <w:pPr>
        <w:ind w:left="3600" w:hanging="360"/>
      </w:pPr>
      <w:rPr>
        <w:rFonts w:ascii="Courier New" w:hAnsi="Courier New" w:hint="default"/>
      </w:rPr>
    </w:lvl>
    <w:lvl w:ilvl="5" w:tplc="A7727068">
      <w:start w:val="1"/>
      <w:numFmt w:val="bullet"/>
      <w:lvlText w:val=""/>
      <w:lvlJc w:val="left"/>
      <w:pPr>
        <w:ind w:left="4320" w:hanging="360"/>
      </w:pPr>
      <w:rPr>
        <w:rFonts w:ascii="Wingdings" w:hAnsi="Wingdings" w:hint="default"/>
      </w:rPr>
    </w:lvl>
    <w:lvl w:ilvl="6" w:tplc="E36C4A04">
      <w:start w:val="1"/>
      <w:numFmt w:val="bullet"/>
      <w:lvlText w:val=""/>
      <w:lvlJc w:val="left"/>
      <w:pPr>
        <w:ind w:left="5040" w:hanging="360"/>
      </w:pPr>
      <w:rPr>
        <w:rFonts w:ascii="Symbol" w:hAnsi="Symbol" w:hint="default"/>
      </w:rPr>
    </w:lvl>
    <w:lvl w:ilvl="7" w:tplc="ED5A5D20">
      <w:start w:val="1"/>
      <w:numFmt w:val="bullet"/>
      <w:lvlText w:val="o"/>
      <w:lvlJc w:val="left"/>
      <w:pPr>
        <w:ind w:left="5760" w:hanging="360"/>
      </w:pPr>
      <w:rPr>
        <w:rFonts w:ascii="Courier New" w:hAnsi="Courier New" w:hint="default"/>
      </w:rPr>
    </w:lvl>
    <w:lvl w:ilvl="8" w:tplc="F6DE3AFC">
      <w:start w:val="1"/>
      <w:numFmt w:val="bullet"/>
      <w:lvlText w:val=""/>
      <w:lvlJc w:val="left"/>
      <w:pPr>
        <w:ind w:left="6480" w:hanging="360"/>
      </w:pPr>
      <w:rPr>
        <w:rFonts w:ascii="Wingdings" w:hAnsi="Wingdings" w:hint="default"/>
      </w:rPr>
    </w:lvl>
  </w:abstractNum>
  <w:abstractNum w:abstractNumId="10" w15:restartNumberingAfterBreak="0">
    <w:nsid w:val="30224BC9"/>
    <w:multiLevelType w:val="hybridMultilevel"/>
    <w:tmpl w:val="BB369B8E"/>
    <w:lvl w:ilvl="0" w:tplc="4E348C96">
      <w:numFmt w:val="bullet"/>
      <w:lvlText w:val=""/>
      <w:lvlJc w:val="left"/>
      <w:pPr>
        <w:ind w:left="1080" w:hanging="360"/>
      </w:pPr>
      <w:rPr>
        <w:rFonts w:ascii="Symbol" w:eastAsia="Calibri" w:hAnsi="Symbol" w:cs="Times New Roman" w:hint="default"/>
        <w:sz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DFEF790"/>
    <w:multiLevelType w:val="hybridMultilevel"/>
    <w:tmpl w:val="FFFFFFFF"/>
    <w:lvl w:ilvl="0" w:tplc="39A867C2">
      <w:start w:val="1"/>
      <w:numFmt w:val="bullet"/>
      <w:lvlText w:val=""/>
      <w:lvlJc w:val="left"/>
      <w:pPr>
        <w:ind w:left="720" w:hanging="360"/>
      </w:pPr>
      <w:rPr>
        <w:rFonts w:ascii="Symbol" w:hAnsi="Symbol" w:hint="default"/>
      </w:rPr>
    </w:lvl>
    <w:lvl w:ilvl="1" w:tplc="E788EA0E">
      <w:start w:val="1"/>
      <w:numFmt w:val="bullet"/>
      <w:lvlText w:val="o"/>
      <w:lvlJc w:val="left"/>
      <w:pPr>
        <w:ind w:left="1440" w:hanging="360"/>
      </w:pPr>
      <w:rPr>
        <w:rFonts w:ascii="Courier New" w:hAnsi="Courier New" w:hint="default"/>
      </w:rPr>
    </w:lvl>
    <w:lvl w:ilvl="2" w:tplc="B41E6938">
      <w:start w:val="1"/>
      <w:numFmt w:val="bullet"/>
      <w:lvlText w:val=""/>
      <w:lvlJc w:val="left"/>
      <w:pPr>
        <w:ind w:left="2160" w:hanging="360"/>
      </w:pPr>
      <w:rPr>
        <w:rFonts w:ascii="Wingdings" w:hAnsi="Wingdings" w:hint="default"/>
      </w:rPr>
    </w:lvl>
    <w:lvl w:ilvl="3" w:tplc="0E74C672">
      <w:start w:val="1"/>
      <w:numFmt w:val="bullet"/>
      <w:lvlText w:val=""/>
      <w:lvlJc w:val="left"/>
      <w:pPr>
        <w:ind w:left="2880" w:hanging="360"/>
      </w:pPr>
      <w:rPr>
        <w:rFonts w:ascii="Symbol" w:hAnsi="Symbol" w:hint="default"/>
      </w:rPr>
    </w:lvl>
    <w:lvl w:ilvl="4" w:tplc="BC22FD7C">
      <w:start w:val="1"/>
      <w:numFmt w:val="bullet"/>
      <w:lvlText w:val="o"/>
      <w:lvlJc w:val="left"/>
      <w:pPr>
        <w:ind w:left="3600" w:hanging="360"/>
      </w:pPr>
      <w:rPr>
        <w:rFonts w:ascii="Courier New" w:hAnsi="Courier New" w:hint="default"/>
      </w:rPr>
    </w:lvl>
    <w:lvl w:ilvl="5" w:tplc="41A2770A">
      <w:start w:val="1"/>
      <w:numFmt w:val="bullet"/>
      <w:lvlText w:val=""/>
      <w:lvlJc w:val="left"/>
      <w:pPr>
        <w:ind w:left="4320" w:hanging="360"/>
      </w:pPr>
      <w:rPr>
        <w:rFonts w:ascii="Wingdings" w:hAnsi="Wingdings" w:hint="default"/>
      </w:rPr>
    </w:lvl>
    <w:lvl w:ilvl="6" w:tplc="336AE302">
      <w:start w:val="1"/>
      <w:numFmt w:val="bullet"/>
      <w:lvlText w:val=""/>
      <w:lvlJc w:val="left"/>
      <w:pPr>
        <w:ind w:left="5040" w:hanging="360"/>
      </w:pPr>
      <w:rPr>
        <w:rFonts w:ascii="Symbol" w:hAnsi="Symbol" w:hint="default"/>
      </w:rPr>
    </w:lvl>
    <w:lvl w:ilvl="7" w:tplc="61847DB2">
      <w:start w:val="1"/>
      <w:numFmt w:val="bullet"/>
      <w:lvlText w:val="o"/>
      <w:lvlJc w:val="left"/>
      <w:pPr>
        <w:ind w:left="5760" w:hanging="360"/>
      </w:pPr>
      <w:rPr>
        <w:rFonts w:ascii="Courier New" w:hAnsi="Courier New" w:hint="default"/>
      </w:rPr>
    </w:lvl>
    <w:lvl w:ilvl="8" w:tplc="9E8624B4">
      <w:start w:val="1"/>
      <w:numFmt w:val="bullet"/>
      <w:lvlText w:val=""/>
      <w:lvlJc w:val="left"/>
      <w:pPr>
        <w:ind w:left="6480" w:hanging="360"/>
      </w:pPr>
      <w:rPr>
        <w:rFonts w:ascii="Wingdings" w:hAnsi="Wingdings" w:hint="default"/>
      </w:rPr>
    </w:lvl>
  </w:abstractNum>
  <w:abstractNum w:abstractNumId="12" w15:restartNumberingAfterBreak="0">
    <w:nsid w:val="50296953"/>
    <w:multiLevelType w:val="hybridMultilevel"/>
    <w:tmpl w:val="79A08222"/>
    <w:lvl w:ilvl="0" w:tplc="CBE0E57C">
      <w:start w:val="5"/>
      <w:numFmt w:val="bullet"/>
      <w:lvlText w:val=""/>
      <w:lvlJc w:val="left"/>
      <w:pPr>
        <w:ind w:left="1080" w:hanging="360"/>
      </w:pPr>
      <w:rPr>
        <w:rFonts w:ascii="Symbol" w:eastAsia="Calibri" w:hAnsi="Symbol" w:cstheme="minorHAns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D091239"/>
    <w:multiLevelType w:val="hybridMultilevel"/>
    <w:tmpl w:val="FFFFFFFF"/>
    <w:lvl w:ilvl="0" w:tplc="0BFE6DD6">
      <w:start w:val="1"/>
      <w:numFmt w:val="bullet"/>
      <w:lvlText w:val=""/>
      <w:lvlJc w:val="left"/>
      <w:pPr>
        <w:ind w:left="720" w:hanging="360"/>
      </w:pPr>
      <w:rPr>
        <w:rFonts w:ascii="Symbol" w:hAnsi="Symbol" w:hint="default"/>
      </w:rPr>
    </w:lvl>
    <w:lvl w:ilvl="1" w:tplc="13C26C02">
      <w:start w:val="1"/>
      <w:numFmt w:val="bullet"/>
      <w:lvlText w:val="o"/>
      <w:lvlJc w:val="left"/>
      <w:pPr>
        <w:ind w:left="1440" w:hanging="360"/>
      </w:pPr>
      <w:rPr>
        <w:rFonts w:ascii="Courier New" w:hAnsi="Courier New" w:hint="default"/>
      </w:rPr>
    </w:lvl>
    <w:lvl w:ilvl="2" w:tplc="FD7E7DDE">
      <w:start w:val="1"/>
      <w:numFmt w:val="bullet"/>
      <w:lvlText w:val=""/>
      <w:lvlJc w:val="left"/>
      <w:pPr>
        <w:ind w:left="2160" w:hanging="360"/>
      </w:pPr>
      <w:rPr>
        <w:rFonts w:ascii="Wingdings" w:hAnsi="Wingdings" w:hint="default"/>
      </w:rPr>
    </w:lvl>
    <w:lvl w:ilvl="3" w:tplc="4128232A">
      <w:start w:val="1"/>
      <w:numFmt w:val="bullet"/>
      <w:lvlText w:val=""/>
      <w:lvlJc w:val="left"/>
      <w:pPr>
        <w:ind w:left="2880" w:hanging="360"/>
      </w:pPr>
      <w:rPr>
        <w:rFonts w:ascii="Symbol" w:hAnsi="Symbol" w:hint="default"/>
      </w:rPr>
    </w:lvl>
    <w:lvl w:ilvl="4" w:tplc="87461C8C">
      <w:start w:val="1"/>
      <w:numFmt w:val="bullet"/>
      <w:lvlText w:val="o"/>
      <w:lvlJc w:val="left"/>
      <w:pPr>
        <w:ind w:left="3600" w:hanging="360"/>
      </w:pPr>
      <w:rPr>
        <w:rFonts w:ascii="Courier New" w:hAnsi="Courier New" w:hint="default"/>
      </w:rPr>
    </w:lvl>
    <w:lvl w:ilvl="5" w:tplc="6DC6D98A">
      <w:start w:val="1"/>
      <w:numFmt w:val="bullet"/>
      <w:lvlText w:val=""/>
      <w:lvlJc w:val="left"/>
      <w:pPr>
        <w:ind w:left="4320" w:hanging="360"/>
      </w:pPr>
      <w:rPr>
        <w:rFonts w:ascii="Wingdings" w:hAnsi="Wingdings" w:hint="default"/>
      </w:rPr>
    </w:lvl>
    <w:lvl w:ilvl="6" w:tplc="FDE24FEA">
      <w:start w:val="1"/>
      <w:numFmt w:val="bullet"/>
      <w:lvlText w:val=""/>
      <w:lvlJc w:val="left"/>
      <w:pPr>
        <w:ind w:left="5040" w:hanging="360"/>
      </w:pPr>
      <w:rPr>
        <w:rFonts w:ascii="Symbol" w:hAnsi="Symbol" w:hint="default"/>
      </w:rPr>
    </w:lvl>
    <w:lvl w:ilvl="7" w:tplc="4194455E">
      <w:start w:val="1"/>
      <w:numFmt w:val="bullet"/>
      <w:lvlText w:val="o"/>
      <w:lvlJc w:val="left"/>
      <w:pPr>
        <w:ind w:left="5760" w:hanging="360"/>
      </w:pPr>
      <w:rPr>
        <w:rFonts w:ascii="Courier New" w:hAnsi="Courier New" w:hint="default"/>
      </w:rPr>
    </w:lvl>
    <w:lvl w:ilvl="8" w:tplc="B6C075B8">
      <w:start w:val="1"/>
      <w:numFmt w:val="bullet"/>
      <w:lvlText w:val=""/>
      <w:lvlJc w:val="left"/>
      <w:pPr>
        <w:ind w:left="6480" w:hanging="360"/>
      </w:pPr>
      <w:rPr>
        <w:rFonts w:ascii="Wingdings" w:hAnsi="Wingdings" w:hint="default"/>
      </w:rPr>
    </w:lvl>
  </w:abstractNum>
  <w:abstractNum w:abstractNumId="14" w15:restartNumberingAfterBreak="0">
    <w:nsid w:val="7DFBDF59"/>
    <w:multiLevelType w:val="hybridMultilevel"/>
    <w:tmpl w:val="FFFFFFFF"/>
    <w:lvl w:ilvl="0" w:tplc="AEE068BA">
      <w:start w:val="1"/>
      <w:numFmt w:val="bullet"/>
      <w:lvlText w:val=""/>
      <w:lvlJc w:val="left"/>
      <w:pPr>
        <w:ind w:left="720" w:hanging="360"/>
      </w:pPr>
      <w:rPr>
        <w:rFonts w:ascii="Symbol" w:hAnsi="Symbol" w:hint="default"/>
      </w:rPr>
    </w:lvl>
    <w:lvl w:ilvl="1" w:tplc="205837E2">
      <w:start w:val="1"/>
      <w:numFmt w:val="bullet"/>
      <w:lvlText w:val="o"/>
      <w:lvlJc w:val="left"/>
      <w:pPr>
        <w:ind w:left="1440" w:hanging="360"/>
      </w:pPr>
      <w:rPr>
        <w:rFonts w:ascii="Courier New" w:hAnsi="Courier New" w:hint="default"/>
      </w:rPr>
    </w:lvl>
    <w:lvl w:ilvl="2" w:tplc="3382665A">
      <w:start w:val="1"/>
      <w:numFmt w:val="bullet"/>
      <w:lvlText w:val=""/>
      <w:lvlJc w:val="left"/>
      <w:pPr>
        <w:ind w:left="2160" w:hanging="360"/>
      </w:pPr>
      <w:rPr>
        <w:rFonts w:ascii="Wingdings" w:hAnsi="Wingdings" w:hint="default"/>
      </w:rPr>
    </w:lvl>
    <w:lvl w:ilvl="3" w:tplc="20DC2370">
      <w:start w:val="1"/>
      <w:numFmt w:val="bullet"/>
      <w:lvlText w:val=""/>
      <w:lvlJc w:val="left"/>
      <w:pPr>
        <w:ind w:left="2880" w:hanging="360"/>
      </w:pPr>
      <w:rPr>
        <w:rFonts w:ascii="Symbol" w:hAnsi="Symbol" w:hint="default"/>
      </w:rPr>
    </w:lvl>
    <w:lvl w:ilvl="4" w:tplc="00D0A446">
      <w:start w:val="1"/>
      <w:numFmt w:val="bullet"/>
      <w:lvlText w:val="o"/>
      <w:lvlJc w:val="left"/>
      <w:pPr>
        <w:ind w:left="3600" w:hanging="360"/>
      </w:pPr>
      <w:rPr>
        <w:rFonts w:ascii="Courier New" w:hAnsi="Courier New" w:hint="default"/>
      </w:rPr>
    </w:lvl>
    <w:lvl w:ilvl="5" w:tplc="A7E820CC">
      <w:start w:val="1"/>
      <w:numFmt w:val="bullet"/>
      <w:lvlText w:val=""/>
      <w:lvlJc w:val="left"/>
      <w:pPr>
        <w:ind w:left="4320" w:hanging="360"/>
      </w:pPr>
      <w:rPr>
        <w:rFonts w:ascii="Wingdings" w:hAnsi="Wingdings" w:hint="default"/>
      </w:rPr>
    </w:lvl>
    <w:lvl w:ilvl="6" w:tplc="99467F16">
      <w:start w:val="1"/>
      <w:numFmt w:val="bullet"/>
      <w:lvlText w:val=""/>
      <w:lvlJc w:val="left"/>
      <w:pPr>
        <w:ind w:left="5040" w:hanging="360"/>
      </w:pPr>
      <w:rPr>
        <w:rFonts w:ascii="Symbol" w:hAnsi="Symbol" w:hint="default"/>
      </w:rPr>
    </w:lvl>
    <w:lvl w:ilvl="7" w:tplc="CC36E50A">
      <w:start w:val="1"/>
      <w:numFmt w:val="bullet"/>
      <w:lvlText w:val="o"/>
      <w:lvlJc w:val="left"/>
      <w:pPr>
        <w:ind w:left="5760" w:hanging="360"/>
      </w:pPr>
      <w:rPr>
        <w:rFonts w:ascii="Courier New" w:hAnsi="Courier New" w:hint="default"/>
      </w:rPr>
    </w:lvl>
    <w:lvl w:ilvl="8" w:tplc="2C2CEDBC">
      <w:start w:val="1"/>
      <w:numFmt w:val="bullet"/>
      <w:lvlText w:val=""/>
      <w:lvlJc w:val="left"/>
      <w:pPr>
        <w:ind w:left="6480" w:hanging="360"/>
      </w:pPr>
      <w:rPr>
        <w:rFonts w:ascii="Wingdings" w:hAnsi="Wingdings" w:hint="default"/>
      </w:rPr>
    </w:lvl>
  </w:abstractNum>
  <w:num w:numId="1" w16cid:durableId="15380852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331">
    <w:abstractNumId w:val="3"/>
  </w:num>
  <w:num w:numId="3" w16cid:durableId="226842793">
    <w:abstractNumId w:val="10"/>
  </w:num>
  <w:num w:numId="4" w16cid:durableId="1028945196">
    <w:abstractNumId w:val="12"/>
  </w:num>
  <w:num w:numId="5" w16cid:durableId="1645620663">
    <w:abstractNumId w:val="2"/>
  </w:num>
  <w:num w:numId="6" w16cid:durableId="1804038563">
    <w:abstractNumId w:val="8"/>
  </w:num>
  <w:num w:numId="7" w16cid:durableId="1857843436">
    <w:abstractNumId w:val="14"/>
  </w:num>
  <w:num w:numId="8" w16cid:durableId="2043162760">
    <w:abstractNumId w:val="9"/>
  </w:num>
  <w:num w:numId="9" w16cid:durableId="2056391346">
    <w:abstractNumId w:val="1"/>
  </w:num>
  <w:num w:numId="10" w16cid:durableId="226115085">
    <w:abstractNumId w:val="5"/>
  </w:num>
  <w:num w:numId="11" w16cid:durableId="380909501">
    <w:abstractNumId w:val="0"/>
  </w:num>
  <w:num w:numId="12" w16cid:durableId="476649188">
    <w:abstractNumId w:val="6"/>
  </w:num>
  <w:num w:numId="13" w16cid:durableId="546526234">
    <w:abstractNumId w:val="13"/>
  </w:num>
  <w:num w:numId="14" w16cid:durableId="606548010">
    <w:abstractNumId w:val="11"/>
  </w:num>
  <w:num w:numId="15" w16cid:durableId="715738291">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o:colormru v:ext="edit" colors="#0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15F"/>
    <w:rsid w:val="00005D3B"/>
    <w:rsid w:val="000127BF"/>
    <w:rsid w:val="00024F36"/>
    <w:rsid w:val="000254F6"/>
    <w:rsid w:val="00025DC0"/>
    <w:rsid w:val="00030FF1"/>
    <w:rsid w:val="00031625"/>
    <w:rsid w:val="00032114"/>
    <w:rsid w:val="000439A9"/>
    <w:rsid w:val="00044024"/>
    <w:rsid w:val="0005229E"/>
    <w:rsid w:val="00052CE5"/>
    <w:rsid w:val="000557B7"/>
    <w:rsid w:val="00056DA5"/>
    <w:rsid w:val="0005727F"/>
    <w:rsid w:val="00060F69"/>
    <w:rsid w:val="00061DAF"/>
    <w:rsid w:val="000622AB"/>
    <w:rsid w:val="00063F56"/>
    <w:rsid w:val="00072CCD"/>
    <w:rsid w:val="00075B77"/>
    <w:rsid w:val="00082012"/>
    <w:rsid w:val="0008400E"/>
    <w:rsid w:val="00084B2C"/>
    <w:rsid w:val="0008536A"/>
    <w:rsid w:val="00090AA2"/>
    <w:rsid w:val="00092276"/>
    <w:rsid w:val="00095D58"/>
    <w:rsid w:val="000962ED"/>
    <w:rsid w:val="000A5397"/>
    <w:rsid w:val="000B0193"/>
    <w:rsid w:val="000B280B"/>
    <w:rsid w:val="000B44AA"/>
    <w:rsid w:val="000C0108"/>
    <w:rsid w:val="000C648E"/>
    <w:rsid w:val="000C64DB"/>
    <w:rsid w:val="000D4E49"/>
    <w:rsid w:val="000D7F09"/>
    <w:rsid w:val="000E1E43"/>
    <w:rsid w:val="000E23D6"/>
    <w:rsid w:val="000E3513"/>
    <w:rsid w:val="000E3ACB"/>
    <w:rsid w:val="000E40B7"/>
    <w:rsid w:val="000E412C"/>
    <w:rsid w:val="000E7416"/>
    <w:rsid w:val="00102693"/>
    <w:rsid w:val="001028E5"/>
    <w:rsid w:val="00103F4A"/>
    <w:rsid w:val="00104F5E"/>
    <w:rsid w:val="00113155"/>
    <w:rsid w:val="001161DE"/>
    <w:rsid w:val="00117E32"/>
    <w:rsid w:val="0012029C"/>
    <w:rsid w:val="001205CA"/>
    <w:rsid w:val="00120AE5"/>
    <w:rsid w:val="00122B87"/>
    <w:rsid w:val="0012323D"/>
    <w:rsid w:val="0012549F"/>
    <w:rsid w:val="00126CCB"/>
    <w:rsid w:val="00133F61"/>
    <w:rsid w:val="00136546"/>
    <w:rsid w:val="00137D89"/>
    <w:rsid w:val="0014056C"/>
    <w:rsid w:val="00140C09"/>
    <w:rsid w:val="001455AE"/>
    <w:rsid w:val="001468C6"/>
    <w:rsid w:val="00150AFC"/>
    <w:rsid w:val="001537E7"/>
    <w:rsid w:val="00153F90"/>
    <w:rsid w:val="0016056F"/>
    <w:rsid w:val="0016795A"/>
    <w:rsid w:val="00175DE3"/>
    <w:rsid w:val="0019276F"/>
    <w:rsid w:val="00195428"/>
    <w:rsid w:val="001956BD"/>
    <w:rsid w:val="00195FEE"/>
    <w:rsid w:val="001A2656"/>
    <w:rsid w:val="001A39E8"/>
    <w:rsid w:val="001A73D5"/>
    <w:rsid w:val="001B73FC"/>
    <w:rsid w:val="001B75E2"/>
    <w:rsid w:val="001C02A0"/>
    <w:rsid w:val="001C0464"/>
    <w:rsid w:val="001C337E"/>
    <w:rsid w:val="001C40F8"/>
    <w:rsid w:val="001C4641"/>
    <w:rsid w:val="001E0A56"/>
    <w:rsid w:val="001E7F50"/>
    <w:rsid w:val="00203431"/>
    <w:rsid w:val="00213C39"/>
    <w:rsid w:val="002244CF"/>
    <w:rsid w:val="0023475D"/>
    <w:rsid w:val="002421BD"/>
    <w:rsid w:val="00252032"/>
    <w:rsid w:val="00253746"/>
    <w:rsid w:val="002551BB"/>
    <w:rsid w:val="00256C80"/>
    <w:rsid w:val="002573FF"/>
    <w:rsid w:val="00267470"/>
    <w:rsid w:val="00273D17"/>
    <w:rsid w:val="002762ED"/>
    <w:rsid w:val="00276F6B"/>
    <w:rsid w:val="002814F9"/>
    <w:rsid w:val="00283818"/>
    <w:rsid w:val="00284E66"/>
    <w:rsid w:val="00291482"/>
    <w:rsid w:val="00293341"/>
    <w:rsid w:val="00293E68"/>
    <w:rsid w:val="00295299"/>
    <w:rsid w:val="00296EFB"/>
    <w:rsid w:val="002A40B8"/>
    <w:rsid w:val="002A4382"/>
    <w:rsid w:val="002A7DDB"/>
    <w:rsid w:val="002B23B9"/>
    <w:rsid w:val="002B299F"/>
    <w:rsid w:val="002B45F2"/>
    <w:rsid w:val="002C202B"/>
    <w:rsid w:val="002C2AF4"/>
    <w:rsid w:val="002C5B9C"/>
    <w:rsid w:val="002D1CE9"/>
    <w:rsid w:val="002D308C"/>
    <w:rsid w:val="002D4217"/>
    <w:rsid w:val="002E09DF"/>
    <w:rsid w:val="002E4714"/>
    <w:rsid w:val="002E58BB"/>
    <w:rsid w:val="002F0043"/>
    <w:rsid w:val="002F497F"/>
    <w:rsid w:val="002F4D61"/>
    <w:rsid w:val="002F7CBE"/>
    <w:rsid w:val="00303001"/>
    <w:rsid w:val="00303A4B"/>
    <w:rsid w:val="00320390"/>
    <w:rsid w:val="00324CEC"/>
    <w:rsid w:val="00325908"/>
    <w:rsid w:val="00327EFD"/>
    <w:rsid w:val="003406E7"/>
    <w:rsid w:val="003442CB"/>
    <w:rsid w:val="0034435E"/>
    <w:rsid w:val="003474BE"/>
    <w:rsid w:val="003576DE"/>
    <w:rsid w:val="00360C5A"/>
    <w:rsid w:val="0036503A"/>
    <w:rsid w:val="00384DE1"/>
    <w:rsid w:val="00387258"/>
    <w:rsid w:val="00396489"/>
    <w:rsid w:val="003A1956"/>
    <w:rsid w:val="003A2AB2"/>
    <w:rsid w:val="003A501C"/>
    <w:rsid w:val="003A5F54"/>
    <w:rsid w:val="003A6059"/>
    <w:rsid w:val="003A6335"/>
    <w:rsid w:val="003A696A"/>
    <w:rsid w:val="003B5A39"/>
    <w:rsid w:val="003B6E9E"/>
    <w:rsid w:val="003C037F"/>
    <w:rsid w:val="003C12DD"/>
    <w:rsid w:val="003C5A69"/>
    <w:rsid w:val="003C7A6C"/>
    <w:rsid w:val="003D3CFC"/>
    <w:rsid w:val="003D4AD7"/>
    <w:rsid w:val="003E3651"/>
    <w:rsid w:val="003F0679"/>
    <w:rsid w:val="003F17BC"/>
    <w:rsid w:val="003F7049"/>
    <w:rsid w:val="004043E5"/>
    <w:rsid w:val="00405CE3"/>
    <w:rsid w:val="00407C88"/>
    <w:rsid w:val="00407C9D"/>
    <w:rsid w:val="00411213"/>
    <w:rsid w:val="00414E18"/>
    <w:rsid w:val="00415A2B"/>
    <w:rsid w:val="00415BBE"/>
    <w:rsid w:val="00415D2C"/>
    <w:rsid w:val="004177AA"/>
    <w:rsid w:val="00420E88"/>
    <w:rsid w:val="0042231A"/>
    <w:rsid w:val="00424852"/>
    <w:rsid w:val="0042533D"/>
    <w:rsid w:val="00431592"/>
    <w:rsid w:val="00433B62"/>
    <w:rsid w:val="00435A9D"/>
    <w:rsid w:val="0044005B"/>
    <w:rsid w:val="00443158"/>
    <w:rsid w:val="00443D1A"/>
    <w:rsid w:val="00450585"/>
    <w:rsid w:val="00453A4C"/>
    <w:rsid w:val="00456DE9"/>
    <w:rsid w:val="004604CC"/>
    <w:rsid w:val="00465317"/>
    <w:rsid w:val="004804C5"/>
    <w:rsid w:val="00481A45"/>
    <w:rsid w:val="00487CCE"/>
    <w:rsid w:val="00495BC2"/>
    <w:rsid w:val="004A32A9"/>
    <w:rsid w:val="004B0ADE"/>
    <w:rsid w:val="004B0DE5"/>
    <w:rsid w:val="004B1AA8"/>
    <w:rsid w:val="004B2027"/>
    <w:rsid w:val="004B4285"/>
    <w:rsid w:val="004C1ED0"/>
    <w:rsid w:val="004C20B9"/>
    <w:rsid w:val="004D0317"/>
    <w:rsid w:val="004D26EE"/>
    <w:rsid w:val="004D3150"/>
    <w:rsid w:val="004E09E7"/>
    <w:rsid w:val="004E22E5"/>
    <w:rsid w:val="004E3240"/>
    <w:rsid w:val="004E6226"/>
    <w:rsid w:val="004F0EC5"/>
    <w:rsid w:val="004F2957"/>
    <w:rsid w:val="004F3335"/>
    <w:rsid w:val="004F42B3"/>
    <w:rsid w:val="004F4317"/>
    <w:rsid w:val="00500312"/>
    <w:rsid w:val="00502684"/>
    <w:rsid w:val="005065AB"/>
    <w:rsid w:val="00510496"/>
    <w:rsid w:val="00510528"/>
    <w:rsid w:val="00520FBA"/>
    <w:rsid w:val="0052322C"/>
    <w:rsid w:val="00533A61"/>
    <w:rsid w:val="005342F7"/>
    <w:rsid w:val="0053698E"/>
    <w:rsid w:val="00542B7B"/>
    <w:rsid w:val="00543E3E"/>
    <w:rsid w:val="00543F1C"/>
    <w:rsid w:val="00546078"/>
    <w:rsid w:val="005476C3"/>
    <w:rsid w:val="00550733"/>
    <w:rsid w:val="00553F51"/>
    <w:rsid w:val="005600B1"/>
    <w:rsid w:val="00561E37"/>
    <w:rsid w:val="00564B99"/>
    <w:rsid w:val="00571839"/>
    <w:rsid w:val="005768C4"/>
    <w:rsid w:val="00577C44"/>
    <w:rsid w:val="00582820"/>
    <w:rsid w:val="00582949"/>
    <w:rsid w:val="00591942"/>
    <w:rsid w:val="00591FAF"/>
    <w:rsid w:val="00594CD2"/>
    <w:rsid w:val="00594E3D"/>
    <w:rsid w:val="005956C3"/>
    <w:rsid w:val="005A138A"/>
    <w:rsid w:val="005A19D1"/>
    <w:rsid w:val="005A42D0"/>
    <w:rsid w:val="005B6D0F"/>
    <w:rsid w:val="005C004D"/>
    <w:rsid w:val="005C1C05"/>
    <w:rsid w:val="005C1C1A"/>
    <w:rsid w:val="005C29F3"/>
    <w:rsid w:val="005C2C6C"/>
    <w:rsid w:val="005C3C43"/>
    <w:rsid w:val="005C4A8D"/>
    <w:rsid w:val="005D1AF8"/>
    <w:rsid w:val="005D7B52"/>
    <w:rsid w:val="005E402E"/>
    <w:rsid w:val="006056F9"/>
    <w:rsid w:val="00605894"/>
    <w:rsid w:val="00613E94"/>
    <w:rsid w:val="006168EB"/>
    <w:rsid w:val="0062210D"/>
    <w:rsid w:val="0062483B"/>
    <w:rsid w:val="006254E6"/>
    <w:rsid w:val="006269C7"/>
    <w:rsid w:val="00633A2E"/>
    <w:rsid w:val="006349B6"/>
    <w:rsid w:val="00635AD7"/>
    <w:rsid w:val="00636031"/>
    <w:rsid w:val="006406E1"/>
    <w:rsid w:val="00646E02"/>
    <w:rsid w:val="006515DC"/>
    <w:rsid w:val="00652458"/>
    <w:rsid w:val="006524D8"/>
    <w:rsid w:val="00667731"/>
    <w:rsid w:val="006678D8"/>
    <w:rsid w:val="0067327A"/>
    <w:rsid w:val="00687499"/>
    <w:rsid w:val="006911C6"/>
    <w:rsid w:val="00691B51"/>
    <w:rsid w:val="006927B3"/>
    <w:rsid w:val="006A2F61"/>
    <w:rsid w:val="006A5744"/>
    <w:rsid w:val="006B1674"/>
    <w:rsid w:val="006B5E63"/>
    <w:rsid w:val="006C33B5"/>
    <w:rsid w:val="006C7255"/>
    <w:rsid w:val="006D3015"/>
    <w:rsid w:val="006E2E60"/>
    <w:rsid w:val="006E307E"/>
    <w:rsid w:val="006E3843"/>
    <w:rsid w:val="006E7DE9"/>
    <w:rsid w:val="006F02D7"/>
    <w:rsid w:val="006F1DE1"/>
    <w:rsid w:val="006F2264"/>
    <w:rsid w:val="006F4977"/>
    <w:rsid w:val="006F4EFA"/>
    <w:rsid w:val="007157B9"/>
    <w:rsid w:val="00720017"/>
    <w:rsid w:val="007222C9"/>
    <w:rsid w:val="00724DA4"/>
    <w:rsid w:val="00735A24"/>
    <w:rsid w:val="00736754"/>
    <w:rsid w:val="00753830"/>
    <w:rsid w:val="00756383"/>
    <w:rsid w:val="00761ECD"/>
    <w:rsid w:val="00763E03"/>
    <w:rsid w:val="00766094"/>
    <w:rsid w:val="007666AA"/>
    <w:rsid w:val="00770591"/>
    <w:rsid w:val="00770699"/>
    <w:rsid w:val="00770EFE"/>
    <w:rsid w:val="00773FF4"/>
    <w:rsid w:val="00780A40"/>
    <w:rsid w:val="007817EA"/>
    <w:rsid w:val="00781BDF"/>
    <w:rsid w:val="00786126"/>
    <w:rsid w:val="007A0C17"/>
    <w:rsid w:val="007A23A2"/>
    <w:rsid w:val="007B4B5A"/>
    <w:rsid w:val="007D2A2D"/>
    <w:rsid w:val="007D2E6B"/>
    <w:rsid w:val="007D347E"/>
    <w:rsid w:val="007D3959"/>
    <w:rsid w:val="007D586B"/>
    <w:rsid w:val="007E0825"/>
    <w:rsid w:val="007E2C92"/>
    <w:rsid w:val="007E381B"/>
    <w:rsid w:val="007E445F"/>
    <w:rsid w:val="007E5253"/>
    <w:rsid w:val="007E70A2"/>
    <w:rsid w:val="007F15B1"/>
    <w:rsid w:val="007F43AB"/>
    <w:rsid w:val="007F5269"/>
    <w:rsid w:val="007F629D"/>
    <w:rsid w:val="00821432"/>
    <w:rsid w:val="008276D9"/>
    <w:rsid w:val="008359DF"/>
    <w:rsid w:val="00836F14"/>
    <w:rsid w:val="00843921"/>
    <w:rsid w:val="008478A6"/>
    <w:rsid w:val="00854827"/>
    <w:rsid w:val="008679F4"/>
    <w:rsid w:val="00875A55"/>
    <w:rsid w:val="0087606C"/>
    <w:rsid w:val="00877C2C"/>
    <w:rsid w:val="00880D15"/>
    <w:rsid w:val="008817E9"/>
    <w:rsid w:val="00884CE5"/>
    <w:rsid w:val="0088594B"/>
    <w:rsid w:val="00887180"/>
    <w:rsid w:val="00887ECE"/>
    <w:rsid w:val="00893189"/>
    <w:rsid w:val="0089588C"/>
    <w:rsid w:val="008A16AB"/>
    <w:rsid w:val="008A3C09"/>
    <w:rsid w:val="008A4C6A"/>
    <w:rsid w:val="008A5A5D"/>
    <w:rsid w:val="008A5E70"/>
    <w:rsid w:val="008A6F50"/>
    <w:rsid w:val="008B2EB6"/>
    <w:rsid w:val="008B43BE"/>
    <w:rsid w:val="008B5CD9"/>
    <w:rsid w:val="008B7715"/>
    <w:rsid w:val="008C26B1"/>
    <w:rsid w:val="008E544C"/>
    <w:rsid w:val="008F203C"/>
    <w:rsid w:val="008F255E"/>
    <w:rsid w:val="009056CC"/>
    <w:rsid w:val="00907465"/>
    <w:rsid w:val="00910159"/>
    <w:rsid w:val="00915061"/>
    <w:rsid w:val="00921209"/>
    <w:rsid w:val="00923B0B"/>
    <w:rsid w:val="00926E38"/>
    <w:rsid w:val="00927647"/>
    <w:rsid w:val="0093735D"/>
    <w:rsid w:val="00943771"/>
    <w:rsid w:val="00951985"/>
    <w:rsid w:val="00952A48"/>
    <w:rsid w:val="00961711"/>
    <w:rsid w:val="00961847"/>
    <w:rsid w:val="009704A0"/>
    <w:rsid w:val="00980ACA"/>
    <w:rsid w:val="0098393A"/>
    <w:rsid w:val="00985AED"/>
    <w:rsid w:val="00986604"/>
    <w:rsid w:val="0099440F"/>
    <w:rsid w:val="009A5741"/>
    <w:rsid w:val="009B00C2"/>
    <w:rsid w:val="009B5E03"/>
    <w:rsid w:val="009B7603"/>
    <w:rsid w:val="009C04A7"/>
    <w:rsid w:val="009C0D00"/>
    <w:rsid w:val="009D3BDC"/>
    <w:rsid w:val="009D5BD3"/>
    <w:rsid w:val="009D6119"/>
    <w:rsid w:val="009E0080"/>
    <w:rsid w:val="009E2501"/>
    <w:rsid w:val="009E4B32"/>
    <w:rsid w:val="009E67C5"/>
    <w:rsid w:val="009F2AE5"/>
    <w:rsid w:val="009F6CC7"/>
    <w:rsid w:val="00A00094"/>
    <w:rsid w:val="00A0374B"/>
    <w:rsid w:val="00A03F19"/>
    <w:rsid w:val="00A0432B"/>
    <w:rsid w:val="00A05E9B"/>
    <w:rsid w:val="00A12494"/>
    <w:rsid w:val="00A15ED3"/>
    <w:rsid w:val="00A169FE"/>
    <w:rsid w:val="00A17F9C"/>
    <w:rsid w:val="00A219E4"/>
    <w:rsid w:val="00A431A0"/>
    <w:rsid w:val="00A454C1"/>
    <w:rsid w:val="00A52AFC"/>
    <w:rsid w:val="00A54F04"/>
    <w:rsid w:val="00A56852"/>
    <w:rsid w:val="00A61537"/>
    <w:rsid w:val="00A61E61"/>
    <w:rsid w:val="00A62CC8"/>
    <w:rsid w:val="00A66CAA"/>
    <w:rsid w:val="00A70A21"/>
    <w:rsid w:val="00A70D11"/>
    <w:rsid w:val="00A820E8"/>
    <w:rsid w:val="00A8221C"/>
    <w:rsid w:val="00A91E75"/>
    <w:rsid w:val="00A966B6"/>
    <w:rsid w:val="00AA12FB"/>
    <w:rsid w:val="00AA2533"/>
    <w:rsid w:val="00AA6F75"/>
    <w:rsid w:val="00AA7951"/>
    <w:rsid w:val="00AC3F1A"/>
    <w:rsid w:val="00AC4CE5"/>
    <w:rsid w:val="00AD527F"/>
    <w:rsid w:val="00AE0EBD"/>
    <w:rsid w:val="00AE3809"/>
    <w:rsid w:val="00AF79FE"/>
    <w:rsid w:val="00B03F05"/>
    <w:rsid w:val="00B10A4D"/>
    <w:rsid w:val="00B15D27"/>
    <w:rsid w:val="00B17FCB"/>
    <w:rsid w:val="00B21104"/>
    <w:rsid w:val="00B22427"/>
    <w:rsid w:val="00B25B50"/>
    <w:rsid w:val="00B336B2"/>
    <w:rsid w:val="00B3551F"/>
    <w:rsid w:val="00B42E57"/>
    <w:rsid w:val="00B44FF9"/>
    <w:rsid w:val="00B45538"/>
    <w:rsid w:val="00B532C1"/>
    <w:rsid w:val="00B546CF"/>
    <w:rsid w:val="00B6080E"/>
    <w:rsid w:val="00B6213E"/>
    <w:rsid w:val="00B63930"/>
    <w:rsid w:val="00B67599"/>
    <w:rsid w:val="00B72734"/>
    <w:rsid w:val="00B73ADE"/>
    <w:rsid w:val="00B81BE1"/>
    <w:rsid w:val="00B91011"/>
    <w:rsid w:val="00B91876"/>
    <w:rsid w:val="00B92823"/>
    <w:rsid w:val="00B966FB"/>
    <w:rsid w:val="00BA465F"/>
    <w:rsid w:val="00BA63D5"/>
    <w:rsid w:val="00BB015C"/>
    <w:rsid w:val="00BB2C10"/>
    <w:rsid w:val="00BB6D91"/>
    <w:rsid w:val="00BC4F37"/>
    <w:rsid w:val="00BC6497"/>
    <w:rsid w:val="00BD3424"/>
    <w:rsid w:val="00BD6826"/>
    <w:rsid w:val="00BE18DA"/>
    <w:rsid w:val="00BF17EC"/>
    <w:rsid w:val="00BF4F5B"/>
    <w:rsid w:val="00BF7DB5"/>
    <w:rsid w:val="00C049DF"/>
    <w:rsid w:val="00C11F6A"/>
    <w:rsid w:val="00C150DA"/>
    <w:rsid w:val="00C24D57"/>
    <w:rsid w:val="00C278BB"/>
    <w:rsid w:val="00C32F6C"/>
    <w:rsid w:val="00C4390F"/>
    <w:rsid w:val="00C571BB"/>
    <w:rsid w:val="00C57A4F"/>
    <w:rsid w:val="00C62EE6"/>
    <w:rsid w:val="00C66399"/>
    <w:rsid w:val="00C66CAB"/>
    <w:rsid w:val="00C702F2"/>
    <w:rsid w:val="00C712C6"/>
    <w:rsid w:val="00C7257B"/>
    <w:rsid w:val="00C72CA7"/>
    <w:rsid w:val="00C76987"/>
    <w:rsid w:val="00C77A3A"/>
    <w:rsid w:val="00C77AD0"/>
    <w:rsid w:val="00C85854"/>
    <w:rsid w:val="00C8633F"/>
    <w:rsid w:val="00C910B3"/>
    <w:rsid w:val="00C9447E"/>
    <w:rsid w:val="00C955B5"/>
    <w:rsid w:val="00C9602D"/>
    <w:rsid w:val="00C97126"/>
    <w:rsid w:val="00CA1B02"/>
    <w:rsid w:val="00CA7D92"/>
    <w:rsid w:val="00CB0287"/>
    <w:rsid w:val="00CB108D"/>
    <w:rsid w:val="00CB1F4C"/>
    <w:rsid w:val="00CB743D"/>
    <w:rsid w:val="00CB7A9C"/>
    <w:rsid w:val="00CD4891"/>
    <w:rsid w:val="00CD7AFB"/>
    <w:rsid w:val="00CD7C9D"/>
    <w:rsid w:val="00CE0346"/>
    <w:rsid w:val="00CE2D5A"/>
    <w:rsid w:val="00CF1968"/>
    <w:rsid w:val="00D00A3F"/>
    <w:rsid w:val="00D00CC2"/>
    <w:rsid w:val="00D01B8C"/>
    <w:rsid w:val="00D02310"/>
    <w:rsid w:val="00D057A0"/>
    <w:rsid w:val="00D05A32"/>
    <w:rsid w:val="00D112FA"/>
    <w:rsid w:val="00D13A7F"/>
    <w:rsid w:val="00D151A2"/>
    <w:rsid w:val="00D25B5F"/>
    <w:rsid w:val="00D27927"/>
    <w:rsid w:val="00D44991"/>
    <w:rsid w:val="00D45763"/>
    <w:rsid w:val="00D45EDC"/>
    <w:rsid w:val="00D52259"/>
    <w:rsid w:val="00D54F77"/>
    <w:rsid w:val="00D640E7"/>
    <w:rsid w:val="00D64FBC"/>
    <w:rsid w:val="00D7737E"/>
    <w:rsid w:val="00D82B41"/>
    <w:rsid w:val="00D90439"/>
    <w:rsid w:val="00D93C39"/>
    <w:rsid w:val="00D940A0"/>
    <w:rsid w:val="00D9415F"/>
    <w:rsid w:val="00D95082"/>
    <w:rsid w:val="00DA0E4C"/>
    <w:rsid w:val="00DA435B"/>
    <w:rsid w:val="00DA60A9"/>
    <w:rsid w:val="00DA7C3B"/>
    <w:rsid w:val="00DB0993"/>
    <w:rsid w:val="00DB44E1"/>
    <w:rsid w:val="00DC10DD"/>
    <w:rsid w:val="00DD298A"/>
    <w:rsid w:val="00DF57B6"/>
    <w:rsid w:val="00DF70DA"/>
    <w:rsid w:val="00E00B6C"/>
    <w:rsid w:val="00E017DA"/>
    <w:rsid w:val="00E07300"/>
    <w:rsid w:val="00E23E88"/>
    <w:rsid w:val="00E25879"/>
    <w:rsid w:val="00E41E5A"/>
    <w:rsid w:val="00E45831"/>
    <w:rsid w:val="00E45E39"/>
    <w:rsid w:val="00E467DF"/>
    <w:rsid w:val="00E47F6E"/>
    <w:rsid w:val="00E53557"/>
    <w:rsid w:val="00E57F9E"/>
    <w:rsid w:val="00E63D68"/>
    <w:rsid w:val="00E6420D"/>
    <w:rsid w:val="00E71887"/>
    <w:rsid w:val="00E724A1"/>
    <w:rsid w:val="00E74911"/>
    <w:rsid w:val="00E74F3F"/>
    <w:rsid w:val="00E75AC2"/>
    <w:rsid w:val="00E770F9"/>
    <w:rsid w:val="00E82E12"/>
    <w:rsid w:val="00E95176"/>
    <w:rsid w:val="00EA00CA"/>
    <w:rsid w:val="00EA0199"/>
    <w:rsid w:val="00EA07B2"/>
    <w:rsid w:val="00EA23E5"/>
    <w:rsid w:val="00EA38EF"/>
    <w:rsid w:val="00EA3D25"/>
    <w:rsid w:val="00EA5EB7"/>
    <w:rsid w:val="00EA7984"/>
    <w:rsid w:val="00EC1251"/>
    <w:rsid w:val="00EC35D0"/>
    <w:rsid w:val="00EC7B83"/>
    <w:rsid w:val="00ED1E3D"/>
    <w:rsid w:val="00ED28D0"/>
    <w:rsid w:val="00ED3E14"/>
    <w:rsid w:val="00EF4D8E"/>
    <w:rsid w:val="00EF7D7F"/>
    <w:rsid w:val="00F02096"/>
    <w:rsid w:val="00F02E61"/>
    <w:rsid w:val="00F040AF"/>
    <w:rsid w:val="00F077CC"/>
    <w:rsid w:val="00F1462B"/>
    <w:rsid w:val="00F24A75"/>
    <w:rsid w:val="00F25166"/>
    <w:rsid w:val="00F45AE4"/>
    <w:rsid w:val="00F602E1"/>
    <w:rsid w:val="00F604E4"/>
    <w:rsid w:val="00F67FD3"/>
    <w:rsid w:val="00F76673"/>
    <w:rsid w:val="00F81EB2"/>
    <w:rsid w:val="00F843FC"/>
    <w:rsid w:val="00F85248"/>
    <w:rsid w:val="00F85C8E"/>
    <w:rsid w:val="00F87631"/>
    <w:rsid w:val="00F90B44"/>
    <w:rsid w:val="00F93A1E"/>
    <w:rsid w:val="00F9474B"/>
    <w:rsid w:val="00F94C57"/>
    <w:rsid w:val="00F95091"/>
    <w:rsid w:val="00F977B3"/>
    <w:rsid w:val="00FB016D"/>
    <w:rsid w:val="00FB294E"/>
    <w:rsid w:val="00FB32EB"/>
    <w:rsid w:val="00FB3575"/>
    <w:rsid w:val="00FB3F3A"/>
    <w:rsid w:val="00FC31D2"/>
    <w:rsid w:val="00FC38EE"/>
    <w:rsid w:val="00FC4392"/>
    <w:rsid w:val="00FD38D5"/>
    <w:rsid w:val="00FD6961"/>
    <w:rsid w:val="00FD7CEF"/>
    <w:rsid w:val="00FE26FB"/>
    <w:rsid w:val="00FE53B6"/>
    <w:rsid w:val="00FE6CBB"/>
    <w:rsid w:val="00FE737B"/>
    <w:rsid w:val="00FF205C"/>
    <w:rsid w:val="617F6B82"/>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colormru v:ext="edit" colors="#03c"/>
    </o:shapedefaults>
    <o:shapelayout v:ext="edit">
      <o:idmap v:ext="edit" data="2"/>
    </o:shapelayout>
  </w:shapeDefaults>
  <w:decimalSymbol w:val="."/>
  <w:listSeparator w:val=","/>
  <w14:docId w14:val="7AE48F7A"/>
  <w15:docId w15:val="{322C2302-A061-430B-BE73-2E44649C9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447E"/>
    <w:rPr>
      <w:sz w:val="24"/>
      <w:szCs w:val="24"/>
      <w:lang w:eastAsia="en-US"/>
    </w:rPr>
  </w:style>
  <w:style w:type="paragraph" w:styleId="Heading1">
    <w:name w:val="heading 1"/>
    <w:basedOn w:val="Normal"/>
    <w:next w:val="Normal"/>
    <w:qFormat/>
    <w:rsid w:val="00C9447E"/>
    <w:pPr>
      <w:keepNext/>
      <w:outlineLvl w:val="0"/>
    </w:pPr>
    <w:rPr>
      <w:rFonts w:ascii="Arial" w:hAnsi="Arial" w:cs="Arial"/>
      <w:b/>
      <w:bCs/>
      <w:color w:val="0000FF"/>
    </w:rPr>
  </w:style>
  <w:style w:type="paragraph" w:styleId="Heading2">
    <w:name w:val="heading 2"/>
    <w:basedOn w:val="Normal"/>
    <w:next w:val="Normal"/>
    <w:link w:val="Heading2Char"/>
    <w:qFormat/>
    <w:rsid w:val="00C9447E"/>
    <w:pPr>
      <w:keepNext/>
      <w:jc w:val="center"/>
      <w:outlineLvl w:val="1"/>
    </w:pPr>
    <w:rPr>
      <w:rFonts w:ascii="Arial" w:hAnsi="Arial" w:cs="Arial"/>
      <w:b/>
      <w:bCs/>
      <w:color w:val="000000"/>
      <w:sz w:val="20"/>
    </w:rPr>
  </w:style>
  <w:style w:type="paragraph" w:styleId="Heading3">
    <w:name w:val="heading 3"/>
    <w:basedOn w:val="Normal"/>
    <w:next w:val="Normal"/>
    <w:qFormat/>
    <w:rsid w:val="00C9447E"/>
    <w:pPr>
      <w:keepNext/>
      <w:outlineLvl w:val="2"/>
    </w:pPr>
    <w:rPr>
      <w:b/>
      <w:bCs/>
    </w:rPr>
  </w:style>
  <w:style w:type="paragraph" w:styleId="Heading4">
    <w:name w:val="heading 4"/>
    <w:basedOn w:val="Normal"/>
    <w:next w:val="Normal"/>
    <w:qFormat/>
    <w:rsid w:val="00C9447E"/>
    <w:pPr>
      <w:keepNext/>
      <w:jc w:val="center"/>
      <w:outlineLvl w:val="3"/>
    </w:pPr>
    <w:rPr>
      <w:rFonts w:ascii="Arial" w:hAnsi="Arial" w:cs="Arial"/>
      <w:b/>
      <w:bCs/>
    </w:rPr>
  </w:style>
  <w:style w:type="paragraph" w:styleId="Heading5">
    <w:name w:val="heading 5"/>
    <w:basedOn w:val="Normal"/>
    <w:next w:val="Normal"/>
    <w:qFormat/>
    <w:rsid w:val="00C9447E"/>
    <w:pPr>
      <w:keepNext/>
      <w:jc w:val="center"/>
      <w:outlineLvl w:val="4"/>
    </w:pPr>
    <w:rPr>
      <w:sz w:val="44"/>
    </w:rPr>
  </w:style>
  <w:style w:type="paragraph" w:styleId="Heading6">
    <w:name w:val="heading 6"/>
    <w:basedOn w:val="Normal"/>
    <w:next w:val="Normal"/>
    <w:qFormat/>
    <w:rsid w:val="00C9447E"/>
    <w:pPr>
      <w:keepNext/>
      <w:jc w:val="center"/>
      <w:outlineLvl w:val="5"/>
    </w:pPr>
    <w:rPr>
      <w:b/>
      <w:bCs/>
      <w:sz w:val="44"/>
    </w:rPr>
  </w:style>
  <w:style w:type="paragraph" w:styleId="Heading7">
    <w:name w:val="heading 7"/>
    <w:basedOn w:val="Normal"/>
    <w:next w:val="Normal"/>
    <w:qFormat/>
    <w:rsid w:val="00C9447E"/>
    <w:pPr>
      <w:keepNext/>
      <w:outlineLvl w:val="6"/>
    </w:pPr>
    <w:rPr>
      <w:b/>
      <w:bCs/>
      <w:sz w:val="44"/>
    </w:rPr>
  </w:style>
  <w:style w:type="paragraph" w:styleId="Heading8">
    <w:name w:val="heading 8"/>
    <w:basedOn w:val="Normal"/>
    <w:next w:val="Normal"/>
    <w:qFormat/>
    <w:rsid w:val="00C9447E"/>
    <w:pPr>
      <w:keepNext/>
      <w:outlineLvl w:val="7"/>
    </w:pPr>
    <w:rPr>
      <w:rFonts w:ascii="Arial" w:hAnsi="Arial" w:cs="Arial"/>
      <w:b/>
      <w:bCs/>
      <w:sz w:val="22"/>
    </w:rPr>
  </w:style>
  <w:style w:type="paragraph" w:styleId="Heading9">
    <w:name w:val="heading 9"/>
    <w:basedOn w:val="Normal"/>
    <w:next w:val="Normal"/>
    <w:qFormat/>
    <w:rsid w:val="00C9447E"/>
    <w:pPr>
      <w:keepNext/>
      <w:outlineLvl w:val="8"/>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9447E"/>
    <w:pPr>
      <w:tabs>
        <w:tab w:val="center" w:pos="4153"/>
        <w:tab w:val="right" w:pos="8306"/>
      </w:tabs>
    </w:pPr>
  </w:style>
  <w:style w:type="paragraph" w:styleId="Footer">
    <w:name w:val="footer"/>
    <w:basedOn w:val="Normal"/>
    <w:rsid w:val="00C9447E"/>
    <w:pPr>
      <w:tabs>
        <w:tab w:val="center" w:pos="4153"/>
        <w:tab w:val="right" w:pos="8306"/>
      </w:tabs>
    </w:pPr>
  </w:style>
  <w:style w:type="character" w:styleId="Hyperlink">
    <w:name w:val="Hyperlink"/>
    <w:basedOn w:val="DefaultParagraphFont"/>
    <w:rsid w:val="00C9447E"/>
    <w:rPr>
      <w:color w:val="0000FF"/>
      <w:u w:val="single"/>
    </w:rPr>
  </w:style>
  <w:style w:type="paragraph" w:styleId="BodyText">
    <w:name w:val="Body Text"/>
    <w:basedOn w:val="Normal"/>
    <w:rsid w:val="00C9447E"/>
    <w:pPr>
      <w:jc w:val="both"/>
    </w:pPr>
  </w:style>
  <w:style w:type="paragraph" w:styleId="BodyText2">
    <w:name w:val="Body Text 2"/>
    <w:basedOn w:val="Normal"/>
    <w:rsid w:val="00C9447E"/>
    <w:rPr>
      <w:rFonts w:ascii="Arial" w:hAnsi="Arial" w:cs="Arial"/>
      <w:sz w:val="22"/>
    </w:rPr>
  </w:style>
  <w:style w:type="paragraph" w:styleId="BodyTextIndent">
    <w:name w:val="Body Text Indent"/>
    <w:basedOn w:val="Normal"/>
    <w:rsid w:val="00C9447E"/>
    <w:pPr>
      <w:ind w:left="1980"/>
    </w:pPr>
    <w:rPr>
      <w:b/>
      <w:bCs/>
      <w:sz w:val="28"/>
    </w:rPr>
  </w:style>
  <w:style w:type="paragraph" w:styleId="Title">
    <w:name w:val="Title"/>
    <w:basedOn w:val="Normal"/>
    <w:link w:val="TitleChar"/>
    <w:uiPriority w:val="10"/>
    <w:qFormat/>
    <w:rsid w:val="00C9447E"/>
    <w:pPr>
      <w:jc w:val="center"/>
    </w:pPr>
    <w:rPr>
      <w:b/>
      <w:bCs/>
      <w:sz w:val="28"/>
    </w:rPr>
  </w:style>
  <w:style w:type="paragraph" w:styleId="BalloonText">
    <w:name w:val="Balloon Text"/>
    <w:basedOn w:val="Normal"/>
    <w:semiHidden/>
    <w:rsid w:val="00C9447E"/>
    <w:rPr>
      <w:rFonts w:ascii="Tahoma" w:hAnsi="Tahoma" w:cs="Tahoma"/>
      <w:sz w:val="16"/>
      <w:szCs w:val="16"/>
    </w:rPr>
  </w:style>
  <w:style w:type="paragraph" w:styleId="BodyText3">
    <w:name w:val="Body Text 3"/>
    <w:basedOn w:val="Normal"/>
    <w:rsid w:val="00C9447E"/>
    <w:pPr>
      <w:jc w:val="center"/>
    </w:pPr>
    <w:rPr>
      <w:b/>
      <w:bCs/>
      <w:sz w:val="96"/>
    </w:rPr>
  </w:style>
  <w:style w:type="character" w:customStyle="1" w:styleId="TitleChar">
    <w:name w:val="Title Char"/>
    <w:basedOn w:val="DefaultParagraphFont"/>
    <w:link w:val="Title"/>
    <w:uiPriority w:val="10"/>
    <w:rsid w:val="002244CF"/>
    <w:rPr>
      <w:b/>
      <w:bCs/>
      <w:sz w:val="28"/>
      <w:szCs w:val="24"/>
      <w:lang w:eastAsia="en-US"/>
    </w:rPr>
  </w:style>
  <w:style w:type="paragraph" w:styleId="ListParagraph">
    <w:name w:val="List Paragraph"/>
    <w:basedOn w:val="Normal"/>
    <w:uiPriority w:val="34"/>
    <w:qFormat/>
    <w:rsid w:val="003C12DD"/>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103F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546CF"/>
  </w:style>
  <w:style w:type="character" w:styleId="Strong">
    <w:name w:val="Strong"/>
    <w:basedOn w:val="DefaultParagraphFont"/>
    <w:uiPriority w:val="22"/>
    <w:qFormat/>
    <w:rsid w:val="00561E37"/>
    <w:rPr>
      <w:b/>
      <w:bCs/>
    </w:rPr>
  </w:style>
  <w:style w:type="paragraph" w:styleId="NormalWeb">
    <w:name w:val="Normal (Web)"/>
    <w:basedOn w:val="Normal"/>
    <w:uiPriority w:val="99"/>
    <w:unhideWhenUsed/>
    <w:rsid w:val="00561E37"/>
    <w:pPr>
      <w:spacing w:before="100" w:beforeAutospacing="1" w:after="100" w:afterAutospacing="1"/>
    </w:pPr>
    <w:rPr>
      <w:lang w:eastAsia="en-GB"/>
    </w:rPr>
  </w:style>
  <w:style w:type="character" w:styleId="Emphasis">
    <w:name w:val="Emphasis"/>
    <w:basedOn w:val="DefaultParagraphFont"/>
    <w:uiPriority w:val="20"/>
    <w:qFormat/>
    <w:rsid w:val="00561E37"/>
    <w:rPr>
      <w:i/>
      <w:iCs/>
    </w:rPr>
  </w:style>
  <w:style w:type="table" w:customStyle="1" w:styleId="TableGrid1">
    <w:name w:val="Table Grid1"/>
    <w:basedOn w:val="TableNormal"/>
    <w:next w:val="TableGrid"/>
    <w:uiPriority w:val="59"/>
    <w:rsid w:val="006927B3"/>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umbered">
    <w:name w:val="Normal Numbered"/>
    <w:basedOn w:val="Normal"/>
    <w:uiPriority w:val="99"/>
    <w:rsid w:val="008B43BE"/>
    <w:pPr>
      <w:tabs>
        <w:tab w:val="num" w:pos="360"/>
      </w:tabs>
      <w:spacing w:after="120"/>
      <w:ind w:left="357" w:hanging="357"/>
    </w:pPr>
    <w:rPr>
      <w:rFonts w:ascii="Arial" w:hAnsi="Arial" w:cs="Arial"/>
      <w:sz w:val="18"/>
      <w:szCs w:val="18"/>
    </w:rPr>
  </w:style>
  <w:style w:type="character" w:customStyle="1" w:styleId="Heading2Char">
    <w:name w:val="Heading 2 Char"/>
    <w:basedOn w:val="DefaultParagraphFont"/>
    <w:link w:val="Heading2"/>
    <w:rsid w:val="003F0679"/>
    <w:rPr>
      <w:rFonts w:ascii="Arial" w:hAnsi="Arial" w:cs="Arial"/>
      <w:b/>
      <w:bCs/>
      <w:color w:val="000000"/>
      <w:szCs w:val="24"/>
      <w:lang w:eastAsia="en-US"/>
    </w:rPr>
  </w:style>
  <w:style w:type="paragraph" w:customStyle="1" w:styleId="Default">
    <w:name w:val="Default"/>
    <w:rsid w:val="00B25B50"/>
    <w:pPr>
      <w:autoSpaceDE w:val="0"/>
      <w:autoSpaceDN w:val="0"/>
      <w:adjustRightInd w:val="0"/>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A61E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87622">
      <w:bodyDiv w:val="1"/>
      <w:marLeft w:val="0"/>
      <w:marRight w:val="0"/>
      <w:marTop w:val="0"/>
      <w:marBottom w:val="0"/>
      <w:divBdr>
        <w:top w:val="none" w:sz="0" w:space="0" w:color="auto"/>
        <w:left w:val="none" w:sz="0" w:space="0" w:color="auto"/>
        <w:bottom w:val="none" w:sz="0" w:space="0" w:color="auto"/>
        <w:right w:val="none" w:sz="0" w:space="0" w:color="auto"/>
      </w:divBdr>
    </w:div>
    <w:div w:id="316612325">
      <w:bodyDiv w:val="1"/>
      <w:marLeft w:val="0"/>
      <w:marRight w:val="0"/>
      <w:marTop w:val="0"/>
      <w:marBottom w:val="0"/>
      <w:divBdr>
        <w:top w:val="none" w:sz="0" w:space="0" w:color="auto"/>
        <w:left w:val="none" w:sz="0" w:space="0" w:color="auto"/>
        <w:bottom w:val="none" w:sz="0" w:space="0" w:color="auto"/>
        <w:right w:val="none" w:sz="0" w:space="0" w:color="auto"/>
      </w:divBdr>
    </w:div>
    <w:div w:id="404182578">
      <w:bodyDiv w:val="1"/>
      <w:marLeft w:val="0"/>
      <w:marRight w:val="0"/>
      <w:marTop w:val="0"/>
      <w:marBottom w:val="0"/>
      <w:divBdr>
        <w:top w:val="none" w:sz="0" w:space="0" w:color="auto"/>
        <w:left w:val="none" w:sz="0" w:space="0" w:color="auto"/>
        <w:bottom w:val="none" w:sz="0" w:space="0" w:color="auto"/>
        <w:right w:val="none" w:sz="0" w:space="0" w:color="auto"/>
      </w:divBdr>
      <w:divsChild>
        <w:div w:id="240795955">
          <w:marLeft w:val="0"/>
          <w:marRight w:val="0"/>
          <w:marTop w:val="0"/>
          <w:marBottom w:val="0"/>
          <w:divBdr>
            <w:top w:val="none" w:sz="0" w:space="0" w:color="auto"/>
            <w:left w:val="none" w:sz="0" w:space="0" w:color="auto"/>
            <w:bottom w:val="none" w:sz="0" w:space="0" w:color="auto"/>
            <w:right w:val="none" w:sz="0" w:space="0" w:color="auto"/>
          </w:divBdr>
        </w:div>
        <w:div w:id="348724337">
          <w:marLeft w:val="0"/>
          <w:marRight w:val="0"/>
          <w:marTop w:val="0"/>
          <w:marBottom w:val="0"/>
          <w:divBdr>
            <w:top w:val="none" w:sz="0" w:space="0" w:color="auto"/>
            <w:left w:val="none" w:sz="0" w:space="0" w:color="auto"/>
            <w:bottom w:val="none" w:sz="0" w:space="0" w:color="auto"/>
            <w:right w:val="none" w:sz="0" w:space="0" w:color="auto"/>
          </w:divBdr>
        </w:div>
        <w:div w:id="414402568">
          <w:marLeft w:val="0"/>
          <w:marRight w:val="0"/>
          <w:marTop w:val="0"/>
          <w:marBottom w:val="0"/>
          <w:divBdr>
            <w:top w:val="none" w:sz="0" w:space="0" w:color="auto"/>
            <w:left w:val="none" w:sz="0" w:space="0" w:color="auto"/>
            <w:bottom w:val="none" w:sz="0" w:space="0" w:color="auto"/>
            <w:right w:val="none" w:sz="0" w:space="0" w:color="auto"/>
          </w:divBdr>
        </w:div>
        <w:div w:id="471556845">
          <w:marLeft w:val="0"/>
          <w:marRight w:val="0"/>
          <w:marTop w:val="0"/>
          <w:marBottom w:val="0"/>
          <w:divBdr>
            <w:top w:val="none" w:sz="0" w:space="0" w:color="auto"/>
            <w:left w:val="none" w:sz="0" w:space="0" w:color="auto"/>
            <w:bottom w:val="none" w:sz="0" w:space="0" w:color="auto"/>
            <w:right w:val="none" w:sz="0" w:space="0" w:color="auto"/>
          </w:divBdr>
        </w:div>
        <w:div w:id="494803000">
          <w:marLeft w:val="0"/>
          <w:marRight w:val="0"/>
          <w:marTop w:val="0"/>
          <w:marBottom w:val="0"/>
          <w:divBdr>
            <w:top w:val="none" w:sz="0" w:space="0" w:color="auto"/>
            <w:left w:val="none" w:sz="0" w:space="0" w:color="auto"/>
            <w:bottom w:val="none" w:sz="0" w:space="0" w:color="auto"/>
            <w:right w:val="none" w:sz="0" w:space="0" w:color="auto"/>
          </w:divBdr>
        </w:div>
        <w:div w:id="811558296">
          <w:marLeft w:val="0"/>
          <w:marRight w:val="0"/>
          <w:marTop w:val="0"/>
          <w:marBottom w:val="0"/>
          <w:divBdr>
            <w:top w:val="none" w:sz="0" w:space="0" w:color="auto"/>
            <w:left w:val="none" w:sz="0" w:space="0" w:color="auto"/>
            <w:bottom w:val="none" w:sz="0" w:space="0" w:color="auto"/>
            <w:right w:val="none" w:sz="0" w:space="0" w:color="auto"/>
          </w:divBdr>
        </w:div>
        <w:div w:id="840126076">
          <w:marLeft w:val="0"/>
          <w:marRight w:val="0"/>
          <w:marTop w:val="0"/>
          <w:marBottom w:val="0"/>
          <w:divBdr>
            <w:top w:val="none" w:sz="0" w:space="0" w:color="auto"/>
            <w:left w:val="none" w:sz="0" w:space="0" w:color="auto"/>
            <w:bottom w:val="none" w:sz="0" w:space="0" w:color="auto"/>
            <w:right w:val="none" w:sz="0" w:space="0" w:color="auto"/>
          </w:divBdr>
        </w:div>
        <w:div w:id="1128550001">
          <w:marLeft w:val="0"/>
          <w:marRight w:val="0"/>
          <w:marTop w:val="0"/>
          <w:marBottom w:val="0"/>
          <w:divBdr>
            <w:top w:val="none" w:sz="0" w:space="0" w:color="auto"/>
            <w:left w:val="none" w:sz="0" w:space="0" w:color="auto"/>
            <w:bottom w:val="none" w:sz="0" w:space="0" w:color="auto"/>
            <w:right w:val="none" w:sz="0" w:space="0" w:color="auto"/>
          </w:divBdr>
        </w:div>
        <w:div w:id="1563324231">
          <w:marLeft w:val="0"/>
          <w:marRight w:val="0"/>
          <w:marTop w:val="0"/>
          <w:marBottom w:val="0"/>
          <w:divBdr>
            <w:top w:val="none" w:sz="0" w:space="0" w:color="auto"/>
            <w:left w:val="none" w:sz="0" w:space="0" w:color="auto"/>
            <w:bottom w:val="none" w:sz="0" w:space="0" w:color="auto"/>
            <w:right w:val="none" w:sz="0" w:space="0" w:color="auto"/>
          </w:divBdr>
        </w:div>
        <w:div w:id="1576546742">
          <w:marLeft w:val="0"/>
          <w:marRight w:val="0"/>
          <w:marTop w:val="0"/>
          <w:marBottom w:val="0"/>
          <w:divBdr>
            <w:top w:val="none" w:sz="0" w:space="0" w:color="auto"/>
            <w:left w:val="none" w:sz="0" w:space="0" w:color="auto"/>
            <w:bottom w:val="none" w:sz="0" w:space="0" w:color="auto"/>
            <w:right w:val="none" w:sz="0" w:space="0" w:color="auto"/>
          </w:divBdr>
        </w:div>
        <w:div w:id="1631471084">
          <w:marLeft w:val="0"/>
          <w:marRight w:val="0"/>
          <w:marTop w:val="0"/>
          <w:marBottom w:val="0"/>
          <w:divBdr>
            <w:top w:val="none" w:sz="0" w:space="0" w:color="auto"/>
            <w:left w:val="none" w:sz="0" w:space="0" w:color="auto"/>
            <w:bottom w:val="none" w:sz="0" w:space="0" w:color="auto"/>
            <w:right w:val="none" w:sz="0" w:space="0" w:color="auto"/>
          </w:divBdr>
          <w:divsChild>
            <w:div w:id="633750428">
              <w:marLeft w:val="0"/>
              <w:marRight w:val="0"/>
              <w:marTop w:val="0"/>
              <w:marBottom w:val="0"/>
              <w:divBdr>
                <w:top w:val="none" w:sz="0" w:space="0" w:color="auto"/>
                <w:left w:val="none" w:sz="0" w:space="0" w:color="auto"/>
                <w:bottom w:val="none" w:sz="0" w:space="0" w:color="auto"/>
                <w:right w:val="none" w:sz="0" w:space="0" w:color="auto"/>
              </w:divBdr>
            </w:div>
          </w:divsChild>
        </w:div>
        <w:div w:id="1911765824">
          <w:marLeft w:val="0"/>
          <w:marRight w:val="0"/>
          <w:marTop w:val="0"/>
          <w:marBottom w:val="0"/>
          <w:divBdr>
            <w:top w:val="none" w:sz="0" w:space="0" w:color="auto"/>
            <w:left w:val="none" w:sz="0" w:space="0" w:color="auto"/>
            <w:bottom w:val="none" w:sz="0" w:space="0" w:color="auto"/>
            <w:right w:val="none" w:sz="0" w:space="0" w:color="auto"/>
          </w:divBdr>
        </w:div>
      </w:divsChild>
    </w:div>
    <w:div w:id="592011222">
      <w:bodyDiv w:val="1"/>
      <w:marLeft w:val="0"/>
      <w:marRight w:val="0"/>
      <w:marTop w:val="0"/>
      <w:marBottom w:val="0"/>
      <w:divBdr>
        <w:top w:val="none" w:sz="0" w:space="0" w:color="auto"/>
        <w:left w:val="none" w:sz="0" w:space="0" w:color="auto"/>
        <w:bottom w:val="none" w:sz="0" w:space="0" w:color="auto"/>
        <w:right w:val="none" w:sz="0" w:space="0" w:color="auto"/>
      </w:divBdr>
      <w:divsChild>
        <w:div w:id="384530272">
          <w:marLeft w:val="0"/>
          <w:marRight w:val="0"/>
          <w:marTop w:val="0"/>
          <w:marBottom w:val="0"/>
          <w:divBdr>
            <w:top w:val="none" w:sz="0" w:space="0" w:color="auto"/>
            <w:left w:val="none" w:sz="0" w:space="0" w:color="auto"/>
            <w:bottom w:val="none" w:sz="0" w:space="0" w:color="auto"/>
            <w:right w:val="none" w:sz="0" w:space="0" w:color="auto"/>
          </w:divBdr>
        </w:div>
        <w:div w:id="531188821">
          <w:marLeft w:val="0"/>
          <w:marRight w:val="0"/>
          <w:marTop w:val="0"/>
          <w:marBottom w:val="0"/>
          <w:divBdr>
            <w:top w:val="none" w:sz="0" w:space="0" w:color="auto"/>
            <w:left w:val="none" w:sz="0" w:space="0" w:color="auto"/>
            <w:bottom w:val="none" w:sz="0" w:space="0" w:color="auto"/>
            <w:right w:val="none" w:sz="0" w:space="0" w:color="auto"/>
          </w:divBdr>
        </w:div>
        <w:div w:id="841354448">
          <w:marLeft w:val="0"/>
          <w:marRight w:val="0"/>
          <w:marTop w:val="0"/>
          <w:marBottom w:val="0"/>
          <w:divBdr>
            <w:top w:val="none" w:sz="0" w:space="0" w:color="auto"/>
            <w:left w:val="none" w:sz="0" w:space="0" w:color="auto"/>
            <w:bottom w:val="none" w:sz="0" w:space="0" w:color="auto"/>
            <w:right w:val="none" w:sz="0" w:space="0" w:color="auto"/>
          </w:divBdr>
        </w:div>
        <w:div w:id="1043017887">
          <w:marLeft w:val="0"/>
          <w:marRight w:val="0"/>
          <w:marTop w:val="0"/>
          <w:marBottom w:val="0"/>
          <w:divBdr>
            <w:top w:val="none" w:sz="0" w:space="0" w:color="auto"/>
            <w:left w:val="none" w:sz="0" w:space="0" w:color="auto"/>
            <w:bottom w:val="none" w:sz="0" w:space="0" w:color="auto"/>
            <w:right w:val="none" w:sz="0" w:space="0" w:color="auto"/>
          </w:divBdr>
        </w:div>
        <w:div w:id="1057316359">
          <w:marLeft w:val="0"/>
          <w:marRight w:val="0"/>
          <w:marTop w:val="0"/>
          <w:marBottom w:val="0"/>
          <w:divBdr>
            <w:top w:val="none" w:sz="0" w:space="0" w:color="auto"/>
            <w:left w:val="none" w:sz="0" w:space="0" w:color="auto"/>
            <w:bottom w:val="none" w:sz="0" w:space="0" w:color="auto"/>
            <w:right w:val="none" w:sz="0" w:space="0" w:color="auto"/>
          </w:divBdr>
        </w:div>
        <w:div w:id="1080103021">
          <w:marLeft w:val="0"/>
          <w:marRight w:val="0"/>
          <w:marTop w:val="0"/>
          <w:marBottom w:val="0"/>
          <w:divBdr>
            <w:top w:val="none" w:sz="0" w:space="0" w:color="auto"/>
            <w:left w:val="none" w:sz="0" w:space="0" w:color="auto"/>
            <w:bottom w:val="none" w:sz="0" w:space="0" w:color="auto"/>
            <w:right w:val="none" w:sz="0" w:space="0" w:color="auto"/>
          </w:divBdr>
        </w:div>
        <w:div w:id="1213931224">
          <w:marLeft w:val="0"/>
          <w:marRight w:val="0"/>
          <w:marTop w:val="0"/>
          <w:marBottom w:val="0"/>
          <w:divBdr>
            <w:top w:val="none" w:sz="0" w:space="0" w:color="auto"/>
            <w:left w:val="none" w:sz="0" w:space="0" w:color="auto"/>
            <w:bottom w:val="none" w:sz="0" w:space="0" w:color="auto"/>
            <w:right w:val="none" w:sz="0" w:space="0" w:color="auto"/>
          </w:divBdr>
        </w:div>
        <w:div w:id="1599361518">
          <w:marLeft w:val="0"/>
          <w:marRight w:val="0"/>
          <w:marTop w:val="0"/>
          <w:marBottom w:val="0"/>
          <w:divBdr>
            <w:top w:val="none" w:sz="0" w:space="0" w:color="auto"/>
            <w:left w:val="none" w:sz="0" w:space="0" w:color="auto"/>
            <w:bottom w:val="none" w:sz="0" w:space="0" w:color="auto"/>
            <w:right w:val="none" w:sz="0" w:space="0" w:color="auto"/>
          </w:divBdr>
        </w:div>
        <w:div w:id="1767461411">
          <w:marLeft w:val="0"/>
          <w:marRight w:val="0"/>
          <w:marTop w:val="0"/>
          <w:marBottom w:val="0"/>
          <w:divBdr>
            <w:top w:val="none" w:sz="0" w:space="0" w:color="auto"/>
            <w:left w:val="none" w:sz="0" w:space="0" w:color="auto"/>
            <w:bottom w:val="none" w:sz="0" w:space="0" w:color="auto"/>
            <w:right w:val="none" w:sz="0" w:space="0" w:color="auto"/>
          </w:divBdr>
        </w:div>
        <w:div w:id="1893812342">
          <w:marLeft w:val="0"/>
          <w:marRight w:val="0"/>
          <w:marTop w:val="0"/>
          <w:marBottom w:val="0"/>
          <w:divBdr>
            <w:top w:val="none" w:sz="0" w:space="0" w:color="auto"/>
            <w:left w:val="none" w:sz="0" w:space="0" w:color="auto"/>
            <w:bottom w:val="none" w:sz="0" w:space="0" w:color="auto"/>
            <w:right w:val="none" w:sz="0" w:space="0" w:color="auto"/>
          </w:divBdr>
        </w:div>
        <w:div w:id="2033921222">
          <w:marLeft w:val="0"/>
          <w:marRight w:val="0"/>
          <w:marTop w:val="0"/>
          <w:marBottom w:val="0"/>
          <w:divBdr>
            <w:top w:val="none" w:sz="0" w:space="0" w:color="auto"/>
            <w:left w:val="none" w:sz="0" w:space="0" w:color="auto"/>
            <w:bottom w:val="none" w:sz="0" w:space="0" w:color="auto"/>
            <w:right w:val="none" w:sz="0" w:space="0" w:color="auto"/>
          </w:divBdr>
        </w:div>
        <w:div w:id="2063095362">
          <w:marLeft w:val="0"/>
          <w:marRight w:val="0"/>
          <w:marTop w:val="0"/>
          <w:marBottom w:val="0"/>
          <w:divBdr>
            <w:top w:val="none" w:sz="0" w:space="0" w:color="auto"/>
            <w:left w:val="none" w:sz="0" w:space="0" w:color="auto"/>
            <w:bottom w:val="none" w:sz="0" w:space="0" w:color="auto"/>
            <w:right w:val="none" w:sz="0" w:space="0" w:color="auto"/>
          </w:divBdr>
        </w:div>
      </w:divsChild>
    </w:div>
    <w:div w:id="796489157">
      <w:bodyDiv w:val="1"/>
      <w:marLeft w:val="0"/>
      <w:marRight w:val="0"/>
      <w:marTop w:val="0"/>
      <w:marBottom w:val="0"/>
      <w:divBdr>
        <w:top w:val="none" w:sz="0" w:space="0" w:color="auto"/>
        <w:left w:val="none" w:sz="0" w:space="0" w:color="auto"/>
        <w:bottom w:val="none" w:sz="0" w:space="0" w:color="auto"/>
        <w:right w:val="none" w:sz="0" w:space="0" w:color="auto"/>
      </w:divBdr>
    </w:div>
    <w:div w:id="839925848">
      <w:bodyDiv w:val="1"/>
      <w:marLeft w:val="0"/>
      <w:marRight w:val="0"/>
      <w:marTop w:val="0"/>
      <w:marBottom w:val="0"/>
      <w:divBdr>
        <w:top w:val="none" w:sz="0" w:space="0" w:color="auto"/>
        <w:left w:val="none" w:sz="0" w:space="0" w:color="auto"/>
        <w:bottom w:val="none" w:sz="0" w:space="0" w:color="auto"/>
        <w:right w:val="none" w:sz="0" w:space="0" w:color="auto"/>
      </w:divBdr>
    </w:div>
    <w:div w:id="905456057">
      <w:bodyDiv w:val="1"/>
      <w:marLeft w:val="0"/>
      <w:marRight w:val="0"/>
      <w:marTop w:val="0"/>
      <w:marBottom w:val="0"/>
      <w:divBdr>
        <w:top w:val="none" w:sz="0" w:space="0" w:color="auto"/>
        <w:left w:val="none" w:sz="0" w:space="0" w:color="auto"/>
        <w:bottom w:val="none" w:sz="0" w:space="0" w:color="auto"/>
        <w:right w:val="none" w:sz="0" w:space="0" w:color="auto"/>
      </w:divBdr>
    </w:div>
    <w:div w:id="1023364216">
      <w:bodyDiv w:val="1"/>
      <w:marLeft w:val="0"/>
      <w:marRight w:val="0"/>
      <w:marTop w:val="0"/>
      <w:marBottom w:val="0"/>
      <w:divBdr>
        <w:top w:val="none" w:sz="0" w:space="0" w:color="auto"/>
        <w:left w:val="none" w:sz="0" w:space="0" w:color="auto"/>
        <w:bottom w:val="none" w:sz="0" w:space="0" w:color="auto"/>
        <w:right w:val="none" w:sz="0" w:space="0" w:color="auto"/>
      </w:divBdr>
    </w:div>
    <w:div w:id="1093744110">
      <w:bodyDiv w:val="1"/>
      <w:marLeft w:val="0"/>
      <w:marRight w:val="0"/>
      <w:marTop w:val="0"/>
      <w:marBottom w:val="0"/>
      <w:divBdr>
        <w:top w:val="none" w:sz="0" w:space="0" w:color="auto"/>
        <w:left w:val="none" w:sz="0" w:space="0" w:color="auto"/>
        <w:bottom w:val="none" w:sz="0" w:space="0" w:color="auto"/>
        <w:right w:val="none" w:sz="0" w:space="0" w:color="auto"/>
      </w:divBdr>
    </w:div>
    <w:div w:id="1132213083">
      <w:bodyDiv w:val="1"/>
      <w:marLeft w:val="0"/>
      <w:marRight w:val="0"/>
      <w:marTop w:val="0"/>
      <w:marBottom w:val="0"/>
      <w:divBdr>
        <w:top w:val="none" w:sz="0" w:space="0" w:color="auto"/>
        <w:left w:val="none" w:sz="0" w:space="0" w:color="auto"/>
        <w:bottom w:val="none" w:sz="0" w:space="0" w:color="auto"/>
        <w:right w:val="none" w:sz="0" w:space="0" w:color="auto"/>
      </w:divBdr>
    </w:div>
    <w:div w:id="1157570687">
      <w:bodyDiv w:val="1"/>
      <w:marLeft w:val="0"/>
      <w:marRight w:val="0"/>
      <w:marTop w:val="0"/>
      <w:marBottom w:val="0"/>
      <w:divBdr>
        <w:top w:val="none" w:sz="0" w:space="0" w:color="auto"/>
        <w:left w:val="none" w:sz="0" w:space="0" w:color="auto"/>
        <w:bottom w:val="none" w:sz="0" w:space="0" w:color="auto"/>
        <w:right w:val="none" w:sz="0" w:space="0" w:color="auto"/>
      </w:divBdr>
      <w:divsChild>
        <w:div w:id="1286230793">
          <w:marLeft w:val="0"/>
          <w:marRight w:val="0"/>
          <w:marTop w:val="0"/>
          <w:marBottom w:val="80"/>
          <w:divBdr>
            <w:top w:val="none" w:sz="0" w:space="0" w:color="auto"/>
            <w:left w:val="none" w:sz="0" w:space="0" w:color="auto"/>
            <w:bottom w:val="none" w:sz="0" w:space="0" w:color="auto"/>
            <w:right w:val="none" w:sz="0" w:space="0" w:color="auto"/>
          </w:divBdr>
        </w:div>
      </w:divsChild>
    </w:div>
    <w:div w:id="1179270168">
      <w:bodyDiv w:val="1"/>
      <w:marLeft w:val="0"/>
      <w:marRight w:val="0"/>
      <w:marTop w:val="0"/>
      <w:marBottom w:val="0"/>
      <w:divBdr>
        <w:top w:val="none" w:sz="0" w:space="0" w:color="auto"/>
        <w:left w:val="none" w:sz="0" w:space="0" w:color="auto"/>
        <w:bottom w:val="none" w:sz="0" w:space="0" w:color="auto"/>
        <w:right w:val="none" w:sz="0" w:space="0" w:color="auto"/>
      </w:divBdr>
    </w:div>
    <w:div w:id="1420102194">
      <w:bodyDiv w:val="1"/>
      <w:marLeft w:val="0"/>
      <w:marRight w:val="0"/>
      <w:marTop w:val="0"/>
      <w:marBottom w:val="0"/>
      <w:divBdr>
        <w:top w:val="none" w:sz="0" w:space="0" w:color="auto"/>
        <w:left w:val="none" w:sz="0" w:space="0" w:color="auto"/>
        <w:bottom w:val="none" w:sz="0" w:space="0" w:color="auto"/>
        <w:right w:val="none" w:sz="0" w:space="0" w:color="auto"/>
      </w:divBdr>
    </w:div>
    <w:div w:id="1610159445">
      <w:bodyDiv w:val="1"/>
      <w:marLeft w:val="0"/>
      <w:marRight w:val="0"/>
      <w:marTop w:val="0"/>
      <w:marBottom w:val="0"/>
      <w:divBdr>
        <w:top w:val="none" w:sz="0" w:space="0" w:color="auto"/>
        <w:left w:val="none" w:sz="0" w:space="0" w:color="auto"/>
        <w:bottom w:val="none" w:sz="0" w:space="0" w:color="auto"/>
        <w:right w:val="none" w:sz="0" w:space="0" w:color="auto"/>
      </w:divBdr>
      <w:divsChild>
        <w:div w:id="326371958">
          <w:marLeft w:val="0"/>
          <w:marRight w:val="0"/>
          <w:marTop w:val="0"/>
          <w:marBottom w:val="0"/>
          <w:divBdr>
            <w:top w:val="none" w:sz="0" w:space="0" w:color="auto"/>
            <w:left w:val="none" w:sz="0" w:space="0" w:color="auto"/>
            <w:bottom w:val="none" w:sz="0" w:space="0" w:color="auto"/>
            <w:right w:val="none" w:sz="0" w:space="0" w:color="auto"/>
          </w:divBdr>
        </w:div>
        <w:div w:id="1777483372">
          <w:marLeft w:val="0"/>
          <w:marRight w:val="0"/>
          <w:marTop w:val="0"/>
          <w:marBottom w:val="0"/>
          <w:divBdr>
            <w:top w:val="none" w:sz="0" w:space="0" w:color="auto"/>
            <w:left w:val="none" w:sz="0" w:space="0" w:color="auto"/>
            <w:bottom w:val="none" w:sz="0" w:space="0" w:color="auto"/>
            <w:right w:val="none" w:sz="0" w:space="0" w:color="auto"/>
          </w:divBdr>
        </w:div>
        <w:div w:id="1792433465">
          <w:marLeft w:val="0"/>
          <w:marRight w:val="0"/>
          <w:marTop w:val="0"/>
          <w:marBottom w:val="0"/>
          <w:divBdr>
            <w:top w:val="none" w:sz="0" w:space="0" w:color="auto"/>
            <w:left w:val="none" w:sz="0" w:space="0" w:color="auto"/>
            <w:bottom w:val="none" w:sz="0" w:space="0" w:color="auto"/>
            <w:right w:val="none" w:sz="0" w:space="0" w:color="auto"/>
          </w:divBdr>
        </w:div>
      </w:divsChild>
    </w:div>
    <w:div w:id="1653830151">
      <w:bodyDiv w:val="1"/>
      <w:marLeft w:val="0"/>
      <w:marRight w:val="0"/>
      <w:marTop w:val="0"/>
      <w:marBottom w:val="0"/>
      <w:divBdr>
        <w:top w:val="none" w:sz="0" w:space="0" w:color="auto"/>
        <w:left w:val="none" w:sz="0" w:space="0" w:color="auto"/>
        <w:bottom w:val="none" w:sz="0" w:space="0" w:color="auto"/>
        <w:right w:val="none" w:sz="0" w:space="0" w:color="auto"/>
      </w:divBdr>
    </w:div>
    <w:div w:id="1718554375">
      <w:bodyDiv w:val="1"/>
      <w:marLeft w:val="0"/>
      <w:marRight w:val="0"/>
      <w:marTop w:val="0"/>
      <w:marBottom w:val="0"/>
      <w:divBdr>
        <w:top w:val="none" w:sz="0" w:space="0" w:color="auto"/>
        <w:left w:val="none" w:sz="0" w:space="0" w:color="auto"/>
        <w:bottom w:val="none" w:sz="0" w:space="0" w:color="auto"/>
        <w:right w:val="none" w:sz="0" w:space="0" w:color="auto"/>
      </w:divBdr>
    </w:div>
    <w:div w:id="1728064886">
      <w:bodyDiv w:val="1"/>
      <w:marLeft w:val="0"/>
      <w:marRight w:val="0"/>
      <w:marTop w:val="0"/>
      <w:marBottom w:val="0"/>
      <w:divBdr>
        <w:top w:val="none" w:sz="0" w:space="0" w:color="auto"/>
        <w:left w:val="none" w:sz="0" w:space="0" w:color="auto"/>
        <w:bottom w:val="none" w:sz="0" w:space="0" w:color="auto"/>
        <w:right w:val="none" w:sz="0" w:space="0" w:color="auto"/>
      </w:divBdr>
    </w:div>
    <w:div w:id="1785466269">
      <w:bodyDiv w:val="1"/>
      <w:marLeft w:val="0"/>
      <w:marRight w:val="0"/>
      <w:marTop w:val="0"/>
      <w:marBottom w:val="0"/>
      <w:divBdr>
        <w:top w:val="none" w:sz="0" w:space="0" w:color="auto"/>
        <w:left w:val="none" w:sz="0" w:space="0" w:color="auto"/>
        <w:bottom w:val="none" w:sz="0" w:space="0" w:color="auto"/>
        <w:right w:val="none" w:sz="0" w:space="0" w:color="auto"/>
      </w:divBdr>
    </w:div>
    <w:div w:id="1821725128">
      <w:bodyDiv w:val="1"/>
      <w:marLeft w:val="0"/>
      <w:marRight w:val="0"/>
      <w:marTop w:val="0"/>
      <w:marBottom w:val="0"/>
      <w:divBdr>
        <w:top w:val="none" w:sz="0" w:space="0" w:color="auto"/>
        <w:left w:val="none" w:sz="0" w:space="0" w:color="auto"/>
        <w:bottom w:val="none" w:sz="0" w:space="0" w:color="auto"/>
        <w:right w:val="none" w:sz="0" w:space="0" w:color="auto"/>
      </w:divBdr>
    </w:div>
    <w:div w:id="1839616791">
      <w:bodyDiv w:val="1"/>
      <w:marLeft w:val="0"/>
      <w:marRight w:val="0"/>
      <w:marTop w:val="0"/>
      <w:marBottom w:val="0"/>
      <w:divBdr>
        <w:top w:val="none" w:sz="0" w:space="0" w:color="auto"/>
        <w:left w:val="none" w:sz="0" w:space="0" w:color="auto"/>
        <w:bottom w:val="none" w:sz="0" w:space="0" w:color="auto"/>
        <w:right w:val="none" w:sz="0" w:space="0" w:color="auto"/>
      </w:divBdr>
      <w:divsChild>
        <w:div w:id="503474625">
          <w:marLeft w:val="0"/>
          <w:marRight w:val="0"/>
          <w:marTop w:val="0"/>
          <w:marBottom w:val="0"/>
          <w:divBdr>
            <w:top w:val="none" w:sz="0" w:space="0" w:color="auto"/>
            <w:left w:val="none" w:sz="0" w:space="0" w:color="auto"/>
            <w:bottom w:val="none" w:sz="0" w:space="0" w:color="auto"/>
            <w:right w:val="none" w:sz="0" w:space="0" w:color="auto"/>
          </w:divBdr>
        </w:div>
        <w:div w:id="852451754">
          <w:marLeft w:val="0"/>
          <w:marRight w:val="0"/>
          <w:marTop w:val="0"/>
          <w:marBottom w:val="0"/>
          <w:divBdr>
            <w:top w:val="none" w:sz="0" w:space="0" w:color="auto"/>
            <w:left w:val="none" w:sz="0" w:space="0" w:color="auto"/>
            <w:bottom w:val="none" w:sz="0" w:space="0" w:color="auto"/>
            <w:right w:val="none" w:sz="0" w:space="0" w:color="auto"/>
          </w:divBdr>
        </w:div>
        <w:div w:id="1785228532">
          <w:marLeft w:val="0"/>
          <w:marRight w:val="0"/>
          <w:marTop w:val="0"/>
          <w:marBottom w:val="0"/>
          <w:divBdr>
            <w:top w:val="none" w:sz="0" w:space="0" w:color="auto"/>
            <w:left w:val="none" w:sz="0" w:space="0" w:color="auto"/>
            <w:bottom w:val="none" w:sz="0" w:space="0" w:color="auto"/>
            <w:right w:val="none" w:sz="0" w:space="0" w:color="auto"/>
          </w:divBdr>
        </w:div>
      </w:divsChild>
    </w:div>
    <w:div w:id="2113745226">
      <w:bodyDiv w:val="1"/>
      <w:marLeft w:val="0"/>
      <w:marRight w:val="0"/>
      <w:marTop w:val="0"/>
      <w:marBottom w:val="0"/>
      <w:divBdr>
        <w:top w:val="none" w:sz="0" w:space="0" w:color="auto"/>
        <w:left w:val="none" w:sz="0" w:space="0" w:color="auto"/>
        <w:bottom w:val="none" w:sz="0" w:space="0" w:color="auto"/>
        <w:right w:val="none" w:sz="0" w:space="0" w:color="auto"/>
      </w:divBdr>
    </w:div>
    <w:div w:id="2140951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voluntarysectorgateway.org/sign-up-to-our-e-bulletin/"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voluntarysectorgateway.org/room-hir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stlothian50plusnetwork.co.uk/wp-content/uploads/2026/08/Final-Draft-Strategic-Plan-2026-2029-compressed.pdf" TargetMode="External"/><Relationship Id="rId5" Type="http://schemas.openxmlformats.org/officeDocument/2006/relationships/numbering" Target="numbering.xml"/><Relationship Id="rId15" Type="http://schemas.openxmlformats.org/officeDocument/2006/relationships/hyperlink" Target="https://salesforce.123formbuilder.com/form-6733157/volunteer-opportunity-form-new"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unding.idoxopen4community.co.uk/westlothian"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voluntarysectorgateway.org" TargetMode="External"/><Relationship Id="rId1" Type="http://schemas.openxmlformats.org/officeDocument/2006/relationships/hyperlink" Target="mailto:vsg@vsgwl.org"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www.vsgwl.org" TargetMode="External"/><Relationship Id="rId1" Type="http://schemas.openxmlformats.org/officeDocument/2006/relationships/hyperlink" Target="mailto:vsg@vsgwl.org" TargetMode="External"/><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28b46b19-0a7d-4c3c-b133-1622ba41d1a4" xsi:nil="true"/>
    <lcf76f155ced4ddcb4097134ff3c332f xmlns="43d36db2-58b6-4f14-ab8c-1645ce71be9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E540DD146596041B37197D08DF93476" ma:contentTypeVersion="16" ma:contentTypeDescription="Create a new document." ma:contentTypeScope="" ma:versionID="94902267cf481c427f34c9aed95a9747">
  <xsd:schema xmlns:xsd="http://www.w3.org/2001/XMLSchema" xmlns:xs="http://www.w3.org/2001/XMLSchema" xmlns:p="http://schemas.microsoft.com/office/2006/metadata/properties" xmlns:ns2="43d36db2-58b6-4f14-ab8c-1645ce71be95" xmlns:ns3="6371d24d-5cc8-4831-8e36-99dbbf988fce" xmlns:ns4="28b46b19-0a7d-4c3c-b133-1622ba41d1a4" targetNamespace="http://schemas.microsoft.com/office/2006/metadata/properties" ma:root="true" ma:fieldsID="32313b24d33de294ac0edf5a54708df7" ns2:_="" ns3:_="" ns4:_="">
    <xsd:import namespace="43d36db2-58b6-4f14-ab8c-1645ce71be95"/>
    <xsd:import namespace="6371d24d-5cc8-4831-8e36-99dbbf988fce"/>
    <xsd:import namespace="28b46b19-0a7d-4c3c-b133-1622ba41d1a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d36db2-58b6-4f14-ab8c-1645ce71be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50ed840-09b1-46e1-894e-82fcac0e434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71d24d-5cc8-4831-8e36-99dbbf988fc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b46b19-0a7d-4c3c-b133-1622ba41d1a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2e9c08f-374b-4d75-82dc-8dd802f85a26}" ma:internalName="TaxCatchAll" ma:showField="CatchAllData" ma:web="28b46b19-0a7d-4c3c-b133-1622ba41d1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F90652-E334-4BB7-A550-04333C8494ED}">
  <ds:schemaRefs>
    <ds:schemaRef ds:uri="http://schemas.openxmlformats.org/officeDocument/2006/bibliography"/>
  </ds:schemaRefs>
</ds:datastoreItem>
</file>

<file path=customXml/itemProps2.xml><?xml version="1.0" encoding="utf-8"?>
<ds:datastoreItem xmlns:ds="http://schemas.openxmlformats.org/officeDocument/2006/customXml" ds:itemID="{C0F90C06-C3EE-4FE2-9D90-40777594A9D9}">
  <ds:schemaRefs>
    <ds:schemaRef ds:uri="http://schemas.microsoft.com/office/2006/metadata/properties"/>
    <ds:schemaRef ds:uri="http://schemas.microsoft.com/office/infopath/2007/PartnerControls"/>
    <ds:schemaRef ds:uri="28b46b19-0a7d-4c3c-b133-1622ba41d1a4"/>
    <ds:schemaRef ds:uri="43d36db2-58b6-4f14-ab8c-1645ce71be95"/>
  </ds:schemaRefs>
</ds:datastoreItem>
</file>

<file path=customXml/itemProps3.xml><?xml version="1.0" encoding="utf-8"?>
<ds:datastoreItem xmlns:ds="http://schemas.openxmlformats.org/officeDocument/2006/customXml" ds:itemID="{7C8142E1-813B-4EF7-880E-B8669C7F4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d36db2-58b6-4f14-ab8c-1645ce71be95"/>
    <ds:schemaRef ds:uri="6371d24d-5cc8-4831-8e36-99dbbf988fce"/>
    <ds:schemaRef ds:uri="28b46b19-0a7d-4c3c-b133-1622ba41d1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70F080-920F-4498-93DE-51071C0E5B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3</Pages>
  <Words>770</Words>
  <Characters>4389</Characters>
  <Application>Microsoft Office Word</Application>
  <DocSecurity>0</DocSecurity>
  <Lines>36</Lines>
  <Paragraphs>10</Paragraphs>
  <ScaleCrop>false</ScaleCrop>
  <Company>Volunteer Centre West Lothian</Company>
  <LinksUpToDate>false</LinksUpToDate>
  <CharactersWithSpaces>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Colleague</dc:title>
  <dc:subject/>
  <dc:creator>Glynne Blaik</dc:creator>
  <cp:keywords/>
  <cp:lastModifiedBy>Victoria Isbister</cp:lastModifiedBy>
  <cp:revision>179</cp:revision>
  <cp:lastPrinted>2020-03-24T04:05:00Z</cp:lastPrinted>
  <dcterms:created xsi:type="dcterms:W3CDTF">2024-07-10T02:27:00Z</dcterms:created>
  <dcterms:modified xsi:type="dcterms:W3CDTF">2026-08-19T11:04:00Z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0x0101006E540DD146596041B37197D08DF93476</vt:lpwstr>
  </property>
  <property fmtid="{D5CDD505-2E9C-101B-9397-08002B2CF9AE}" pid="3" name="xd_ProgID">
    <vt:lpwstr/>
  </property>
  <property fmtid="{D5CDD505-2E9C-101B-9397-08002B2CF9AE}" pid="4" name="TemplateUrl">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_DocHome">
    <vt:i4>-253780526</vt:i4>
  </property>
  <property fmtid="{D5CDD505-2E9C-101B-9397-08002B2CF9AE}" pid="10" name="MediaServiceImageTags">
    <vt:lpwstr/>
  </property>
  <property fmtid="{D5CDD505-2E9C-101B-9397-08002B2CF9AE}" pid="11" name="GrammarlyDocumentId">
    <vt:lpwstr>a71d0ebe50622ba39302cfad935f5142f33313c597ab6b71c555a0670761b32a</vt:lpwstr>
  </property>
</Properties>
</file>